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289" w:tblpY="997"/>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7000"/>
      </w:tblGrid>
      <w:tr w:rsidR="002439BD" w:rsidRPr="003E24C9" w14:paraId="33784D0E" w14:textId="77777777" w:rsidTr="00815DA4">
        <w:trPr>
          <w:trHeight w:val="6635"/>
        </w:trPr>
        <w:tc>
          <w:tcPr>
            <w:tcW w:w="3890" w:type="dxa"/>
          </w:tcPr>
          <w:p w14:paraId="486D4265" w14:textId="77777777" w:rsidR="00E80392" w:rsidRPr="003E24C9" w:rsidRDefault="00E80392" w:rsidP="002439BD">
            <w:pPr>
              <w:rPr>
                <w:rFonts w:ascii="Arial" w:hAnsi="Arial" w:cs="Arial"/>
                <w:color w:val="538135" w:themeColor="accent6" w:themeShade="BF"/>
              </w:rPr>
            </w:pPr>
            <w:r w:rsidRPr="003E24C9">
              <w:rPr>
                <w:rFonts w:ascii="Arial" w:hAnsi="Arial" w:cs="Arial"/>
                <w:noProof/>
                <w:lang w:eastAsia="en-GB"/>
              </w:rPr>
              <w:drawing>
                <wp:inline distT="0" distB="0" distL="0" distR="0" wp14:anchorId="2930D440" wp14:editId="514B5DA3">
                  <wp:extent cx="1285200" cy="799200"/>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200" cy="799200"/>
                          </a:xfrm>
                          <a:prstGeom prst="rect">
                            <a:avLst/>
                          </a:prstGeom>
                          <a:noFill/>
                          <a:ln>
                            <a:noFill/>
                          </a:ln>
                        </pic:spPr>
                      </pic:pic>
                    </a:graphicData>
                  </a:graphic>
                </wp:inline>
              </w:drawing>
            </w:r>
          </w:p>
          <w:p w14:paraId="2298EE11" w14:textId="77777777" w:rsidR="00E80392" w:rsidRPr="003E24C9" w:rsidRDefault="00E80392" w:rsidP="002439BD">
            <w:pPr>
              <w:rPr>
                <w:rFonts w:ascii="Arial" w:hAnsi="Arial" w:cs="Arial"/>
                <w:color w:val="538135" w:themeColor="accent6" w:themeShade="BF"/>
              </w:rPr>
            </w:pPr>
          </w:p>
          <w:p w14:paraId="5FF1BFB1" w14:textId="77777777" w:rsidR="00E80392" w:rsidRPr="003E24C9" w:rsidRDefault="00E80392" w:rsidP="002439BD">
            <w:pPr>
              <w:rPr>
                <w:rFonts w:ascii="Arial" w:hAnsi="Arial" w:cs="Arial"/>
                <w:color w:val="538135" w:themeColor="accent6" w:themeShade="BF"/>
              </w:rPr>
            </w:pPr>
          </w:p>
          <w:p w14:paraId="5853C802" w14:textId="0C8BEB7F" w:rsidR="00E80392" w:rsidRPr="004C59DE" w:rsidRDefault="00E80392" w:rsidP="002439BD">
            <w:pPr>
              <w:rPr>
                <w:rFonts w:ascii="Arial" w:hAnsi="Arial" w:cs="Arial"/>
                <w:color w:val="00B050"/>
              </w:rPr>
            </w:pPr>
            <w:r w:rsidRPr="004C59DE">
              <w:rPr>
                <w:rFonts w:ascii="Arial" w:hAnsi="Arial" w:cs="Arial"/>
                <w:color w:val="00B050"/>
              </w:rPr>
              <w:t>Topics in this issue</w:t>
            </w:r>
            <w:r w:rsidR="00A73933" w:rsidRPr="004C59DE">
              <w:rPr>
                <w:rFonts w:ascii="Arial" w:hAnsi="Arial" w:cs="Arial"/>
                <w:color w:val="00B050"/>
              </w:rPr>
              <w:t xml:space="preserve"> (links below)</w:t>
            </w:r>
            <w:r w:rsidRPr="004C59DE">
              <w:rPr>
                <w:rFonts w:ascii="Arial" w:hAnsi="Arial" w:cs="Arial"/>
                <w:color w:val="00B050"/>
              </w:rPr>
              <w:t xml:space="preserve">: </w:t>
            </w:r>
          </w:p>
          <w:p w14:paraId="065D5389" w14:textId="5C08A92F" w:rsidR="002439BD" w:rsidRPr="004C59DE" w:rsidRDefault="002439BD" w:rsidP="002439BD">
            <w:pPr>
              <w:spacing w:line="276" w:lineRule="auto"/>
              <w:jc w:val="both"/>
              <w:rPr>
                <w:rFonts w:ascii="Arial" w:hAnsi="Arial" w:cs="Arial"/>
                <w:color w:val="00B050"/>
              </w:rPr>
            </w:pPr>
          </w:p>
          <w:bookmarkStart w:id="0" w:name="_Hlk70416355"/>
          <w:p w14:paraId="11178737" w14:textId="181BE30C" w:rsidR="002439BD" w:rsidRPr="004C59DE" w:rsidRDefault="00884189" w:rsidP="002439BD">
            <w:pPr>
              <w:pStyle w:val="ListParagraph"/>
              <w:numPr>
                <w:ilvl w:val="0"/>
                <w:numId w:val="1"/>
              </w:numPr>
              <w:spacing w:line="276" w:lineRule="auto"/>
              <w:jc w:val="both"/>
              <w:rPr>
                <w:rFonts w:ascii="Arial" w:hAnsi="Arial" w:cs="Arial"/>
                <w:color w:val="00B050"/>
              </w:rPr>
            </w:pPr>
            <w:r>
              <w:fldChar w:fldCharType="begin"/>
            </w:r>
            <w:r>
              <w:instrText xml:space="preserve"> HYPERLINK \l "_Ensuring_Every_Child" </w:instrText>
            </w:r>
            <w:r>
              <w:fldChar w:fldCharType="separate"/>
            </w:r>
            <w:r w:rsidR="002439BD" w:rsidRPr="004C59DE">
              <w:rPr>
                <w:rStyle w:val="Hyperlink"/>
                <w:rFonts w:ascii="Arial" w:hAnsi="Arial" w:cs="Arial"/>
                <w:color w:val="00B050"/>
              </w:rPr>
              <w:t>Ensuring every child has the best start in life</w:t>
            </w:r>
            <w:r>
              <w:rPr>
                <w:rStyle w:val="Hyperlink"/>
                <w:rFonts w:ascii="Arial" w:hAnsi="Arial" w:cs="Arial"/>
                <w:color w:val="00B050"/>
              </w:rPr>
              <w:fldChar w:fldCharType="end"/>
            </w:r>
          </w:p>
          <w:p w14:paraId="504CD221" w14:textId="7E156E71" w:rsidR="002439BD" w:rsidRPr="004C59DE" w:rsidRDefault="00FE46D0" w:rsidP="002439BD">
            <w:pPr>
              <w:pStyle w:val="ListParagraph"/>
              <w:numPr>
                <w:ilvl w:val="0"/>
                <w:numId w:val="1"/>
              </w:numPr>
              <w:spacing w:line="276" w:lineRule="auto"/>
              <w:jc w:val="both"/>
              <w:rPr>
                <w:rFonts w:ascii="Arial" w:hAnsi="Arial" w:cs="Arial"/>
                <w:color w:val="00B050"/>
              </w:rPr>
            </w:pPr>
            <w:hyperlink w:anchor="_Drug_Recovery" w:history="1">
              <w:r w:rsidR="002439BD" w:rsidRPr="004C59DE">
                <w:rPr>
                  <w:rStyle w:val="Hyperlink"/>
                  <w:rFonts w:ascii="Arial" w:hAnsi="Arial" w:cs="Arial"/>
                  <w:color w:val="00B050"/>
                </w:rPr>
                <w:t>Drug Recovery</w:t>
              </w:r>
            </w:hyperlink>
            <w:r w:rsidR="002439BD" w:rsidRPr="004C59DE">
              <w:rPr>
                <w:rFonts w:ascii="Arial" w:hAnsi="Arial" w:cs="Arial"/>
                <w:color w:val="00B050"/>
              </w:rPr>
              <w:t xml:space="preserve"> </w:t>
            </w:r>
          </w:p>
          <w:p w14:paraId="671BE360" w14:textId="2DD43BFC" w:rsidR="002439BD" w:rsidRPr="004C59DE" w:rsidRDefault="00FE46D0" w:rsidP="002439BD">
            <w:pPr>
              <w:pStyle w:val="ListParagraph"/>
              <w:numPr>
                <w:ilvl w:val="0"/>
                <w:numId w:val="1"/>
              </w:numPr>
              <w:rPr>
                <w:rFonts w:ascii="Arial" w:hAnsi="Arial" w:cs="Arial"/>
                <w:color w:val="00B050"/>
              </w:rPr>
            </w:pPr>
            <w:hyperlink w:anchor="_Mental_Health" w:history="1">
              <w:r w:rsidR="002439BD" w:rsidRPr="004C59DE">
                <w:rPr>
                  <w:rStyle w:val="Hyperlink"/>
                  <w:rFonts w:ascii="Arial" w:hAnsi="Arial" w:cs="Arial"/>
                  <w:color w:val="00B050"/>
                </w:rPr>
                <w:t>Mental Health</w:t>
              </w:r>
            </w:hyperlink>
            <w:r w:rsidR="002439BD" w:rsidRPr="004C59DE">
              <w:rPr>
                <w:rFonts w:ascii="Arial" w:hAnsi="Arial" w:cs="Arial"/>
                <w:color w:val="00B050"/>
              </w:rPr>
              <w:t xml:space="preserve"> </w:t>
            </w:r>
          </w:p>
          <w:p w14:paraId="26D14B90" w14:textId="34146348" w:rsidR="002439BD" w:rsidRPr="004C59DE" w:rsidRDefault="00FE46D0" w:rsidP="002439BD">
            <w:pPr>
              <w:pStyle w:val="ListParagraph"/>
              <w:numPr>
                <w:ilvl w:val="0"/>
                <w:numId w:val="1"/>
              </w:numPr>
              <w:rPr>
                <w:rFonts w:ascii="Arial" w:hAnsi="Arial" w:cs="Arial"/>
                <w:color w:val="00B050"/>
              </w:rPr>
            </w:pPr>
            <w:hyperlink w:anchor="_Sexual_Health" w:history="1">
              <w:r w:rsidR="002439BD" w:rsidRPr="004C59DE">
                <w:rPr>
                  <w:rStyle w:val="Hyperlink"/>
                  <w:rFonts w:ascii="Arial" w:hAnsi="Arial" w:cs="Arial"/>
                  <w:color w:val="00B050"/>
                </w:rPr>
                <w:t>Sexual Health</w:t>
              </w:r>
            </w:hyperlink>
            <w:r w:rsidR="002439BD" w:rsidRPr="004C59DE">
              <w:rPr>
                <w:rFonts w:ascii="Arial" w:hAnsi="Arial" w:cs="Arial"/>
                <w:color w:val="00B050"/>
              </w:rPr>
              <w:t xml:space="preserve"> </w:t>
            </w:r>
          </w:p>
          <w:p w14:paraId="63A14E02" w14:textId="6818FAD0" w:rsidR="002439BD" w:rsidRPr="004C59DE" w:rsidRDefault="00FE46D0" w:rsidP="002439BD">
            <w:pPr>
              <w:pStyle w:val="ListParagraph"/>
              <w:numPr>
                <w:ilvl w:val="0"/>
                <w:numId w:val="1"/>
              </w:numPr>
              <w:rPr>
                <w:rFonts w:ascii="Arial" w:hAnsi="Arial" w:cs="Arial"/>
                <w:color w:val="00B050"/>
              </w:rPr>
            </w:pPr>
            <w:hyperlink w:anchor="_NHS_Health_Check" w:history="1">
              <w:r w:rsidR="002439BD" w:rsidRPr="004C59DE">
                <w:rPr>
                  <w:rStyle w:val="Hyperlink"/>
                  <w:rFonts w:ascii="Arial" w:hAnsi="Arial" w:cs="Arial"/>
                  <w:color w:val="00B050"/>
                </w:rPr>
                <w:t>NHS Heath Checks &amp; CVD</w:t>
              </w:r>
            </w:hyperlink>
          </w:p>
          <w:p w14:paraId="7E1E8F7C" w14:textId="26FAC032" w:rsidR="002439BD" w:rsidRPr="004C59DE" w:rsidRDefault="00A73933" w:rsidP="002439BD">
            <w:pPr>
              <w:pStyle w:val="ListParagraph"/>
              <w:numPr>
                <w:ilvl w:val="0"/>
                <w:numId w:val="1"/>
              </w:numPr>
              <w:rPr>
                <w:rStyle w:val="Hyperlink"/>
                <w:rFonts w:ascii="Arial" w:hAnsi="Arial" w:cs="Arial"/>
                <w:color w:val="00B050"/>
              </w:rPr>
            </w:pPr>
            <w:r w:rsidRPr="004C59DE">
              <w:rPr>
                <w:rFonts w:ascii="Arial" w:hAnsi="Arial" w:cs="Arial"/>
                <w:color w:val="00B050"/>
              </w:rPr>
              <w:fldChar w:fldCharType="begin"/>
            </w:r>
            <w:r w:rsidRPr="004C59DE">
              <w:rPr>
                <w:rFonts w:ascii="Arial" w:hAnsi="Arial" w:cs="Arial"/>
                <w:color w:val="00B050"/>
              </w:rPr>
              <w:instrText xml:space="preserve"> HYPERLINK  \l "_Healthy_Places_&amp;" </w:instrText>
            </w:r>
            <w:r w:rsidRPr="004C59DE">
              <w:rPr>
                <w:rFonts w:ascii="Arial" w:hAnsi="Arial" w:cs="Arial"/>
                <w:color w:val="00B050"/>
              </w:rPr>
              <w:fldChar w:fldCharType="separate"/>
            </w:r>
            <w:r w:rsidR="002439BD" w:rsidRPr="004C59DE">
              <w:rPr>
                <w:rStyle w:val="Hyperlink"/>
                <w:rFonts w:ascii="Arial" w:hAnsi="Arial" w:cs="Arial"/>
                <w:color w:val="00B050"/>
              </w:rPr>
              <w:t>Healthy Places &amp; Workplace Health</w:t>
            </w:r>
          </w:p>
          <w:p w14:paraId="6ED08C83" w14:textId="613F6CDB" w:rsidR="002439BD" w:rsidRPr="004C59DE" w:rsidRDefault="00A73933" w:rsidP="002439BD">
            <w:pPr>
              <w:pStyle w:val="ListParagraph"/>
              <w:numPr>
                <w:ilvl w:val="0"/>
                <w:numId w:val="1"/>
              </w:numPr>
              <w:rPr>
                <w:rFonts w:ascii="Arial" w:hAnsi="Arial" w:cs="Arial"/>
                <w:color w:val="00B050"/>
              </w:rPr>
            </w:pPr>
            <w:r w:rsidRPr="004C59DE">
              <w:rPr>
                <w:rFonts w:ascii="Arial" w:hAnsi="Arial" w:cs="Arial"/>
                <w:color w:val="00B050"/>
              </w:rPr>
              <w:fldChar w:fldCharType="end"/>
            </w:r>
            <w:hyperlink w:anchor="_Ageing_Well" w:history="1">
              <w:r w:rsidR="002439BD" w:rsidRPr="004C59DE">
                <w:rPr>
                  <w:rStyle w:val="Hyperlink"/>
                  <w:rFonts w:ascii="Arial" w:hAnsi="Arial" w:cs="Arial"/>
                  <w:color w:val="00B050"/>
                </w:rPr>
                <w:t>Ageing Well</w:t>
              </w:r>
            </w:hyperlink>
            <w:r w:rsidR="002439BD" w:rsidRPr="004C59DE">
              <w:rPr>
                <w:rFonts w:ascii="Arial" w:hAnsi="Arial" w:cs="Arial"/>
                <w:color w:val="00B050"/>
              </w:rPr>
              <w:t xml:space="preserve"> </w:t>
            </w:r>
          </w:p>
          <w:p w14:paraId="79338CD0" w14:textId="5B39998C" w:rsidR="002439BD" w:rsidRPr="004C59DE" w:rsidRDefault="00FE46D0" w:rsidP="002439BD">
            <w:pPr>
              <w:pStyle w:val="ListParagraph"/>
              <w:numPr>
                <w:ilvl w:val="0"/>
                <w:numId w:val="1"/>
              </w:numPr>
              <w:rPr>
                <w:rFonts w:ascii="Arial" w:hAnsi="Arial" w:cs="Arial"/>
                <w:color w:val="00B050"/>
              </w:rPr>
            </w:pPr>
            <w:hyperlink w:anchor="_Health_Inequalities" w:history="1">
              <w:r w:rsidR="002439BD" w:rsidRPr="004C59DE">
                <w:rPr>
                  <w:rStyle w:val="Hyperlink"/>
                  <w:rFonts w:ascii="Arial" w:hAnsi="Arial" w:cs="Arial"/>
                  <w:color w:val="00B050"/>
                </w:rPr>
                <w:t>Health Inequalities</w:t>
              </w:r>
            </w:hyperlink>
            <w:r w:rsidR="002439BD" w:rsidRPr="004C59DE">
              <w:rPr>
                <w:rFonts w:ascii="Arial" w:hAnsi="Arial" w:cs="Arial"/>
                <w:color w:val="00B050"/>
              </w:rPr>
              <w:t xml:space="preserve"> </w:t>
            </w:r>
          </w:p>
          <w:p w14:paraId="2D43F15F" w14:textId="18ECE4C4" w:rsidR="00E80392" w:rsidRPr="00815DA4" w:rsidRDefault="00FE46D0" w:rsidP="002439BD">
            <w:pPr>
              <w:pStyle w:val="ListParagraph"/>
              <w:numPr>
                <w:ilvl w:val="0"/>
                <w:numId w:val="1"/>
              </w:numPr>
              <w:rPr>
                <w:rFonts w:ascii="Arial" w:hAnsi="Arial" w:cs="Arial"/>
                <w:color w:val="00B050"/>
              </w:rPr>
            </w:pPr>
            <w:hyperlink w:anchor="_Data,_Documents,_Letters," w:history="1">
              <w:r w:rsidR="002439BD" w:rsidRPr="004C59DE">
                <w:rPr>
                  <w:rStyle w:val="Hyperlink"/>
                  <w:rFonts w:ascii="Arial" w:hAnsi="Arial" w:cs="Arial"/>
                  <w:color w:val="00B050"/>
                </w:rPr>
                <w:t>Data, Documents, General info</w:t>
              </w:r>
            </w:hyperlink>
            <w:bookmarkEnd w:id="0"/>
          </w:p>
        </w:tc>
        <w:tc>
          <w:tcPr>
            <w:tcW w:w="7000" w:type="dxa"/>
          </w:tcPr>
          <w:p w14:paraId="5A96FF27" w14:textId="77777777" w:rsidR="00E80392" w:rsidRPr="003E24C9" w:rsidRDefault="00E80392" w:rsidP="002439BD">
            <w:pPr>
              <w:rPr>
                <w:rFonts w:ascii="Arial" w:hAnsi="Arial" w:cs="Arial"/>
                <w:b/>
                <w:bCs/>
                <w:color w:val="538135" w:themeColor="accent6" w:themeShade="BF"/>
                <w:sz w:val="36"/>
                <w:szCs w:val="36"/>
              </w:rPr>
            </w:pPr>
          </w:p>
          <w:p w14:paraId="228F9C16" w14:textId="53540D81" w:rsidR="00E80392" w:rsidRPr="003E24C9" w:rsidRDefault="00E80392" w:rsidP="002439BD">
            <w:pPr>
              <w:rPr>
                <w:rFonts w:ascii="Arial" w:hAnsi="Arial" w:cs="Arial"/>
                <w:b/>
                <w:bCs/>
                <w:color w:val="00B050"/>
                <w:sz w:val="32"/>
                <w:szCs w:val="32"/>
              </w:rPr>
            </w:pPr>
            <w:r w:rsidRPr="003E24C9">
              <w:rPr>
                <w:rFonts w:ascii="Arial" w:hAnsi="Arial" w:cs="Arial"/>
                <w:b/>
                <w:bCs/>
                <w:color w:val="00B050"/>
                <w:sz w:val="32"/>
                <w:szCs w:val="32"/>
              </w:rPr>
              <w:t xml:space="preserve">PHE Health and Wellbeing Monthly Update </w:t>
            </w:r>
          </w:p>
          <w:p w14:paraId="7A63B1E9" w14:textId="66674358" w:rsidR="00E80392" w:rsidRPr="003E24C9" w:rsidRDefault="00E80392" w:rsidP="002439BD">
            <w:pPr>
              <w:rPr>
                <w:rFonts w:ascii="Arial" w:hAnsi="Arial" w:cs="Arial"/>
                <w:color w:val="00B050"/>
                <w:sz w:val="28"/>
                <w:szCs w:val="28"/>
              </w:rPr>
            </w:pPr>
            <w:r w:rsidRPr="003E24C9">
              <w:rPr>
                <w:rFonts w:ascii="Arial" w:hAnsi="Arial" w:cs="Arial"/>
                <w:color w:val="00B050"/>
                <w:sz w:val="28"/>
                <w:szCs w:val="28"/>
              </w:rPr>
              <w:t xml:space="preserve">Issue Number: </w:t>
            </w:r>
            <w:r w:rsidR="00B00550">
              <w:rPr>
                <w:rFonts w:ascii="Arial" w:hAnsi="Arial" w:cs="Arial"/>
                <w:color w:val="00B050"/>
                <w:sz w:val="28"/>
                <w:szCs w:val="28"/>
              </w:rPr>
              <w:t>6</w:t>
            </w:r>
            <w:r w:rsidR="005C5B83">
              <w:rPr>
                <w:rFonts w:ascii="Arial" w:hAnsi="Arial" w:cs="Arial"/>
                <w:color w:val="00B050"/>
                <w:sz w:val="28"/>
                <w:szCs w:val="28"/>
              </w:rPr>
              <w:t>4</w:t>
            </w:r>
            <w:r w:rsidR="00B00550">
              <w:rPr>
                <w:rFonts w:ascii="Arial" w:hAnsi="Arial" w:cs="Arial"/>
                <w:color w:val="00B050"/>
                <w:sz w:val="28"/>
                <w:szCs w:val="28"/>
              </w:rPr>
              <w:t>. Ma</w:t>
            </w:r>
            <w:r w:rsidR="005C5B83">
              <w:rPr>
                <w:rFonts w:ascii="Arial" w:hAnsi="Arial" w:cs="Arial"/>
                <w:color w:val="00B050"/>
                <w:sz w:val="28"/>
                <w:szCs w:val="28"/>
              </w:rPr>
              <w:t>y</w:t>
            </w:r>
            <w:r w:rsidRPr="003E24C9">
              <w:rPr>
                <w:rFonts w:ascii="Arial" w:hAnsi="Arial" w:cs="Arial"/>
                <w:color w:val="00B050"/>
                <w:sz w:val="28"/>
                <w:szCs w:val="28"/>
              </w:rPr>
              <w:t xml:space="preserve"> 202</w:t>
            </w:r>
            <w:r w:rsidR="00B00550">
              <w:rPr>
                <w:rFonts w:ascii="Arial" w:hAnsi="Arial" w:cs="Arial"/>
                <w:color w:val="00B050"/>
                <w:sz w:val="28"/>
                <w:szCs w:val="28"/>
              </w:rPr>
              <w:t>1</w:t>
            </w:r>
          </w:p>
          <w:p w14:paraId="5DAD2124" w14:textId="77777777" w:rsidR="00E80392" w:rsidRPr="003E24C9" w:rsidRDefault="00E80392" w:rsidP="002439BD">
            <w:pPr>
              <w:rPr>
                <w:rFonts w:ascii="Arial" w:hAnsi="Arial" w:cs="Arial"/>
              </w:rPr>
            </w:pPr>
          </w:p>
          <w:p w14:paraId="55DD58B0" w14:textId="67E43656" w:rsidR="00E80392" w:rsidRPr="003E24C9" w:rsidRDefault="00E80392" w:rsidP="002A6489">
            <w:pPr>
              <w:jc w:val="both"/>
              <w:rPr>
                <w:rFonts w:ascii="Arial" w:hAnsi="Arial" w:cs="Arial"/>
                <w:sz w:val="28"/>
                <w:szCs w:val="28"/>
                <w:lang w:val="en-US"/>
              </w:rPr>
            </w:pPr>
            <w:r w:rsidRPr="00973FE9">
              <w:rPr>
                <w:rFonts w:ascii="Arial" w:hAnsi="Arial" w:cs="Arial"/>
                <w:sz w:val="28"/>
                <w:szCs w:val="28"/>
                <w:lang w:val="en-US"/>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39056E1D" w14:textId="77777777" w:rsidR="002A6489" w:rsidRPr="00973FE9" w:rsidRDefault="002A6489" w:rsidP="002A6489">
            <w:pPr>
              <w:jc w:val="both"/>
              <w:rPr>
                <w:rFonts w:ascii="Arial" w:hAnsi="Arial" w:cs="Arial"/>
                <w:sz w:val="28"/>
                <w:szCs w:val="28"/>
                <w:lang w:val="en-US"/>
              </w:rPr>
            </w:pPr>
          </w:p>
          <w:p w14:paraId="27A04662" w14:textId="77777777" w:rsidR="00E80392" w:rsidRPr="00973FE9" w:rsidRDefault="00E80392" w:rsidP="002A6489">
            <w:pPr>
              <w:jc w:val="both"/>
              <w:rPr>
                <w:rFonts w:ascii="Arial" w:hAnsi="Arial" w:cs="Arial"/>
                <w:sz w:val="28"/>
                <w:szCs w:val="28"/>
                <w:lang w:val="en-US"/>
              </w:rPr>
            </w:pPr>
            <w:r w:rsidRPr="00973FE9">
              <w:rPr>
                <w:rFonts w:ascii="Arial" w:hAnsi="Arial" w:cs="Arial"/>
                <w:sz w:val="28"/>
                <w:szCs w:val="28"/>
                <w:lang w:val="en-US"/>
              </w:rPr>
              <w:t>If we have anything that needs to be shared urgently, we will circulate as soon as possible.</w:t>
            </w:r>
          </w:p>
          <w:p w14:paraId="4AB8ED66" w14:textId="77777777" w:rsidR="00E80392" w:rsidRPr="003E24C9" w:rsidRDefault="00E80392" w:rsidP="002439BD">
            <w:pPr>
              <w:rPr>
                <w:rFonts w:ascii="Arial" w:hAnsi="Arial" w:cs="Arial"/>
              </w:rPr>
            </w:pPr>
          </w:p>
        </w:tc>
      </w:tr>
    </w:tbl>
    <w:p w14:paraId="5E29B653" w14:textId="01448897" w:rsidR="00973FE9" w:rsidRPr="003E24C9" w:rsidRDefault="00973FE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2"/>
      </w:tblGrid>
      <w:tr w:rsidR="00973FE9" w:rsidRPr="003E24C9" w14:paraId="0614F1E9" w14:textId="77777777" w:rsidTr="00973FE9">
        <w:tc>
          <w:tcPr>
            <w:tcW w:w="10490" w:type="dxa"/>
            <w:shd w:val="clear" w:color="auto" w:fill="E2EFD9" w:themeFill="accent6" w:themeFillTint="33"/>
          </w:tcPr>
          <w:p w14:paraId="259F5EED" w14:textId="67868EFE" w:rsidR="00973FE9" w:rsidRPr="003E24C9" w:rsidRDefault="00973FE9" w:rsidP="00E80392">
            <w:pPr>
              <w:pStyle w:val="Heading1"/>
              <w:outlineLvl w:val="0"/>
              <w:rPr>
                <w:rFonts w:cs="Arial"/>
              </w:rPr>
            </w:pPr>
            <w:bookmarkStart w:id="1" w:name="_Ensuring_Every_Child"/>
            <w:bookmarkEnd w:id="1"/>
            <w:r w:rsidRPr="003E24C9">
              <w:rPr>
                <w:rFonts w:cs="Arial"/>
                <w:noProof/>
              </w:rPr>
              <w:drawing>
                <wp:anchor distT="0" distB="0" distL="114300" distR="114300" simplePos="0" relativeHeight="251658240" behindDoc="0" locked="0" layoutInCell="1" allowOverlap="1" wp14:anchorId="3E5C4368" wp14:editId="3F9926B6">
                  <wp:simplePos x="0" y="0"/>
                  <wp:positionH relativeFrom="column">
                    <wp:posOffset>30480</wp:posOffset>
                  </wp:positionH>
                  <wp:positionV relativeFrom="paragraph">
                    <wp:posOffset>55880</wp:posOffset>
                  </wp:positionV>
                  <wp:extent cx="506095" cy="4572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pic:spPr>
                      </pic:pic>
                    </a:graphicData>
                  </a:graphic>
                </wp:anchor>
              </w:drawing>
            </w:r>
            <w:r w:rsidRPr="003E24C9">
              <w:rPr>
                <w:rFonts w:cs="Arial"/>
              </w:rPr>
              <w:t xml:space="preserve">Ensuring Every Child has the Best Start in Life </w:t>
            </w:r>
          </w:p>
          <w:p w14:paraId="3F67A440" w14:textId="3963876D" w:rsidR="00973FE9" w:rsidRPr="003E24C9" w:rsidRDefault="00973FE9">
            <w:pPr>
              <w:rPr>
                <w:rFonts w:ascii="Arial" w:hAnsi="Arial" w:cs="Arial"/>
                <w:i/>
                <w:iCs/>
              </w:rPr>
            </w:pPr>
            <w:r w:rsidRPr="003E24C9">
              <w:rPr>
                <w:rFonts w:ascii="Arial" w:hAnsi="Arial" w:cs="Arial"/>
                <w:i/>
                <w:iCs/>
              </w:rPr>
              <w:t>HWB Team lead: Gemma Mann</w:t>
            </w:r>
            <w:r w:rsidR="00524AEB">
              <w:rPr>
                <w:rFonts w:ascii="Arial" w:hAnsi="Arial" w:cs="Arial"/>
                <w:i/>
                <w:iCs/>
              </w:rPr>
              <w:t>, Jo Adams and Amina Bristow</w:t>
            </w:r>
            <w:r w:rsidRPr="003E24C9">
              <w:rPr>
                <w:rFonts w:ascii="Arial" w:hAnsi="Arial" w:cs="Arial"/>
                <w:i/>
                <w:iCs/>
              </w:rPr>
              <w:t xml:space="preserve"> </w:t>
            </w:r>
          </w:p>
        </w:tc>
      </w:tr>
    </w:tbl>
    <w:p w14:paraId="3D38B4B0" w14:textId="76F0CC27" w:rsidR="00973FE9" w:rsidRPr="003E24C9" w:rsidRDefault="00973FE9">
      <w:pPr>
        <w:rPr>
          <w:rFonts w:ascii="Arial" w:hAnsi="Arial" w:cs="Arial"/>
        </w:rPr>
      </w:pPr>
    </w:p>
    <w:p w14:paraId="5166896C" w14:textId="77777777" w:rsidR="00EB639C" w:rsidRPr="00EB639C" w:rsidRDefault="00EB639C" w:rsidP="00EB639C">
      <w:pPr>
        <w:rPr>
          <w:rFonts w:ascii="Arial" w:hAnsi="Arial" w:cs="Arial"/>
          <w:b/>
          <w:bCs/>
          <w:u w:val="single"/>
        </w:rPr>
      </w:pPr>
      <w:r w:rsidRPr="00EB639C">
        <w:rPr>
          <w:rFonts w:ascii="Arial" w:hAnsi="Arial" w:cs="Arial"/>
          <w:b/>
          <w:bCs/>
          <w:u w:val="single"/>
        </w:rPr>
        <w:t>National Child Measurement Programme (NCMP): trends in child body mass index 2006/07-2019/20 (official statistic)</w:t>
      </w:r>
    </w:p>
    <w:p w14:paraId="65B2E526" w14:textId="77777777" w:rsidR="00EB639C" w:rsidRPr="00EB639C" w:rsidRDefault="00FE46D0" w:rsidP="00EB639C">
      <w:pPr>
        <w:spacing w:after="0"/>
        <w:rPr>
          <w:rFonts w:ascii="Arial" w:hAnsi="Arial" w:cs="Arial"/>
        </w:rPr>
      </w:pPr>
      <w:hyperlink r:id="rId7" w:tgtFrame="_blank" w:history="1">
        <w:r w:rsidR="00EB639C" w:rsidRPr="00EB639C">
          <w:rPr>
            <w:rStyle w:val="Hyperlink"/>
            <w:rFonts w:ascii="Arial" w:hAnsi="Arial" w:cs="Arial"/>
          </w:rPr>
          <w:t>This report presents analysis of the trends in obesity</w:t>
        </w:r>
      </w:hyperlink>
      <w:r w:rsidR="00EB639C" w:rsidRPr="00EB639C">
        <w:rPr>
          <w:rFonts w:ascii="Arial" w:hAnsi="Arial" w:cs="Arial"/>
        </w:rPr>
        <w:t>, excess weight (overweight and obesity combined), and severe obesity prevalence from the National Child Measurement Programme (NCMP), examining changes over time by age, sex, ethnic group and deprivation quintile.</w:t>
      </w:r>
    </w:p>
    <w:p w14:paraId="1B0DD8BF" w14:textId="77777777" w:rsidR="00EB639C" w:rsidRPr="00EB639C" w:rsidRDefault="00EB639C" w:rsidP="00EB639C">
      <w:pPr>
        <w:spacing w:after="0"/>
        <w:rPr>
          <w:rFonts w:ascii="Arial" w:hAnsi="Arial" w:cs="Arial"/>
        </w:rPr>
      </w:pPr>
      <w:r w:rsidRPr="00EB639C">
        <w:rPr>
          <w:rFonts w:ascii="Arial" w:hAnsi="Arial" w:cs="Arial"/>
        </w:rPr>
        <w:t>The findings show that prevalence of obesity and excess weight are showing a downward trend among Reception (aged 4-5 years) boys. However, Reception girls and Year 6 (aged 10-11 years) boys and girls are seeing an upward trend in the prevalence of obesity, excess weight and severe obesity. Inequalities continue to widen in obesity, excess weight, and severe obesity across all age and sex groups in the NCMP.</w:t>
      </w:r>
    </w:p>
    <w:p w14:paraId="578942D4" w14:textId="77777777" w:rsidR="00E04AA6" w:rsidRPr="003E24C9" w:rsidRDefault="00E04AA6">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68F529FF" w14:textId="77777777" w:rsidTr="00A01A93">
        <w:tc>
          <w:tcPr>
            <w:tcW w:w="10422" w:type="dxa"/>
            <w:shd w:val="clear" w:color="auto" w:fill="E2EFD9" w:themeFill="accent6" w:themeFillTint="33"/>
          </w:tcPr>
          <w:p w14:paraId="40524F01" w14:textId="09D2E125" w:rsidR="002A6489" w:rsidRPr="003E24C9" w:rsidRDefault="00A01A93" w:rsidP="003E24C9">
            <w:pPr>
              <w:pStyle w:val="Heading1"/>
              <w:outlineLvl w:val="0"/>
            </w:pPr>
            <w:bookmarkStart w:id="2" w:name="_Living_Well_–"/>
            <w:bookmarkStart w:id="3" w:name="_Drug_Recovery"/>
            <w:bookmarkEnd w:id="2"/>
            <w:bookmarkEnd w:id="3"/>
            <w:r>
              <w:rPr>
                <w:noProof/>
              </w:rPr>
              <w:drawing>
                <wp:anchor distT="0" distB="0" distL="114300" distR="114300" simplePos="0" relativeHeight="251661312" behindDoc="1" locked="0" layoutInCell="1" allowOverlap="1" wp14:anchorId="37C49BD3" wp14:editId="063C0E10">
                  <wp:simplePos x="0" y="0"/>
                  <wp:positionH relativeFrom="column">
                    <wp:posOffset>88265</wp:posOffset>
                  </wp:positionH>
                  <wp:positionV relativeFrom="paragraph">
                    <wp:posOffset>78740</wp:posOffset>
                  </wp:positionV>
                  <wp:extent cx="498475" cy="342900"/>
                  <wp:effectExtent l="0" t="0" r="0" b="0"/>
                  <wp:wrapTight wrapText="bothSides">
                    <wp:wrapPolygon edited="0">
                      <wp:start x="0" y="0"/>
                      <wp:lineTo x="0" y="20400"/>
                      <wp:lineTo x="20637" y="20400"/>
                      <wp:lineTo x="206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 cy="34290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Drug Recovery </w:t>
            </w:r>
          </w:p>
          <w:p w14:paraId="03ADBA43" w14:textId="19BDD420" w:rsidR="002A6489" w:rsidRPr="003E24C9" w:rsidRDefault="002A6489">
            <w:pPr>
              <w:rPr>
                <w:rFonts w:ascii="Arial" w:hAnsi="Arial" w:cs="Arial"/>
                <w:i/>
                <w:iCs/>
              </w:rPr>
            </w:pPr>
            <w:r w:rsidRPr="003E24C9">
              <w:rPr>
                <w:rFonts w:ascii="Arial" w:hAnsi="Arial" w:cs="Arial"/>
                <w:i/>
                <w:iCs/>
              </w:rPr>
              <w:t>HWB Team Lead: Andy Maddison</w:t>
            </w:r>
          </w:p>
          <w:p w14:paraId="2D77D362" w14:textId="068A5363" w:rsidR="002A6489" w:rsidRPr="003E24C9" w:rsidRDefault="002A6489">
            <w:pPr>
              <w:rPr>
                <w:rFonts w:ascii="Arial" w:hAnsi="Arial" w:cs="Arial"/>
              </w:rPr>
            </w:pPr>
          </w:p>
        </w:tc>
      </w:tr>
    </w:tbl>
    <w:p w14:paraId="3F9BB8D7" w14:textId="3ACF3FC8" w:rsidR="002A6489" w:rsidRPr="003E24C9" w:rsidRDefault="002A6489">
      <w:pPr>
        <w:rPr>
          <w:rFonts w:ascii="Arial" w:hAnsi="Arial" w:cs="Arial"/>
        </w:rPr>
      </w:pPr>
    </w:p>
    <w:p w14:paraId="3A9F7464" w14:textId="77777777" w:rsidR="00734EBF" w:rsidRPr="00734EBF" w:rsidRDefault="00734EBF" w:rsidP="00734EBF">
      <w:pPr>
        <w:rPr>
          <w:rFonts w:ascii="Arial" w:hAnsi="Arial" w:cs="Arial"/>
          <w:b/>
          <w:bCs/>
          <w:u w:val="single"/>
        </w:rPr>
      </w:pPr>
      <w:r w:rsidRPr="00734EBF">
        <w:rPr>
          <w:rFonts w:ascii="Arial" w:hAnsi="Arial" w:cs="Arial"/>
          <w:b/>
          <w:bCs/>
          <w:u w:val="single"/>
        </w:rPr>
        <w:t xml:space="preserve">Substance Misuse </w:t>
      </w:r>
    </w:p>
    <w:p w14:paraId="309F2058" w14:textId="42ED6346" w:rsidR="00734EBF" w:rsidRDefault="00734EBF" w:rsidP="00734EBF">
      <w:pPr>
        <w:rPr>
          <w:rFonts w:ascii="Arial" w:hAnsi="Arial" w:cs="Arial"/>
        </w:rPr>
      </w:pPr>
      <w:r w:rsidRPr="00734EBF">
        <w:rPr>
          <w:rFonts w:ascii="Arial" w:hAnsi="Arial" w:cs="Arial"/>
        </w:rPr>
        <w:t xml:space="preserve">The £148 million package takes a system-wide approach to the problem of illegal drugs continues to be delivered. The funding will see increased spending for drug treatment and recovery that will help cut drug-related crime and the cycle of misuse and reoffending and has been made available to all Yorkshire &amp; Humber treatment systems. </w:t>
      </w:r>
    </w:p>
    <w:p w14:paraId="28064D85" w14:textId="77777777" w:rsidR="007E5721" w:rsidRDefault="007E5721" w:rsidP="00734EBF">
      <w:pPr>
        <w:rPr>
          <w:rFonts w:ascii="Arial" w:hAnsi="Arial" w:cs="Arial"/>
        </w:rPr>
      </w:pPr>
    </w:p>
    <w:p w14:paraId="7B06B94F" w14:textId="640989E7" w:rsidR="00734EBF" w:rsidRPr="00734EBF" w:rsidRDefault="00734EBF" w:rsidP="00734EBF">
      <w:pPr>
        <w:rPr>
          <w:rFonts w:ascii="Arial" w:hAnsi="Arial" w:cs="Arial"/>
          <w:b/>
          <w:bCs/>
        </w:rPr>
      </w:pPr>
      <w:r w:rsidRPr="00734EBF">
        <w:rPr>
          <w:rFonts w:ascii="Arial" w:hAnsi="Arial" w:cs="Arial"/>
          <w:b/>
          <w:bCs/>
          <w:u w:val="single"/>
        </w:rPr>
        <w:lastRenderedPageBreak/>
        <w:t>£80m Grant Update:</w:t>
      </w:r>
      <w:r w:rsidRPr="00734EBF">
        <w:rPr>
          <w:rFonts w:ascii="Arial" w:hAnsi="Arial" w:cs="Arial"/>
          <w:b/>
          <w:bCs/>
        </w:rPr>
        <w:t xml:space="preserve"> Universal Funding (Criminal Justice &amp; Harm Reduction)</w:t>
      </w:r>
    </w:p>
    <w:p w14:paraId="4BFFFA25" w14:textId="77777777" w:rsidR="00734EBF" w:rsidRPr="00734EBF" w:rsidRDefault="00734EBF" w:rsidP="00734EBF">
      <w:pPr>
        <w:numPr>
          <w:ilvl w:val="0"/>
          <w:numId w:val="10"/>
        </w:numPr>
        <w:rPr>
          <w:rFonts w:ascii="Arial" w:hAnsi="Arial" w:cs="Arial"/>
        </w:rPr>
      </w:pPr>
      <w:r w:rsidRPr="00734EBF">
        <w:rPr>
          <w:rFonts w:ascii="Arial" w:hAnsi="Arial" w:cs="Arial"/>
        </w:rPr>
        <w:t xml:space="preserve">Fantastic response from all local authority leads who worked extremely hard to meet the deadline, meaning all Yorkshire &amp; Humber proposals were received on time </w:t>
      </w:r>
    </w:p>
    <w:p w14:paraId="57D627E6" w14:textId="4B7F0395" w:rsidR="00734EBF" w:rsidRPr="00734EBF" w:rsidRDefault="00734EBF" w:rsidP="00734EBF">
      <w:pPr>
        <w:numPr>
          <w:ilvl w:val="0"/>
          <w:numId w:val="10"/>
        </w:numPr>
        <w:rPr>
          <w:rFonts w:ascii="Arial" w:hAnsi="Arial" w:cs="Arial"/>
        </w:rPr>
      </w:pPr>
      <w:r w:rsidRPr="00734EBF">
        <w:rPr>
          <w:rFonts w:ascii="Arial" w:hAnsi="Arial" w:cs="Arial"/>
        </w:rPr>
        <w:t xml:space="preserve">All proposals submitted were agreed and grant letters, with memoranda of understanding, sent out to local leads and </w:t>
      </w:r>
      <w:proofErr w:type="spellStart"/>
      <w:r w:rsidRPr="00734EBF">
        <w:rPr>
          <w:rFonts w:ascii="Arial" w:hAnsi="Arial" w:cs="Arial"/>
        </w:rPr>
        <w:t>D</w:t>
      </w:r>
      <w:r w:rsidR="00524AEB">
        <w:rPr>
          <w:rFonts w:ascii="Arial" w:hAnsi="Arial" w:cs="Arial"/>
        </w:rPr>
        <w:t>s</w:t>
      </w:r>
      <w:r w:rsidRPr="00734EBF">
        <w:rPr>
          <w:rFonts w:ascii="Arial" w:hAnsi="Arial" w:cs="Arial"/>
        </w:rPr>
        <w:t>PH</w:t>
      </w:r>
      <w:proofErr w:type="spellEnd"/>
      <w:r w:rsidRPr="00734EBF">
        <w:rPr>
          <w:rFonts w:ascii="Arial" w:hAnsi="Arial" w:cs="Arial"/>
        </w:rPr>
        <w:t xml:space="preserve"> on Friday 9 April outlining the amounts each area will receive. </w:t>
      </w:r>
    </w:p>
    <w:p w14:paraId="2D39353E" w14:textId="78C52E5B" w:rsidR="00734EBF" w:rsidRPr="00734EBF" w:rsidRDefault="00734EBF" w:rsidP="00734EBF">
      <w:pPr>
        <w:rPr>
          <w:rFonts w:ascii="Arial" w:hAnsi="Arial" w:cs="Arial"/>
          <w:b/>
          <w:bCs/>
        </w:rPr>
      </w:pPr>
      <w:r w:rsidRPr="00734EBF">
        <w:rPr>
          <w:rFonts w:ascii="Arial" w:hAnsi="Arial" w:cs="Arial"/>
          <w:b/>
          <w:bCs/>
          <w:u w:val="single"/>
        </w:rPr>
        <w:t>£80m Grant Update:</w:t>
      </w:r>
      <w:r w:rsidRPr="00734EBF">
        <w:rPr>
          <w:rFonts w:ascii="Arial" w:hAnsi="Arial" w:cs="Arial"/>
          <w:b/>
          <w:bCs/>
        </w:rPr>
        <w:t xml:space="preserve"> Inpatient detoxification</w:t>
      </w:r>
    </w:p>
    <w:p w14:paraId="06BC5BC7" w14:textId="77777777" w:rsidR="00734EBF" w:rsidRPr="00734EBF" w:rsidRDefault="00734EBF" w:rsidP="00734EBF">
      <w:pPr>
        <w:numPr>
          <w:ilvl w:val="0"/>
          <w:numId w:val="11"/>
        </w:numPr>
        <w:rPr>
          <w:rFonts w:ascii="Arial" w:hAnsi="Arial" w:cs="Arial"/>
        </w:rPr>
      </w:pPr>
      <w:r w:rsidRPr="00734EBF">
        <w:rPr>
          <w:rFonts w:ascii="Arial" w:hAnsi="Arial" w:cs="Arial"/>
        </w:rPr>
        <w:t>Despite very short timescales and the complex nature of this request 2 consortium bids made up of all 15 local authority areas have been received that that meet the grant objectives.</w:t>
      </w:r>
    </w:p>
    <w:p w14:paraId="560BF873" w14:textId="7A7D4520" w:rsidR="00734EBF" w:rsidRPr="00734EBF" w:rsidRDefault="00734EBF" w:rsidP="00734EBF">
      <w:pPr>
        <w:numPr>
          <w:ilvl w:val="0"/>
          <w:numId w:val="11"/>
        </w:numPr>
        <w:rPr>
          <w:rFonts w:ascii="Arial" w:hAnsi="Arial" w:cs="Arial"/>
        </w:rPr>
      </w:pPr>
      <w:r w:rsidRPr="00734EBF">
        <w:rPr>
          <w:rFonts w:ascii="Arial" w:hAnsi="Arial" w:cs="Arial"/>
        </w:rPr>
        <w:t>Doncaster and Leeds will act as consortia leads for their respective configurations and will coordinate the implementation of the project that aims to create additional bed capacity of medically managed inpatient alcohol and drug detoxification for Yorkshire &amp; Humber residents.</w:t>
      </w:r>
    </w:p>
    <w:p w14:paraId="2C0BB3C9" w14:textId="1ABF201A" w:rsidR="00734EBF" w:rsidRPr="00734EBF" w:rsidRDefault="00734EBF" w:rsidP="00734EBF">
      <w:pPr>
        <w:rPr>
          <w:rFonts w:ascii="Arial" w:hAnsi="Arial" w:cs="Arial"/>
          <w:b/>
          <w:bCs/>
        </w:rPr>
      </w:pPr>
      <w:r w:rsidRPr="00734EBF">
        <w:rPr>
          <w:rFonts w:ascii="Arial" w:hAnsi="Arial" w:cs="Arial"/>
          <w:b/>
          <w:bCs/>
          <w:u w:val="single"/>
        </w:rPr>
        <w:t>£80m grant update:</w:t>
      </w:r>
      <w:r w:rsidRPr="00734EBF">
        <w:rPr>
          <w:rFonts w:ascii="Arial" w:hAnsi="Arial" w:cs="Arial"/>
          <w:b/>
          <w:bCs/>
        </w:rPr>
        <w:t xml:space="preserve"> Accelerators</w:t>
      </w:r>
    </w:p>
    <w:p w14:paraId="57FCE2EF" w14:textId="785592BD" w:rsidR="00734EBF" w:rsidRPr="00734EBF" w:rsidRDefault="00734EBF" w:rsidP="00734EBF">
      <w:pPr>
        <w:numPr>
          <w:ilvl w:val="0"/>
          <w:numId w:val="12"/>
        </w:numPr>
        <w:rPr>
          <w:rFonts w:ascii="Arial" w:hAnsi="Arial" w:cs="Arial"/>
        </w:rPr>
      </w:pPr>
      <w:r w:rsidRPr="00734EBF">
        <w:rPr>
          <w:rFonts w:ascii="Arial" w:hAnsi="Arial" w:cs="Arial"/>
        </w:rPr>
        <w:t>1 local authority area within the Yorkshire &amp; Humber region has been selected to receive Accelerator grant funding for 21/22.</w:t>
      </w:r>
    </w:p>
    <w:p w14:paraId="1B9ADE84" w14:textId="77777777" w:rsidR="00734EBF" w:rsidRPr="00734EBF" w:rsidRDefault="00734EBF" w:rsidP="00734EBF">
      <w:pPr>
        <w:numPr>
          <w:ilvl w:val="0"/>
          <w:numId w:val="12"/>
        </w:numPr>
        <w:rPr>
          <w:rFonts w:ascii="Arial" w:hAnsi="Arial" w:cs="Arial"/>
        </w:rPr>
      </w:pPr>
      <w:r w:rsidRPr="00734EBF">
        <w:rPr>
          <w:rFonts w:ascii="Arial" w:hAnsi="Arial" w:cs="Arial"/>
        </w:rPr>
        <w:t>The Accelerator programme will build upon the ADDER (which stands for Addiction, Diversion, Disruption, Enforcement and Recovery) pilots, which commenced in 2020/21 by taking a whole-system and whole-of-Government approach, integrating enforcement, diversion, treatment and recovery (including housing and employment) programmes.</w:t>
      </w:r>
    </w:p>
    <w:p w14:paraId="3BCEB246" w14:textId="2DD7BE9B" w:rsidR="002A6489" w:rsidRPr="004E3FA4" w:rsidRDefault="00734EBF" w:rsidP="004E3FA4">
      <w:pPr>
        <w:numPr>
          <w:ilvl w:val="0"/>
          <w:numId w:val="12"/>
        </w:numPr>
        <w:rPr>
          <w:rFonts w:ascii="Arial" w:hAnsi="Arial" w:cs="Arial"/>
        </w:rPr>
      </w:pPr>
      <w:r w:rsidRPr="00734EBF">
        <w:rPr>
          <w:rFonts w:ascii="Arial" w:hAnsi="Arial" w:cs="Arial"/>
        </w:rPr>
        <w:t>Local authority public health teams and police in the selected areas are currently developing their joint delivery plans with support from regional and national PHE teams, Home Office and the National Police Chiefs’ Council.</w:t>
      </w:r>
    </w:p>
    <w:p w14:paraId="65BA28ED" w14:textId="3697A518" w:rsidR="004E3FA4" w:rsidRPr="004E3FA4" w:rsidRDefault="004E3FA4" w:rsidP="004E3FA4">
      <w:pPr>
        <w:rPr>
          <w:rFonts w:ascii="Arial" w:hAnsi="Arial" w:cs="Arial"/>
          <w:b/>
          <w:bCs/>
          <w:u w:val="single"/>
        </w:rPr>
      </w:pPr>
      <w:r w:rsidRPr="004E3FA4">
        <w:rPr>
          <w:rFonts w:ascii="Arial" w:hAnsi="Arial" w:cs="Arial"/>
          <w:b/>
          <w:bCs/>
          <w:u w:val="single"/>
        </w:rPr>
        <w:t>Individual Placement &amp; Support update</w:t>
      </w:r>
    </w:p>
    <w:p w14:paraId="31C0EB68" w14:textId="77777777" w:rsidR="004E3FA4" w:rsidRPr="004E3FA4" w:rsidRDefault="004E3FA4" w:rsidP="004E3FA4">
      <w:pPr>
        <w:numPr>
          <w:ilvl w:val="0"/>
          <w:numId w:val="13"/>
        </w:numPr>
        <w:spacing w:after="0" w:line="276" w:lineRule="auto"/>
        <w:rPr>
          <w:rFonts w:ascii="Arial" w:hAnsi="Arial" w:cs="Arial"/>
        </w:rPr>
      </w:pPr>
      <w:r w:rsidRPr="004E3FA4">
        <w:rPr>
          <w:rFonts w:ascii="Arial" w:hAnsi="Arial" w:cs="Arial"/>
          <w:lang w:val="en-US"/>
        </w:rPr>
        <w:t>Funding agreed with DWP to support an expansion of IPS, starting now and running to at least the end of March 2023</w:t>
      </w:r>
    </w:p>
    <w:p w14:paraId="5113D06B" w14:textId="77777777" w:rsidR="004E3FA4" w:rsidRPr="004E3FA4" w:rsidRDefault="004E3FA4" w:rsidP="004E3FA4">
      <w:pPr>
        <w:numPr>
          <w:ilvl w:val="0"/>
          <w:numId w:val="13"/>
        </w:numPr>
        <w:spacing w:after="0" w:line="276" w:lineRule="auto"/>
        <w:rPr>
          <w:rFonts w:ascii="Arial" w:hAnsi="Arial" w:cs="Arial"/>
        </w:rPr>
      </w:pPr>
      <w:r w:rsidRPr="004E3FA4">
        <w:rPr>
          <w:rFonts w:ascii="Arial" w:hAnsi="Arial" w:cs="Arial"/>
          <w:lang w:val="en-US"/>
        </w:rPr>
        <w:t>Funding will be from PHE to providers</w:t>
      </w:r>
    </w:p>
    <w:p w14:paraId="002F7855" w14:textId="77777777" w:rsidR="004E3FA4" w:rsidRPr="004E3FA4" w:rsidRDefault="004E3FA4" w:rsidP="004E3FA4">
      <w:pPr>
        <w:numPr>
          <w:ilvl w:val="0"/>
          <w:numId w:val="13"/>
        </w:numPr>
        <w:spacing w:after="0" w:line="276" w:lineRule="auto"/>
        <w:rPr>
          <w:rFonts w:ascii="Arial" w:hAnsi="Arial" w:cs="Arial"/>
        </w:rPr>
      </w:pPr>
      <w:r w:rsidRPr="004E3FA4">
        <w:rPr>
          <w:rFonts w:ascii="Arial" w:hAnsi="Arial" w:cs="Arial"/>
          <w:lang w:val="en-US"/>
        </w:rPr>
        <w:t>Two Programme Officers being recruited to support roll-out</w:t>
      </w:r>
    </w:p>
    <w:p w14:paraId="38281817" w14:textId="77777777" w:rsidR="004E3FA4" w:rsidRPr="004E3FA4" w:rsidRDefault="004E3FA4" w:rsidP="004E3FA4">
      <w:pPr>
        <w:numPr>
          <w:ilvl w:val="0"/>
          <w:numId w:val="13"/>
        </w:numPr>
        <w:spacing w:after="0" w:line="276" w:lineRule="auto"/>
        <w:rPr>
          <w:rFonts w:ascii="Arial" w:hAnsi="Arial" w:cs="Arial"/>
        </w:rPr>
      </w:pPr>
      <w:r w:rsidRPr="004E3FA4">
        <w:rPr>
          <w:rFonts w:ascii="Arial" w:hAnsi="Arial" w:cs="Arial"/>
          <w:lang w:val="en-US"/>
        </w:rPr>
        <w:t xml:space="preserve">Former IPS-AD sites continue delivering IPS to March 2023: Birmingham, Blackpool, Brighton &amp; Hove, Derbyshire, </w:t>
      </w:r>
      <w:r w:rsidRPr="004E3FA4">
        <w:rPr>
          <w:rFonts w:ascii="Arial" w:hAnsi="Arial" w:cs="Arial"/>
          <w:b/>
          <w:bCs/>
          <w:lang w:val="en-US"/>
        </w:rPr>
        <w:t>Sheffield</w:t>
      </w:r>
      <w:r w:rsidRPr="004E3FA4">
        <w:rPr>
          <w:rFonts w:ascii="Arial" w:hAnsi="Arial" w:cs="Arial"/>
          <w:lang w:val="en-US"/>
        </w:rPr>
        <w:t xml:space="preserve"> &amp; Staffordshire</w:t>
      </w:r>
    </w:p>
    <w:p w14:paraId="75310192" w14:textId="77777777" w:rsidR="004E3FA4" w:rsidRPr="004E3FA4" w:rsidRDefault="004E3FA4" w:rsidP="004E3FA4">
      <w:pPr>
        <w:numPr>
          <w:ilvl w:val="0"/>
          <w:numId w:val="13"/>
        </w:numPr>
        <w:spacing w:after="0" w:line="276" w:lineRule="auto"/>
        <w:rPr>
          <w:rFonts w:ascii="Arial" w:hAnsi="Arial" w:cs="Arial"/>
        </w:rPr>
      </w:pPr>
      <w:r w:rsidRPr="004E3FA4">
        <w:rPr>
          <w:rFonts w:ascii="Arial" w:hAnsi="Arial" w:cs="Arial"/>
          <w:lang w:val="en-US"/>
        </w:rPr>
        <w:t>Offered to ADDER and Accelerator areas</w:t>
      </w:r>
    </w:p>
    <w:p w14:paraId="646D5DD2" w14:textId="49471163" w:rsidR="00B80316" w:rsidRPr="00CB0E90" w:rsidRDefault="004E3FA4" w:rsidP="00CB0E90">
      <w:pPr>
        <w:numPr>
          <w:ilvl w:val="0"/>
          <w:numId w:val="13"/>
        </w:numPr>
        <w:spacing w:line="276" w:lineRule="auto"/>
        <w:rPr>
          <w:rFonts w:ascii="Arial" w:hAnsi="Arial" w:cs="Arial"/>
        </w:rPr>
      </w:pPr>
      <w:r w:rsidRPr="004E3FA4">
        <w:rPr>
          <w:rFonts w:ascii="Arial" w:hAnsi="Arial" w:cs="Arial"/>
          <w:lang w:val="en-US"/>
        </w:rPr>
        <w:t>Remainder of the funding will be made available via a short expression of interest process, to be launched shortly</w:t>
      </w:r>
      <w:bookmarkStart w:id="4" w:name="_Rough_Sleeping_&amp;"/>
      <w:bookmarkStart w:id="5" w:name="_Reducing_Smoking"/>
      <w:bookmarkEnd w:id="4"/>
      <w:bookmarkEnd w:id="5"/>
    </w:p>
    <w:p w14:paraId="02120B36" w14:textId="0944BAA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CA5673E" w14:textId="77777777" w:rsidTr="00A01A93">
        <w:tc>
          <w:tcPr>
            <w:tcW w:w="10422" w:type="dxa"/>
            <w:shd w:val="clear" w:color="auto" w:fill="E2EFD9" w:themeFill="accent6" w:themeFillTint="33"/>
          </w:tcPr>
          <w:p w14:paraId="66C51621" w14:textId="539586A9" w:rsidR="002A6489" w:rsidRPr="003E24C9" w:rsidRDefault="00A01A93" w:rsidP="003E24C9">
            <w:pPr>
              <w:pStyle w:val="Heading1"/>
              <w:outlineLvl w:val="0"/>
            </w:pPr>
            <w:bookmarkStart w:id="6" w:name="_Mental_Health"/>
            <w:bookmarkStart w:id="7" w:name="_Hlk65232266"/>
            <w:bookmarkEnd w:id="6"/>
            <w:r>
              <w:rPr>
                <w:noProof/>
              </w:rPr>
              <w:drawing>
                <wp:anchor distT="0" distB="0" distL="114300" distR="114300" simplePos="0" relativeHeight="251663360" behindDoc="1" locked="0" layoutInCell="1" allowOverlap="1" wp14:anchorId="60CFB830" wp14:editId="33FF1DAA">
                  <wp:simplePos x="0" y="0"/>
                  <wp:positionH relativeFrom="column">
                    <wp:posOffset>73025</wp:posOffset>
                  </wp:positionH>
                  <wp:positionV relativeFrom="paragraph">
                    <wp:posOffset>55245</wp:posOffset>
                  </wp:positionV>
                  <wp:extent cx="463550" cy="414655"/>
                  <wp:effectExtent l="0" t="0" r="0" b="4445"/>
                  <wp:wrapTight wrapText="bothSides">
                    <wp:wrapPolygon edited="0">
                      <wp:start x="0" y="0"/>
                      <wp:lineTo x="0" y="20839"/>
                      <wp:lineTo x="20416" y="20839"/>
                      <wp:lineTo x="20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 cy="414655"/>
                          </a:xfrm>
                          <a:prstGeom prst="rect">
                            <a:avLst/>
                          </a:prstGeom>
                          <a:noFill/>
                        </pic:spPr>
                      </pic:pic>
                    </a:graphicData>
                  </a:graphic>
                </wp:anchor>
              </w:drawing>
            </w:r>
            <w:r w:rsidR="002A6489" w:rsidRPr="003E24C9">
              <w:t xml:space="preserve">Mental Health </w:t>
            </w:r>
          </w:p>
          <w:p w14:paraId="60CBCB99" w14:textId="46FB35F1" w:rsidR="002A6489" w:rsidRPr="003E24C9" w:rsidRDefault="002A6489">
            <w:pPr>
              <w:rPr>
                <w:rFonts w:ascii="Arial" w:hAnsi="Arial" w:cs="Arial"/>
                <w:i/>
                <w:iCs/>
              </w:rPr>
            </w:pPr>
            <w:r w:rsidRPr="003E24C9">
              <w:rPr>
                <w:rFonts w:ascii="Arial" w:hAnsi="Arial" w:cs="Arial"/>
                <w:i/>
                <w:iCs/>
              </w:rPr>
              <w:t>HWB Team Lead: Laura Ho</w:t>
            </w:r>
            <w:r w:rsidR="003E24C9">
              <w:rPr>
                <w:rFonts w:ascii="Arial" w:hAnsi="Arial" w:cs="Arial"/>
                <w:i/>
                <w:iCs/>
              </w:rPr>
              <w:t>dg</w:t>
            </w:r>
            <w:r w:rsidRPr="003E24C9">
              <w:rPr>
                <w:rFonts w:ascii="Arial" w:hAnsi="Arial" w:cs="Arial"/>
                <w:i/>
                <w:iCs/>
              </w:rPr>
              <w:t>son</w:t>
            </w:r>
          </w:p>
          <w:p w14:paraId="1D1869F4" w14:textId="78DA1104" w:rsidR="002A6489" w:rsidRPr="003E24C9" w:rsidRDefault="002A6489">
            <w:pPr>
              <w:rPr>
                <w:rFonts w:ascii="Arial" w:hAnsi="Arial" w:cs="Arial"/>
              </w:rPr>
            </w:pPr>
          </w:p>
        </w:tc>
      </w:tr>
      <w:bookmarkEnd w:id="7"/>
    </w:tbl>
    <w:p w14:paraId="2CB9A709" w14:textId="52F5835C" w:rsidR="002A6489" w:rsidRDefault="002A6489">
      <w:pPr>
        <w:rPr>
          <w:rFonts w:ascii="Arial" w:hAnsi="Arial" w:cs="Arial"/>
        </w:rPr>
      </w:pPr>
    </w:p>
    <w:p w14:paraId="4F70A561" w14:textId="7330468F" w:rsidR="000F2862" w:rsidRDefault="000F2862" w:rsidP="000F2862">
      <w:pPr>
        <w:rPr>
          <w:rFonts w:ascii="Arial" w:hAnsi="Arial" w:cs="Arial"/>
          <w:b/>
          <w:bCs/>
          <w:u w:val="single"/>
        </w:rPr>
      </w:pPr>
      <w:r w:rsidRPr="0003103C">
        <w:rPr>
          <w:rFonts w:ascii="Arial" w:hAnsi="Arial" w:cs="Arial"/>
          <w:b/>
          <w:bCs/>
          <w:u w:val="single"/>
        </w:rPr>
        <w:t>CYP Mental Health</w:t>
      </w:r>
    </w:p>
    <w:p w14:paraId="1E0FD928" w14:textId="77777777" w:rsidR="0003103C" w:rsidRPr="0003103C" w:rsidRDefault="0003103C" w:rsidP="000F2862">
      <w:pPr>
        <w:rPr>
          <w:rFonts w:ascii="Arial" w:hAnsi="Arial" w:cs="Arial"/>
          <w:b/>
          <w:bCs/>
          <w:u w:val="single"/>
        </w:rPr>
      </w:pPr>
    </w:p>
    <w:p w14:paraId="2F85537B" w14:textId="77777777" w:rsidR="000F2862" w:rsidRPr="000F2862" w:rsidRDefault="00FE46D0" w:rsidP="000F2862">
      <w:pPr>
        <w:rPr>
          <w:rFonts w:ascii="Arial" w:hAnsi="Arial" w:cs="Arial"/>
          <w:b/>
          <w:bCs/>
        </w:rPr>
      </w:pPr>
      <w:hyperlink r:id="rId10" w:history="1">
        <w:r w:rsidR="000F2862" w:rsidRPr="000F2862">
          <w:rPr>
            <w:rStyle w:val="Hyperlink"/>
            <w:rFonts w:ascii="Arial" w:hAnsi="Arial" w:cs="Arial"/>
            <w:b/>
            <w:bCs/>
            <w:color w:val="auto"/>
          </w:rPr>
          <w:t>COVID-19 mental health and wellbeing recovery action plan</w:t>
        </w:r>
      </w:hyperlink>
    </w:p>
    <w:p w14:paraId="28E055F9" w14:textId="77777777" w:rsidR="000F2862" w:rsidRPr="000F2862" w:rsidRDefault="000F2862" w:rsidP="000F2862">
      <w:pPr>
        <w:spacing w:after="0"/>
        <w:rPr>
          <w:rFonts w:ascii="Arial" w:hAnsi="Arial" w:cs="Arial"/>
        </w:rPr>
      </w:pPr>
      <w:r w:rsidRPr="000F2862">
        <w:rPr>
          <w:rFonts w:ascii="Arial" w:hAnsi="Arial" w:cs="Arial"/>
        </w:rPr>
        <w:t xml:space="preserve">The COVID-19 mental health and wellbeing recovery action plan sets out an ambitious, cross-government, whole-person approach to promoting positive mental health and supporting people living with mental illness to recover and live well. While this plan sets out what government will do in the coming year, it is also a call to action for the whole of society, for local communities, families and for individuals, who can take simple </w:t>
      </w:r>
      <w:r w:rsidRPr="000F2862">
        <w:rPr>
          <w:rFonts w:ascii="Arial" w:hAnsi="Arial" w:cs="Arial"/>
        </w:rPr>
        <w:lastRenderedPageBreak/>
        <w:t>steps to look after their own wellbeing and the wellbeing of those around them – and can reach out for support, including from mental health services when necessary.</w:t>
      </w:r>
    </w:p>
    <w:p w14:paraId="414F0574" w14:textId="77777777" w:rsidR="000F2862" w:rsidRPr="000F2862" w:rsidRDefault="000F2862" w:rsidP="000F2862">
      <w:pPr>
        <w:rPr>
          <w:rFonts w:ascii="Arial" w:hAnsi="Arial" w:cs="Arial"/>
          <w:b/>
          <w:bCs/>
        </w:rPr>
      </w:pPr>
    </w:p>
    <w:p w14:paraId="0F90FE5F" w14:textId="77777777" w:rsidR="000F2862" w:rsidRPr="000F2862" w:rsidRDefault="00FE46D0" w:rsidP="000F2862">
      <w:pPr>
        <w:rPr>
          <w:rFonts w:ascii="Arial" w:hAnsi="Arial" w:cs="Arial"/>
          <w:b/>
          <w:bCs/>
        </w:rPr>
      </w:pPr>
      <w:hyperlink r:id="rId11" w:history="1">
        <w:r w:rsidR="000F2862" w:rsidRPr="000F2862">
          <w:rPr>
            <w:rStyle w:val="Hyperlink"/>
            <w:rFonts w:ascii="Arial" w:hAnsi="Arial" w:cs="Arial"/>
            <w:b/>
            <w:bCs/>
            <w:color w:val="auto"/>
          </w:rPr>
          <w:t>National Institute of Health Research – effects of loneliness on children and young people</w:t>
        </w:r>
      </w:hyperlink>
    </w:p>
    <w:p w14:paraId="487B4413" w14:textId="77777777" w:rsidR="000F2862" w:rsidRPr="000F2862" w:rsidRDefault="000F2862" w:rsidP="000F2862">
      <w:pPr>
        <w:spacing w:after="0"/>
        <w:rPr>
          <w:rFonts w:ascii="Arial" w:hAnsi="Arial" w:cs="Arial"/>
        </w:rPr>
      </w:pPr>
      <w:r w:rsidRPr="000F2862">
        <w:rPr>
          <w:rFonts w:ascii="Arial" w:hAnsi="Arial" w:cs="Arial"/>
        </w:rPr>
        <w:t xml:space="preserve">Tackling the COVID-19 pandemic has involved extensive physical isolation measures such as school closures, social distancing, and quarantine at home. Closing schools and social distancing are likely to cause feelings of loneliness in children and young people. Early reports suggest that more than one in three teenagers and almost half of 18 to 24-year-olds are experiencing high levels of loneliness during lockdown. Loneliness and social isolation increase the long-term risk of depression and anxiety in children and teenagers, a recent review of research suggests. It included studies carried out before the current pandemic and found that negative impacts on mental health were evident up to nine years later. The researchers have developed a </w:t>
      </w:r>
      <w:hyperlink r:id="rId12" w:history="1">
        <w:r w:rsidRPr="000F2862">
          <w:rPr>
            <w:rStyle w:val="Hyperlink"/>
            <w:rFonts w:ascii="Arial" w:hAnsi="Arial" w:cs="Arial"/>
          </w:rPr>
          <w:t>Loneliness Toolkit</w:t>
        </w:r>
      </w:hyperlink>
      <w:r w:rsidRPr="000F2862">
        <w:rPr>
          <w:rFonts w:ascii="Arial" w:hAnsi="Arial" w:cs="Arial"/>
        </w:rPr>
        <w:t xml:space="preserve"> based on this study for parents, teachers, and practitioners. It can help them to spot loneliness and tackle it by facilitating conversations, challenging misconceptions, increasing resilience, and reducing the stigma attached to loneliness.</w:t>
      </w:r>
    </w:p>
    <w:p w14:paraId="3BEF6445" w14:textId="77777777" w:rsidR="000F2862" w:rsidRPr="000F2862" w:rsidRDefault="000F2862" w:rsidP="000F2862">
      <w:pPr>
        <w:rPr>
          <w:rFonts w:ascii="Arial" w:hAnsi="Arial" w:cs="Arial"/>
        </w:rPr>
      </w:pPr>
    </w:p>
    <w:p w14:paraId="69E67CF6" w14:textId="77777777" w:rsidR="000F2862" w:rsidRPr="000F2862" w:rsidRDefault="00FE46D0" w:rsidP="000F2862">
      <w:pPr>
        <w:rPr>
          <w:rFonts w:ascii="Arial" w:hAnsi="Arial" w:cs="Arial"/>
          <w:b/>
          <w:bCs/>
        </w:rPr>
      </w:pPr>
      <w:hyperlink r:id="rId13" w:history="1">
        <w:r w:rsidR="000F2862" w:rsidRPr="000F2862">
          <w:rPr>
            <w:rStyle w:val="Hyperlink"/>
            <w:rFonts w:ascii="Arial" w:hAnsi="Arial" w:cs="Arial"/>
            <w:b/>
            <w:bCs/>
            <w:color w:val="auto"/>
          </w:rPr>
          <w:t>Children living with parents in emotional distress: March 2021 update</w:t>
        </w:r>
      </w:hyperlink>
    </w:p>
    <w:p w14:paraId="4A54D7A9" w14:textId="77777777" w:rsidR="000F2862" w:rsidRPr="000F2862" w:rsidRDefault="000F2862" w:rsidP="000F2862">
      <w:pPr>
        <w:spacing w:after="0"/>
        <w:rPr>
          <w:rFonts w:ascii="Arial" w:hAnsi="Arial" w:cs="Arial"/>
        </w:rPr>
      </w:pPr>
      <w:r w:rsidRPr="000F2862">
        <w:rPr>
          <w:rFonts w:ascii="Arial" w:hAnsi="Arial" w:cs="Arial"/>
        </w:rPr>
        <w:t xml:space="preserve">Parental emotional distress lead to mental health problems including anxiety or depression in children. It is associated with an increased risk of behavioural and emotional difficulties in later childhood and adulthood. This </w:t>
      </w:r>
      <w:r w:rsidRPr="000F2862">
        <w:rPr>
          <w:rFonts w:ascii="Arial" w:hAnsi="Arial" w:cs="Arial"/>
          <w:b/>
          <w:bCs/>
        </w:rPr>
        <w:t xml:space="preserve">PHE </w:t>
      </w:r>
      <w:r w:rsidRPr="000F2862">
        <w:rPr>
          <w:rFonts w:ascii="Arial" w:hAnsi="Arial" w:cs="Arial"/>
        </w:rPr>
        <w:t>publication provides an estimate of the proportion of children whose parents are experiencing emotional distress. It also provides information on the role that being a lone parent and being not in work play in parental mental health.</w:t>
      </w:r>
      <w:r w:rsidRPr="000F2862">
        <w:rPr>
          <w:rFonts w:ascii="Arial" w:hAnsi="Arial" w:cs="Arial"/>
          <w:b/>
          <w:bCs/>
        </w:rPr>
        <w:t xml:space="preserve"> </w:t>
      </w:r>
      <w:r w:rsidRPr="000F2862">
        <w:rPr>
          <w:rFonts w:ascii="Arial" w:hAnsi="Arial" w:cs="Arial"/>
        </w:rPr>
        <w:t>It is based on UK Household Longitudinal Study main survey and therefore it does not include the COVID-19 survey data.</w:t>
      </w:r>
      <w:r w:rsidRPr="000F2862">
        <w:rPr>
          <w:rFonts w:ascii="Arial" w:hAnsi="Arial" w:cs="Arial"/>
          <w:b/>
          <w:bCs/>
        </w:rPr>
        <w:t> </w:t>
      </w:r>
      <w:r w:rsidRPr="000F2862">
        <w:rPr>
          <w:rFonts w:ascii="Arial" w:hAnsi="Arial" w:cs="Arial"/>
        </w:rPr>
        <w:t xml:space="preserve">There was an increase in the proportion of children living with at least one parent reporting emotional distress, compared to the period 2017 to 2018. This is the fourth consecutive study wave showing an increase for this indicator – a rise from 25.6% in the period 2014 to 2015 and now at 31.6%. </w:t>
      </w:r>
    </w:p>
    <w:p w14:paraId="33E2569F" w14:textId="77777777" w:rsidR="000F2862" w:rsidRPr="000F2862" w:rsidRDefault="000F2862" w:rsidP="000F2862">
      <w:pPr>
        <w:rPr>
          <w:rFonts w:ascii="Arial" w:hAnsi="Arial" w:cs="Arial"/>
        </w:rPr>
      </w:pPr>
    </w:p>
    <w:p w14:paraId="0D21DEA4" w14:textId="77777777" w:rsidR="000F2862" w:rsidRPr="000F2862" w:rsidRDefault="00FE46D0" w:rsidP="000F2862">
      <w:pPr>
        <w:rPr>
          <w:rFonts w:ascii="Arial" w:hAnsi="Arial" w:cs="Arial"/>
          <w:b/>
          <w:bCs/>
        </w:rPr>
      </w:pPr>
      <w:hyperlink r:id="rId14" w:history="1">
        <w:r w:rsidR="000F2862" w:rsidRPr="000F2862">
          <w:rPr>
            <w:rStyle w:val="Hyperlink"/>
            <w:rFonts w:ascii="Arial" w:hAnsi="Arial" w:cs="Arial"/>
            <w:b/>
            <w:bCs/>
            <w:color w:val="auto"/>
          </w:rPr>
          <w:t>Mental Health Support for Students</w:t>
        </w:r>
      </w:hyperlink>
    </w:p>
    <w:p w14:paraId="6766FAFD" w14:textId="77777777" w:rsidR="000F2862" w:rsidRPr="000F2862" w:rsidRDefault="000F2862" w:rsidP="000F2862">
      <w:pPr>
        <w:spacing w:after="0"/>
        <w:rPr>
          <w:rFonts w:ascii="Arial" w:hAnsi="Arial" w:cs="Arial"/>
          <w:b/>
          <w:bCs/>
        </w:rPr>
      </w:pPr>
      <w:r w:rsidRPr="000F2862">
        <w:rPr>
          <w:rFonts w:ascii="Arial" w:hAnsi="Arial" w:cs="Arial"/>
        </w:rPr>
        <w:t>NHS guidance for mental health support for students has been included in a recent primary care bulletin. As government advice is that the majority of students will receive online teaching from home this term, all practices who register university students are asked to be alert to the needs of young people who may now be living a long distance from the practice, and ensuring remote support is available for them including for their mental health needs. In parallel, all practices are asked to be alert to the needs of students who may require face to face support, away from their university registered practice and support access via temporary registrations where needed. Students should be signposted to self-refer to</w:t>
      </w:r>
      <w:r w:rsidRPr="000F2862">
        <w:rPr>
          <w:rFonts w:ascii="Arial" w:hAnsi="Arial" w:cs="Arial"/>
          <w:b/>
          <w:bCs/>
        </w:rPr>
        <w:t xml:space="preserve"> </w:t>
      </w:r>
      <w:hyperlink r:id="rId15" w:tgtFrame="_blank" w:tooltip="https://eur01.safelinks.protection.outlook.com/?url=https%3a%2f%2fwww.nhs.uk%2fservice-search%2ffind-a-psychological-therapies-service%2f&amp;data=04%7c01%7cjo.adams%40phe.gov.uk%7cb5806cbe73f646138a6708d8fa83085a%7cee4e14994a354b2ead475f3cf9de8666%7c0%7c0%7c63753" w:history="1">
        <w:r w:rsidRPr="000F2862">
          <w:rPr>
            <w:rStyle w:val="Hyperlink"/>
            <w:rFonts w:ascii="Arial" w:hAnsi="Arial" w:cs="Arial"/>
            <w:b/>
            <w:bCs/>
          </w:rPr>
          <w:t>NHS psychological therapies services (IAPT)</w:t>
        </w:r>
      </w:hyperlink>
      <w:r w:rsidRPr="000F2862">
        <w:rPr>
          <w:rFonts w:ascii="Arial" w:hAnsi="Arial" w:cs="Arial"/>
          <w:b/>
          <w:bCs/>
        </w:rPr>
        <w:t xml:space="preserve"> </w:t>
      </w:r>
      <w:r w:rsidRPr="000F2862">
        <w:rPr>
          <w:rFonts w:ascii="Arial" w:hAnsi="Arial" w:cs="Arial"/>
        </w:rPr>
        <w:t xml:space="preserve">where appropriate. </w:t>
      </w:r>
      <w:proofErr w:type="gramStart"/>
      <w:r w:rsidRPr="000F2862">
        <w:rPr>
          <w:rFonts w:ascii="Arial" w:hAnsi="Arial" w:cs="Arial"/>
        </w:rPr>
        <w:t>In the event that</w:t>
      </w:r>
      <w:proofErr w:type="gramEnd"/>
      <w:r w:rsidRPr="000F2862">
        <w:rPr>
          <w:rFonts w:ascii="Arial" w:hAnsi="Arial" w:cs="Arial"/>
        </w:rPr>
        <w:t xml:space="preserve"> a formal referral to a Mental Health Trust is required, trusts have been reminded that referrals should be accepted even when the patient is not registered with a nearby GP. Finally, practices are reminded that every area now has </w:t>
      </w:r>
      <w:hyperlink r:id="rId16" w:tgtFrame="_blank" w:tooltip="https://eur01.safelinks.protection.outlook.com/?url=https%3a%2f%2fwww.nhs.uk%2fusing-the-nhs%2fnhs-services%2fmental-health-services%2fwhere-to-get-urgent-help-for-mental-health%2f&amp;data=04%7c01%7cjo.adams%40phe.gov.uk%7cb5806cbe73f646138a6708d8fa83085a%7cee4e1" w:history="1">
        <w:r w:rsidRPr="000F2862">
          <w:rPr>
            <w:rStyle w:val="Hyperlink"/>
            <w:rFonts w:ascii="Arial" w:hAnsi="Arial" w:cs="Arial"/>
            <w:b/>
            <w:bCs/>
          </w:rPr>
          <w:t>an all age 24/7 open access urgent mental health helpline</w:t>
        </w:r>
      </w:hyperlink>
      <w:r w:rsidRPr="000F2862">
        <w:rPr>
          <w:rFonts w:ascii="Arial" w:hAnsi="Arial" w:cs="Arial"/>
          <w:b/>
          <w:bCs/>
        </w:rPr>
        <w:t xml:space="preserve"> </w:t>
      </w:r>
      <w:r w:rsidRPr="000F2862">
        <w:rPr>
          <w:rFonts w:ascii="Arial" w:hAnsi="Arial" w:cs="Arial"/>
        </w:rPr>
        <w:t>for those that need support in a crisis.</w:t>
      </w:r>
    </w:p>
    <w:p w14:paraId="0880F3C3" w14:textId="794179EB" w:rsidR="003D0668" w:rsidRDefault="003D0668" w:rsidP="00E04AA6">
      <w:pPr>
        <w:rPr>
          <w:rFonts w:ascii="Arial" w:hAnsi="Arial" w:cs="Arial"/>
        </w:rPr>
      </w:pPr>
    </w:p>
    <w:p w14:paraId="2C5005B9" w14:textId="77777777" w:rsidR="00490FCE" w:rsidRPr="00490FCE" w:rsidRDefault="00490FCE" w:rsidP="00490FCE">
      <w:pPr>
        <w:rPr>
          <w:rFonts w:ascii="Arial" w:hAnsi="Arial" w:cs="Arial"/>
          <w:u w:val="single"/>
        </w:rPr>
      </w:pPr>
      <w:r w:rsidRPr="00490FCE">
        <w:rPr>
          <w:rFonts w:ascii="Arial" w:hAnsi="Arial" w:cs="Arial"/>
          <w:b/>
          <w:bCs/>
          <w:u w:val="single"/>
        </w:rPr>
        <w:t>National Mental Health Recovery Plan</w:t>
      </w:r>
    </w:p>
    <w:p w14:paraId="14F855F6" w14:textId="77777777" w:rsidR="00490FCE" w:rsidRPr="00490FCE" w:rsidRDefault="00490FCE" w:rsidP="00490FCE">
      <w:pPr>
        <w:spacing w:after="0"/>
        <w:rPr>
          <w:rFonts w:ascii="Arial" w:hAnsi="Arial" w:cs="Arial"/>
        </w:rPr>
      </w:pPr>
      <w:r w:rsidRPr="00490FCE">
        <w:rPr>
          <w:rFonts w:ascii="Arial" w:hAnsi="Arial" w:cs="Arial"/>
        </w:rPr>
        <w:t xml:space="preserve">The new </w:t>
      </w:r>
      <w:hyperlink r:id="rId17" w:history="1">
        <w:r w:rsidRPr="00490FCE">
          <w:rPr>
            <w:rStyle w:val="Hyperlink"/>
            <w:rFonts w:ascii="Arial" w:hAnsi="Arial" w:cs="Arial"/>
          </w:rPr>
          <w:t>National Mental Health Recovery Plan</w:t>
        </w:r>
      </w:hyperlink>
      <w:r w:rsidRPr="00490FCE">
        <w:rPr>
          <w:rFonts w:ascii="Arial" w:hAnsi="Arial" w:cs="Arial"/>
        </w:rPr>
        <w:t xml:space="preserve"> aims to respond to the impact of the pandemic on the mental health of the public, specifically targeting groups which have been most impacted including those with severe mental illness, young people, and frontline staff. Plans include:</w:t>
      </w:r>
    </w:p>
    <w:p w14:paraId="16068A59" w14:textId="77777777" w:rsidR="00490FCE" w:rsidRPr="00490FCE" w:rsidRDefault="00490FCE" w:rsidP="00490FCE">
      <w:pPr>
        <w:spacing w:after="0"/>
        <w:rPr>
          <w:rFonts w:ascii="Arial" w:hAnsi="Arial" w:cs="Arial"/>
        </w:rPr>
      </w:pPr>
      <w:r w:rsidRPr="00490FCE">
        <w:rPr>
          <w:rFonts w:ascii="Arial" w:hAnsi="Arial" w:cs="Arial"/>
        </w:rPr>
        <w:t> </w:t>
      </w:r>
    </w:p>
    <w:p w14:paraId="13F632DB" w14:textId="77777777" w:rsidR="00490FCE" w:rsidRPr="00490FCE" w:rsidRDefault="00490FCE" w:rsidP="00490FCE">
      <w:pPr>
        <w:spacing w:after="0"/>
        <w:rPr>
          <w:rFonts w:ascii="Arial" w:hAnsi="Arial" w:cs="Arial"/>
        </w:rPr>
      </w:pPr>
      <w:r w:rsidRPr="00490FCE">
        <w:rPr>
          <w:rFonts w:ascii="Arial" w:hAnsi="Arial" w:cs="Arial"/>
        </w:rPr>
        <w:t>NHS talking therapies (IAPT services), which offer confidential treatment of conditions such as anxiety, depression and PTSD will expand, supporting 1.6 million people to access services in 2021/22, backed by an additional £38 million.</w:t>
      </w:r>
    </w:p>
    <w:p w14:paraId="6709A9B6" w14:textId="77777777" w:rsidR="00490FCE" w:rsidRPr="00490FCE" w:rsidRDefault="00490FCE" w:rsidP="00490FCE">
      <w:pPr>
        <w:spacing w:after="0"/>
        <w:rPr>
          <w:rFonts w:ascii="Arial" w:hAnsi="Arial" w:cs="Arial"/>
        </w:rPr>
      </w:pPr>
      <w:r w:rsidRPr="00490FCE">
        <w:rPr>
          <w:rFonts w:ascii="Arial" w:hAnsi="Arial" w:cs="Arial"/>
        </w:rPr>
        <w:t> </w:t>
      </w:r>
    </w:p>
    <w:p w14:paraId="78C0A71F" w14:textId="77777777" w:rsidR="00490FCE" w:rsidRPr="00490FCE" w:rsidRDefault="00490FCE" w:rsidP="00490FCE">
      <w:pPr>
        <w:spacing w:after="0"/>
        <w:rPr>
          <w:rFonts w:ascii="Arial" w:hAnsi="Arial" w:cs="Arial"/>
        </w:rPr>
      </w:pPr>
      <w:r w:rsidRPr="00490FCE">
        <w:rPr>
          <w:rFonts w:ascii="Arial" w:hAnsi="Arial" w:cs="Arial"/>
        </w:rPr>
        <w:t>£14 million to support the physical health of people living with severe mental illness, through schemes encouraging them to come forward for physical health checks to help spot the signs of conditions like diabetes and heart disease, and get their Covid-19 vaccine</w:t>
      </w:r>
    </w:p>
    <w:p w14:paraId="11D841B5" w14:textId="77777777" w:rsidR="00490FCE" w:rsidRPr="00490FCE" w:rsidRDefault="00490FCE" w:rsidP="00490FCE">
      <w:pPr>
        <w:spacing w:after="0"/>
        <w:rPr>
          <w:rFonts w:ascii="Arial" w:hAnsi="Arial" w:cs="Arial"/>
        </w:rPr>
      </w:pPr>
      <w:r w:rsidRPr="00490FCE">
        <w:rPr>
          <w:rFonts w:ascii="Arial" w:hAnsi="Arial" w:cs="Arial"/>
        </w:rPr>
        <w:lastRenderedPageBreak/>
        <w:t> </w:t>
      </w:r>
    </w:p>
    <w:p w14:paraId="305D7088" w14:textId="77777777" w:rsidR="00490FCE" w:rsidRPr="00490FCE" w:rsidRDefault="00490FCE" w:rsidP="00490FCE">
      <w:pPr>
        <w:spacing w:after="0"/>
        <w:rPr>
          <w:rFonts w:ascii="Arial" w:hAnsi="Arial" w:cs="Arial"/>
        </w:rPr>
      </w:pPr>
      <w:r w:rsidRPr="00490FCE">
        <w:rPr>
          <w:rFonts w:ascii="Arial" w:hAnsi="Arial" w:cs="Arial"/>
        </w:rPr>
        <w:t>Funding will also be used to help level up mental health and wellbeing across the country in the most deprived local authority areas in England, supporting prevention activities like debt advice, carers support, outreach to people facing loneliness and isolation, youth projects and community groups.</w:t>
      </w:r>
    </w:p>
    <w:p w14:paraId="7156C1A2" w14:textId="204D44AF" w:rsidR="00490FCE" w:rsidRDefault="00490FCE" w:rsidP="00E04AA6">
      <w:pPr>
        <w:rPr>
          <w:rFonts w:ascii="Arial" w:hAnsi="Arial" w:cs="Arial"/>
        </w:rPr>
      </w:pPr>
    </w:p>
    <w:p w14:paraId="04BDB710" w14:textId="77777777" w:rsidR="00490FCE" w:rsidRPr="00490FCE" w:rsidRDefault="00490FCE" w:rsidP="00490FCE">
      <w:pPr>
        <w:rPr>
          <w:rFonts w:ascii="Arial" w:hAnsi="Arial" w:cs="Arial"/>
          <w:u w:val="single"/>
        </w:rPr>
      </w:pPr>
      <w:r w:rsidRPr="00490FCE">
        <w:rPr>
          <w:rFonts w:ascii="Arial" w:hAnsi="Arial" w:cs="Arial"/>
          <w:b/>
          <w:bCs/>
          <w:u w:val="single"/>
        </w:rPr>
        <w:t>Short Videos to support and encourage people with Severe Mental Illness SMI) to get their COVID-19 vaccines</w:t>
      </w:r>
    </w:p>
    <w:p w14:paraId="792FF7C0" w14:textId="407F869D" w:rsidR="00490FCE" w:rsidRPr="00490FCE" w:rsidRDefault="00490FCE" w:rsidP="00490FCE">
      <w:pPr>
        <w:spacing w:after="0"/>
        <w:rPr>
          <w:rFonts w:ascii="Arial" w:hAnsi="Arial" w:cs="Arial"/>
        </w:rPr>
      </w:pPr>
      <w:r w:rsidRPr="00490FCE">
        <w:rPr>
          <w:rFonts w:ascii="Arial" w:hAnsi="Arial" w:cs="Arial"/>
        </w:rPr>
        <w:t>PHE, NHSE and Equally Well have developed a series of short videos on COVID-19 vaccination to support and encourage people with Severe Mental Illness (SMI) to get their COVID-19 vaccines, and for promotion with GPs and healthcare professionals.</w:t>
      </w:r>
    </w:p>
    <w:p w14:paraId="4040848D" w14:textId="77777777" w:rsidR="00490FCE" w:rsidRPr="00490FCE" w:rsidRDefault="00490FCE" w:rsidP="00490FCE">
      <w:pPr>
        <w:numPr>
          <w:ilvl w:val="0"/>
          <w:numId w:val="20"/>
        </w:numPr>
        <w:spacing w:after="0"/>
        <w:rPr>
          <w:rFonts w:ascii="Arial" w:hAnsi="Arial" w:cs="Arial"/>
        </w:rPr>
      </w:pPr>
      <w:r w:rsidRPr="00490FCE">
        <w:rPr>
          <w:rFonts w:ascii="Arial" w:hAnsi="Arial" w:cs="Arial"/>
        </w:rPr>
        <w:t xml:space="preserve">Getting the COVID-19 vaccine: Personal experience guide for people with severe mental illness, Part 1: </w:t>
      </w:r>
      <w:hyperlink r:id="rId18" w:history="1">
        <w:r w:rsidRPr="00490FCE">
          <w:rPr>
            <w:rStyle w:val="Hyperlink"/>
            <w:rFonts w:ascii="Arial" w:hAnsi="Arial" w:cs="Arial"/>
          </w:rPr>
          <w:t>https://youtu.be/edA2WdsibDc</w:t>
        </w:r>
      </w:hyperlink>
    </w:p>
    <w:p w14:paraId="0629DC2F" w14:textId="77777777" w:rsidR="00490FCE" w:rsidRPr="00490FCE" w:rsidRDefault="00490FCE" w:rsidP="00490FCE">
      <w:pPr>
        <w:numPr>
          <w:ilvl w:val="0"/>
          <w:numId w:val="20"/>
        </w:numPr>
        <w:spacing w:after="0"/>
        <w:rPr>
          <w:rFonts w:ascii="Arial" w:hAnsi="Arial" w:cs="Arial"/>
        </w:rPr>
      </w:pPr>
      <w:r w:rsidRPr="00490FCE">
        <w:rPr>
          <w:rFonts w:ascii="Arial" w:hAnsi="Arial" w:cs="Arial"/>
        </w:rPr>
        <w:t xml:space="preserve">Getting the COVID-19 vaccine: Personal experience guide for people with severe mental illness, Part 2: </w:t>
      </w:r>
      <w:hyperlink r:id="rId19" w:history="1">
        <w:r w:rsidRPr="00490FCE">
          <w:rPr>
            <w:rStyle w:val="Hyperlink"/>
            <w:rFonts w:ascii="Arial" w:hAnsi="Arial" w:cs="Arial"/>
          </w:rPr>
          <w:t>https://youtu.be/Az2Z9tlSKaA</w:t>
        </w:r>
      </w:hyperlink>
    </w:p>
    <w:p w14:paraId="0EF0AB14" w14:textId="77777777" w:rsidR="00490FCE" w:rsidRPr="00490FCE" w:rsidRDefault="00490FCE" w:rsidP="00490FCE">
      <w:pPr>
        <w:numPr>
          <w:ilvl w:val="0"/>
          <w:numId w:val="20"/>
        </w:numPr>
        <w:spacing w:after="0"/>
        <w:rPr>
          <w:rFonts w:ascii="Arial" w:hAnsi="Arial" w:cs="Arial"/>
        </w:rPr>
      </w:pPr>
      <w:r w:rsidRPr="00490FCE">
        <w:rPr>
          <w:rFonts w:ascii="Arial" w:hAnsi="Arial" w:cs="Arial"/>
        </w:rPr>
        <w:t xml:space="preserve">COVID-19 vaccination: A guide for GPs and teams to support people with severe mental illness: </w:t>
      </w:r>
      <w:hyperlink r:id="rId20" w:history="1">
        <w:r w:rsidRPr="00490FCE">
          <w:rPr>
            <w:rStyle w:val="Hyperlink"/>
            <w:rFonts w:ascii="Arial" w:hAnsi="Arial" w:cs="Arial"/>
          </w:rPr>
          <w:t>https://youtu.be/OusrDVmUDZg</w:t>
        </w:r>
      </w:hyperlink>
    </w:p>
    <w:p w14:paraId="42D473D1" w14:textId="2572CF18" w:rsidR="00490FCE" w:rsidRPr="00490FCE" w:rsidRDefault="00490FCE" w:rsidP="00490FCE">
      <w:pPr>
        <w:spacing w:after="0"/>
        <w:rPr>
          <w:rFonts w:ascii="Arial" w:hAnsi="Arial" w:cs="Arial"/>
        </w:rPr>
      </w:pPr>
      <w:r w:rsidRPr="00490FCE">
        <w:rPr>
          <w:rFonts w:ascii="Arial" w:hAnsi="Arial" w:cs="Arial"/>
        </w:rPr>
        <w:t xml:space="preserve">The videos have been developed by Public Health England in collaboration with </w:t>
      </w:r>
      <w:hyperlink r:id="rId21" w:history="1">
        <w:r w:rsidRPr="00490FCE">
          <w:rPr>
            <w:rStyle w:val="Hyperlink"/>
            <w:rFonts w:ascii="Arial" w:hAnsi="Arial" w:cs="Arial"/>
          </w:rPr>
          <w:t>Equally Well</w:t>
        </w:r>
      </w:hyperlink>
      <w:r w:rsidRPr="00490FCE">
        <w:rPr>
          <w:rFonts w:ascii="Arial" w:hAnsi="Arial" w:cs="Arial"/>
        </w:rPr>
        <w:t xml:space="preserve"> UK and </w:t>
      </w:r>
      <w:hyperlink r:id="rId22" w:history="1">
        <w:r w:rsidRPr="00490FCE">
          <w:rPr>
            <w:rStyle w:val="Hyperlink"/>
            <w:rFonts w:ascii="Arial" w:hAnsi="Arial" w:cs="Arial"/>
          </w:rPr>
          <w:t>NHS England</w:t>
        </w:r>
      </w:hyperlink>
      <w:r w:rsidRPr="00490FCE">
        <w:rPr>
          <w:rFonts w:ascii="Arial" w:hAnsi="Arial" w:cs="Arial"/>
        </w:rPr>
        <w:t xml:space="preserve">, including GP professionals and Expert by Experience. They provide useful information for people with SMI to know what to expect from the vaccination process and how to prepare before their appointments. They also provide information for primary care professionals to better support people with SMI in their areas. </w:t>
      </w:r>
    </w:p>
    <w:p w14:paraId="25F42A65" w14:textId="579FB86B" w:rsidR="00490FCE" w:rsidRPr="00490FCE" w:rsidRDefault="00490FCE" w:rsidP="00490FCE">
      <w:pPr>
        <w:spacing w:after="0"/>
        <w:rPr>
          <w:rFonts w:ascii="Arial" w:hAnsi="Arial" w:cs="Arial"/>
        </w:rPr>
      </w:pPr>
      <w:r w:rsidRPr="00490FCE">
        <w:rPr>
          <w:rFonts w:ascii="Arial" w:hAnsi="Arial" w:cs="Arial"/>
        </w:rPr>
        <w:t xml:space="preserve">Equally Well UK have also produced a guide for people with a diagnosis of severe mental illness to support them with their vaccination, </w:t>
      </w:r>
      <w:hyperlink r:id="rId23" w:history="1">
        <w:r w:rsidRPr="00490FCE">
          <w:rPr>
            <w:rStyle w:val="Hyperlink"/>
            <w:rFonts w:ascii="Arial" w:hAnsi="Arial" w:cs="Arial"/>
          </w:rPr>
          <w:t>which can be found here</w:t>
        </w:r>
      </w:hyperlink>
      <w:r w:rsidRPr="00490FCE">
        <w:rPr>
          <w:rFonts w:ascii="Arial" w:hAnsi="Arial" w:cs="Arial"/>
        </w:rPr>
        <w:t>.  </w:t>
      </w:r>
    </w:p>
    <w:p w14:paraId="00BE40D8" w14:textId="3C8B3328" w:rsidR="00490FCE" w:rsidRDefault="00490FCE" w:rsidP="00490FCE">
      <w:pPr>
        <w:spacing w:after="0"/>
        <w:rPr>
          <w:rFonts w:ascii="Arial" w:hAnsi="Arial" w:cs="Arial"/>
        </w:rPr>
      </w:pPr>
      <w:r w:rsidRPr="00490FCE">
        <w:rPr>
          <w:rFonts w:ascii="Arial" w:hAnsi="Arial" w:cs="Arial"/>
        </w:rPr>
        <w:t>Please help us disseminate these valuable resources with your local networks and trusted partners.</w:t>
      </w:r>
    </w:p>
    <w:p w14:paraId="433657F4" w14:textId="16D8FDFD" w:rsidR="00490FCE" w:rsidRDefault="00490FCE" w:rsidP="00490FCE">
      <w:pPr>
        <w:spacing w:after="0"/>
        <w:rPr>
          <w:rFonts w:ascii="Arial" w:hAnsi="Arial" w:cs="Arial"/>
        </w:rPr>
      </w:pPr>
    </w:p>
    <w:p w14:paraId="7E8CAAC6" w14:textId="4F39EB68" w:rsidR="00490FCE" w:rsidRDefault="00490FCE" w:rsidP="00490FCE">
      <w:pPr>
        <w:spacing w:after="0"/>
        <w:rPr>
          <w:rFonts w:ascii="Arial" w:hAnsi="Arial" w:cs="Arial"/>
          <w:b/>
          <w:bCs/>
          <w:u w:val="single"/>
        </w:rPr>
      </w:pPr>
      <w:r w:rsidRPr="00490FCE">
        <w:rPr>
          <w:rFonts w:ascii="Arial" w:hAnsi="Arial" w:cs="Arial"/>
          <w:b/>
          <w:bCs/>
          <w:u w:val="single"/>
        </w:rPr>
        <w:t>Mental Health and Physical Activity Toolkit</w:t>
      </w:r>
    </w:p>
    <w:p w14:paraId="7C08DEA7" w14:textId="77777777" w:rsidR="00490FCE" w:rsidRPr="00490FCE" w:rsidRDefault="00490FCE" w:rsidP="00490FCE">
      <w:pPr>
        <w:spacing w:after="0"/>
        <w:rPr>
          <w:rFonts w:ascii="Arial" w:hAnsi="Arial" w:cs="Arial"/>
          <w:u w:val="single"/>
        </w:rPr>
      </w:pPr>
    </w:p>
    <w:p w14:paraId="75806AE8" w14:textId="77777777" w:rsidR="00490FCE" w:rsidRPr="00490FCE" w:rsidRDefault="00490FCE" w:rsidP="00490FCE">
      <w:pPr>
        <w:spacing w:after="0"/>
        <w:rPr>
          <w:rFonts w:ascii="Arial" w:hAnsi="Arial" w:cs="Arial"/>
        </w:rPr>
      </w:pPr>
      <w:r w:rsidRPr="00490FCE">
        <w:rPr>
          <w:rFonts w:ascii="Arial" w:hAnsi="Arial" w:cs="Arial"/>
        </w:rPr>
        <w:t>On the 29</w:t>
      </w:r>
      <w:r w:rsidRPr="00490FCE">
        <w:rPr>
          <w:rFonts w:ascii="Arial" w:hAnsi="Arial" w:cs="Arial"/>
          <w:vertAlign w:val="superscript"/>
        </w:rPr>
        <w:t>th</w:t>
      </w:r>
      <w:r w:rsidRPr="00490FCE">
        <w:rPr>
          <w:rFonts w:ascii="Arial" w:hAnsi="Arial" w:cs="Arial"/>
        </w:rPr>
        <w:t xml:space="preserve"> April, a new MIND Mental Health and Physical Activity Toolkit will be going live. The Toolkit has been co-produced with people with lived experience of mental health problems, representatives from the mental health sector and the sport and physical activity workforce. </w:t>
      </w:r>
    </w:p>
    <w:p w14:paraId="5A924595" w14:textId="77777777" w:rsidR="00490FCE" w:rsidRPr="00490FCE" w:rsidRDefault="00490FCE" w:rsidP="00490FCE">
      <w:pPr>
        <w:spacing w:after="0"/>
        <w:rPr>
          <w:rFonts w:ascii="Arial" w:hAnsi="Arial" w:cs="Arial"/>
        </w:rPr>
      </w:pPr>
      <w:r w:rsidRPr="00490FCE">
        <w:rPr>
          <w:rFonts w:ascii="Arial" w:hAnsi="Arial" w:cs="Arial"/>
        </w:rPr>
        <w:t> </w:t>
      </w:r>
    </w:p>
    <w:p w14:paraId="38845659" w14:textId="77777777" w:rsidR="00490FCE" w:rsidRPr="00490FCE" w:rsidRDefault="00490FCE" w:rsidP="00490FCE">
      <w:pPr>
        <w:spacing w:after="0"/>
        <w:rPr>
          <w:rFonts w:ascii="Arial" w:hAnsi="Arial" w:cs="Arial"/>
        </w:rPr>
      </w:pPr>
      <w:r w:rsidRPr="00490FCE">
        <w:rPr>
          <w:rFonts w:ascii="Arial" w:hAnsi="Arial" w:cs="Arial"/>
        </w:rPr>
        <w:t>It aims to help sport, physical activity and mental health providers to support and engage people experiencing mental health problems in physical activity. The toolkit is made up of a variety of guides. Each one provides guidance, tools, templates and good practice case studies to help organisations provide an inclusive and welcoming environment for people experiencing mental health problems to be physically active.</w:t>
      </w:r>
    </w:p>
    <w:p w14:paraId="1D949E4A" w14:textId="77777777" w:rsidR="00490FCE" w:rsidRPr="00490FCE" w:rsidRDefault="00490FCE" w:rsidP="00490FCE">
      <w:pPr>
        <w:spacing w:after="0"/>
        <w:rPr>
          <w:rFonts w:ascii="Arial" w:hAnsi="Arial" w:cs="Arial"/>
        </w:rPr>
      </w:pPr>
    </w:p>
    <w:p w14:paraId="34D92490" w14:textId="77777777" w:rsidR="00490FCE" w:rsidRPr="00490FCE" w:rsidRDefault="00490FCE" w:rsidP="00490FCE">
      <w:pPr>
        <w:rPr>
          <w:rFonts w:ascii="Arial" w:hAnsi="Arial" w:cs="Arial"/>
          <w:u w:val="single"/>
        </w:rPr>
      </w:pPr>
      <w:r w:rsidRPr="00490FCE">
        <w:rPr>
          <w:rFonts w:ascii="Arial" w:hAnsi="Arial" w:cs="Arial"/>
          <w:b/>
          <w:bCs/>
          <w:u w:val="single"/>
        </w:rPr>
        <w:t>Mental Health and Wellbeing Surveillance Tracker</w:t>
      </w:r>
    </w:p>
    <w:p w14:paraId="095C775E" w14:textId="77777777" w:rsidR="00490FCE" w:rsidRPr="00490FCE" w:rsidRDefault="00490FCE" w:rsidP="00490FCE">
      <w:pPr>
        <w:rPr>
          <w:rFonts w:ascii="Arial" w:hAnsi="Arial" w:cs="Arial"/>
        </w:rPr>
      </w:pPr>
      <w:r w:rsidRPr="00490FCE">
        <w:rPr>
          <w:rFonts w:ascii="Arial" w:hAnsi="Arial" w:cs="Arial"/>
        </w:rPr>
        <w:t xml:space="preserve">The updated version of the COVID-19 Mental Health tracker report is now live at </w:t>
      </w:r>
      <w:hyperlink r:id="rId24" w:history="1">
        <w:r w:rsidRPr="00490FCE">
          <w:rPr>
            <w:rStyle w:val="Hyperlink"/>
            <w:rFonts w:ascii="Arial" w:hAnsi="Arial" w:cs="Arial"/>
          </w:rPr>
          <w:t>COVID-19 mental health and wellbeing surveillance report</w:t>
        </w:r>
      </w:hyperlink>
      <w:r w:rsidRPr="00490FCE">
        <w:rPr>
          <w:rFonts w:ascii="Arial" w:hAnsi="Arial" w:cs="Arial"/>
        </w:rPr>
        <w:t xml:space="preserve">. All chapters are updated and there is a new chapter in the </w:t>
      </w:r>
      <w:hyperlink r:id="rId25" w:history="1">
        <w:r w:rsidRPr="00490FCE">
          <w:rPr>
            <w:rStyle w:val="Hyperlink"/>
            <w:rFonts w:ascii="Arial" w:hAnsi="Arial" w:cs="Arial"/>
          </w:rPr>
          <w:t>Spotlight</w:t>
        </w:r>
      </w:hyperlink>
      <w:r w:rsidRPr="00490FCE">
        <w:rPr>
          <w:rFonts w:ascii="Arial" w:hAnsi="Arial" w:cs="Arial"/>
        </w:rPr>
        <w:t xml:space="preserve"> section on </w:t>
      </w:r>
      <w:hyperlink r:id="rId26" w:history="1">
        <w:r w:rsidRPr="00490FCE">
          <w:rPr>
            <w:rStyle w:val="Hyperlink"/>
            <w:rFonts w:ascii="Arial" w:hAnsi="Arial" w:cs="Arial"/>
          </w:rPr>
          <w:t>parents and carers</w:t>
        </w:r>
      </w:hyperlink>
    </w:p>
    <w:p w14:paraId="520AF83D" w14:textId="53CD566A" w:rsidR="00490FCE" w:rsidRPr="00490FCE" w:rsidRDefault="00490FCE" w:rsidP="00490FCE">
      <w:pPr>
        <w:rPr>
          <w:rFonts w:ascii="Arial" w:hAnsi="Arial" w:cs="Arial"/>
        </w:rPr>
      </w:pPr>
      <w:r w:rsidRPr="00490FCE">
        <w:rPr>
          <w:rFonts w:ascii="Arial" w:hAnsi="Arial" w:cs="Arial"/>
        </w:rPr>
        <w:t xml:space="preserve">The report also presents routine data (with breakdown by population characteristic) on PHE’s </w:t>
      </w:r>
      <w:hyperlink r:id="rId27" w:history="1">
        <w:r w:rsidRPr="00490FCE">
          <w:rPr>
            <w:rStyle w:val="Hyperlink"/>
            <w:rFonts w:ascii="Arial" w:hAnsi="Arial" w:cs="Arial"/>
          </w:rPr>
          <w:t>WICH tool</w:t>
        </w:r>
      </w:hyperlink>
    </w:p>
    <w:p w14:paraId="431F1C67" w14:textId="49E65A73" w:rsidR="00490FCE" w:rsidRPr="00490FCE" w:rsidRDefault="00490FCE" w:rsidP="00490FCE">
      <w:pPr>
        <w:rPr>
          <w:rFonts w:ascii="Arial" w:hAnsi="Arial" w:cs="Arial"/>
        </w:rPr>
      </w:pPr>
      <w:r w:rsidRPr="00490FCE">
        <w:rPr>
          <w:rFonts w:ascii="Arial" w:hAnsi="Arial" w:cs="Arial"/>
        </w:rPr>
        <w:t>Key highlights include:</w:t>
      </w:r>
    </w:p>
    <w:p w14:paraId="363257D0" w14:textId="273718D1" w:rsidR="00490FCE" w:rsidRPr="00490FCE" w:rsidRDefault="00490FCE" w:rsidP="00490FCE">
      <w:pPr>
        <w:rPr>
          <w:rFonts w:ascii="Arial" w:hAnsi="Arial" w:cs="Arial"/>
        </w:rPr>
      </w:pPr>
      <w:r w:rsidRPr="00490FCE">
        <w:rPr>
          <w:rFonts w:ascii="Arial" w:hAnsi="Arial" w:cs="Arial"/>
          <w:b/>
          <w:bCs/>
        </w:rPr>
        <w:t>Experience of COVID-19</w:t>
      </w:r>
    </w:p>
    <w:p w14:paraId="445F9EAE" w14:textId="77777777" w:rsidR="00490FCE" w:rsidRPr="00490FCE" w:rsidRDefault="00490FCE" w:rsidP="00490FCE">
      <w:pPr>
        <w:rPr>
          <w:rFonts w:ascii="Arial" w:hAnsi="Arial" w:cs="Arial"/>
        </w:rPr>
      </w:pPr>
      <w:r w:rsidRPr="00490FCE">
        <w:rPr>
          <w:rFonts w:ascii="Arial" w:hAnsi="Arial" w:cs="Arial"/>
        </w:rPr>
        <w:t xml:space="preserve">One study found that </w:t>
      </w:r>
      <w:proofErr w:type="gramStart"/>
      <w:r w:rsidRPr="00490FCE">
        <w:rPr>
          <w:rFonts w:ascii="Arial" w:hAnsi="Arial" w:cs="Arial"/>
        </w:rPr>
        <w:t>the majority of</w:t>
      </w:r>
      <w:proofErr w:type="gramEnd"/>
      <w:r w:rsidRPr="00490FCE">
        <w:rPr>
          <w:rFonts w:ascii="Arial" w:hAnsi="Arial" w:cs="Arial"/>
        </w:rPr>
        <w:t xml:space="preserve"> its respondents reported low and stable levels of psychological distress throughout the time period. A small group reported stable but high levels of psychological distress. Males, adults with a low income, a chronic health condition or who reported low control over the outcome of events in their life were more likely to be in this group. Other small groups reported either improving or deteriorating mental health over the period. Factors such as history of mental health treatment, loneliness, aversion to uncertainty, death anxiety and feeling that the outcome of life events is beyond personal control were associated with each of these non-stable trajectories (either improving or deteriorating). Factors that have been identified elsewhere as important (such as age and gender) were less clearly associated with </w:t>
      </w:r>
      <w:r w:rsidRPr="00490FCE">
        <w:rPr>
          <w:rFonts w:ascii="Arial" w:hAnsi="Arial" w:cs="Arial"/>
        </w:rPr>
        <w:lastRenderedPageBreak/>
        <w:t>the different trajectories identified in this study. Whilst this study sample is representative of the population in terms of age, gender and income, the smaller sample size as well as the different approach may account for the less consistent findings in relation to age and gender compared to other studies.</w:t>
      </w:r>
    </w:p>
    <w:p w14:paraId="65DB0542" w14:textId="632ADA92" w:rsidR="00490FCE" w:rsidRPr="00490FCE" w:rsidRDefault="00490FCE" w:rsidP="00490FCE">
      <w:pPr>
        <w:rPr>
          <w:rFonts w:ascii="Arial" w:hAnsi="Arial" w:cs="Arial"/>
        </w:rPr>
      </w:pPr>
      <w:r w:rsidRPr="00490FCE">
        <w:rPr>
          <w:rFonts w:ascii="Arial" w:hAnsi="Arial" w:cs="Arial"/>
          <w:b/>
          <w:bCs/>
        </w:rPr>
        <w:t>Use of Mental Health Support</w:t>
      </w:r>
    </w:p>
    <w:p w14:paraId="1E65A0F3" w14:textId="77777777" w:rsidR="00490FCE" w:rsidRPr="00490FCE" w:rsidRDefault="00490FCE" w:rsidP="00490FCE">
      <w:pPr>
        <w:rPr>
          <w:rFonts w:ascii="Arial" w:hAnsi="Arial" w:cs="Arial"/>
        </w:rPr>
      </w:pPr>
      <w:r w:rsidRPr="00490FCE">
        <w:rPr>
          <w:rFonts w:ascii="Arial" w:hAnsi="Arial" w:cs="Arial"/>
        </w:rPr>
        <w:t>45% of </w:t>
      </w:r>
      <w:hyperlink r:id="rId28" w:history="1">
        <w:r w:rsidRPr="00490FCE">
          <w:rPr>
            <w:rStyle w:val="Hyperlink"/>
            <w:rFonts w:ascii="Arial" w:hAnsi="Arial" w:cs="Arial"/>
          </w:rPr>
          <w:t>adults reported</w:t>
        </w:r>
      </w:hyperlink>
      <w:r w:rsidRPr="00490FCE">
        <w:rPr>
          <w:rFonts w:ascii="Arial" w:hAnsi="Arial" w:cs="Arial"/>
        </w:rPr>
        <w:t> talking to friends or family members to support their mental health, with 43% engaging in self-care activities (such as mindfulness and meditation). 20% of adults reported taking medication, 9% talking to mental health professionals, 8% talking to a GP or other health professional, and another 8% using helplines or online services. Older adults accessed fewer forms of support than younger adults. On the other hand, women, people with higher educational levels, those who lived alone, those with a higher level of loneliness, those experiencing depression and anxiety, and people with a pre-existing mental health diagnosis used more approaches to support their mental health.</w:t>
      </w:r>
    </w:p>
    <w:p w14:paraId="0F811584" w14:textId="448EFEF2" w:rsidR="00490FCE" w:rsidRPr="00490FCE" w:rsidRDefault="00490FCE" w:rsidP="00490FCE">
      <w:pPr>
        <w:rPr>
          <w:rFonts w:ascii="Arial" w:hAnsi="Arial" w:cs="Arial"/>
        </w:rPr>
      </w:pPr>
      <w:r w:rsidRPr="00490FCE">
        <w:rPr>
          <w:rFonts w:ascii="Arial" w:hAnsi="Arial" w:cs="Arial"/>
          <w:b/>
          <w:bCs/>
        </w:rPr>
        <w:t>Other Findings</w:t>
      </w:r>
    </w:p>
    <w:p w14:paraId="4F50BB93" w14:textId="3CD75511" w:rsidR="00490FCE" w:rsidRDefault="00490FCE" w:rsidP="00490FCE">
      <w:pPr>
        <w:rPr>
          <w:rFonts w:ascii="Arial" w:hAnsi="Arial" w:cs="Arial"/>
        </w:rPr>
      </w:pPr>
      <w:r w:rsidRPr="00490FCE">
        <w:rPr>
          <w:rFonts w:ascii="Arial" w:hAnsi="Arial" w:cs="Arial"/>
        </w:rPr>
        <w:t>A study analysing </w:t>
      </w:r>
      <w:hyperlink r:id="rId29" w:history="1">
        <w:r w:rsidRPr="00490FCE">
          <w:rPr>
            <w:rStyle w:val="Hyperlink"/>
            <w:rFonts w:ascii="Arial" w:hAnsi="Arial" w:cs="Arial"/>
          </w:rPr>
          <w:t>the link between social interaction and depressive symptoms</w:t>
        </w:r>
      </w:hyperlink>
      <w:r w:rsidRPr="00490FCE">
        <w:rPr>
          <w:rFonts w:ascii="Arial" w:hAnsi="Arial" w:cs="Arial"/>
        </w:rPr>
        <w:t xml:space="preserve"> has found that more frequent face-to-face or phone/video contact, as well as higher perceived social support, were associated with lower levels of depressive symptoms. More face-to-face contact during the COVID-19 pandemic had an even stronger association with lower depressive symptoms in people who demonstrated higher tendency towards empathising with others and </w:t>
      </w:r>
      <w:proofErr w:type="gramStart"/>
      <w:r w:rsidRPr="00490FCE">
        <w:rPr>
          <w:rFonts w:ascii="Arial" w:hAnsi="Arial" w:cs="Arial"/>
        </w:rPr>
        <w:t>taking into account</w:t>
      </w:r>
      <w:proofErr w:type="gramEnd"/>
      <w:r w:rsidRPr="00490FCE">
        <w:rPr>
          <w:rFonts w:ascii="Arial" w:hAnsi="Arial" w:cs="Arial"/>
        </w:rPr>
        <w:t xml:space="preserve"> other people’s feelings and perspectives, and those who usually had more frequent social contacts.</w:t>
      </w:r>
    </w:p>
    <w:p w14:paraId="2BE74E22" w14:textId="63AD49D6" w:rsidR="00490FCE" w:rsidRDefault="00490FCE" w:rsidP="00490FCE">
      <w:pPr>
        <w:rPr>
          <w:rFonts w:ascii="Arial" w:hAnsi="Arial" w:cs="Arial"/>
        </w:rPr>
      </w:pPr>
    </w:p>
    <w:p w14:paraId="445C949B" w14:textId="77777777" w:rsidR="00490FCE" w:rsidRPr="00490FCE" w:rsidRDefault="00490FCE" w:rsidP="00490FCE">
      <w:pPr>
        <w:rPr>
          <w:rFonts w:ascii="Arial" w:hAnsi="Arial" w:cs="Arial"/>
          <w:u w:val="single"/>
        </w:rPr>
      </w:pPr>
      <w:r w:rsidRPr="00490FCE">
        <w:rPr>
          <w:rFonts w:ascii="Arial" w:hAnsi="Arial" w:cs="Arial"/>
          <w:b/>
          <w:bCs/>
          <w:u w:val="single"/>
        </w:rPr>
        <w:t>Real World Public Mental Health Podcasts</w:t>
      </w:r>
    </w:p>
    <w:p w14:paraId="2EBDD4C7" w14:textId="77777777" w:rsidR="00490FCE" w:rsidRPr="00490FCE" w:rsidRDefault="00490FCE" w:rsidP="00490FCE">
      <w:pPr>
        <w:rPr>
          <w:rFonts w:ascii="Arial" w:hAnsi="Arial" w:cs="Arial"/>
        </w:rPr>
      </w:pPr>
      <w:r w:rsidRPr="00490FCE">
        <w:rPr>
          <w:rFonts w:ascii="Arial" w:hAnsi="Arial" w:cs="Arial"/>
        </w:rPr>
        <w:t>We have launched a new </w:t>
      </w:r>
      <w:hyperlink r:id="rId30" w:history="1">
        <w:r w:rsidRPr="00490FCE">
          <w:rPr>
            <w:rStyle w:val="Hyperlink"/>
            <w:rFonts w:ascii="Arial" w:hAnsi="Arial" w:cs="Arial"/>
            <w:b/>
            <w:bCs/>
          </w:rPr>
          <w:t>Real World Public Mental Health</w:t>
        </w:r>
      </w:hyperlink>
      <w:r w:rsidRPr="00490FCE">
        <w:rPr>
          <w:rFonts w:ascii="Arial" w:hAnsi="Arial" w:cs="Arial"/>
        </w:rPr>
        <w:t xml:space="preserve"> podcast episode, where we look at how </w:t>
      </w:r>
      <w:r w:rsidRPr="00490FCE">
        <w:rPr>
          <w:rFonts w:ascii="Arial" w:hAnsi="Arial" w:cs="Arial"/>
          <w:lang w:val="en-US"/>
        </w:rPr>
        <w:t xml:space="preserve">early experiences build trust and secure the best foundations for mental health throughout life. </w:t>
      </w:r>
      <w:hyperlink r:id="rId31" w:history="1">
        <w:r w:rsidRPr="00490FCE">
          <w:rPr>
            <w:rStyle w:val="Hyperlink"/>
            <w:rFonts w:ascii="Arial" w:hAnsi="Arial" w:cs="Arial"/>
          </w:rPr>
          <w:t>Stu King</w:t>
        </w:r>
      </w:hyperlink>
      <w:r w:rsidRPr="00490FCE">
        <w:rPr>
          <w:rFonts w:ascii="Arial" w:hAnsi="Arial" w:cs="Arial"/>
        </w:rPr>
        <w:t xml:space="preserve"> our host, interviews </w:t>
      </w:r>
      <w:hyperlink r:id="rId32" w:history="1">
        <w:r w:rsidRPr="00490FCE">
          <w:rPr>
            <w:rStyle w:val="Hyperlink"/>
            <w:rFonts w:ascii="Arial" w:hAnsi="Arial" w:cs="Arial"/>
          </w:rPr>
          <w:t xml:space="preserve">Professor Peter </w:t>
        </w:r>
        <w:proofErr w:type="spellStart"/>
        <w:r w:rsidRPr="00490FCE">
          <w:rPr>
            <w:rStyle w:val="Hyperlink"/>
            <w:rFonts w:ascii="Arial" w:hAnsi="Arial" w:cs="Arial"/>
          </w:rPr>
          <w:t>Fonagy</w:t>
        </w:r>
        <w:proofErr w:type="spellEnd"/>
      </w:hyperlink>
      <w:r w:rsidRPr="00490FCE">
        <w:rPr>
          <w:rFonts w:ascii="Arial" w:hAnsi="Arial" w:cs="Arial"/>
        </w:rPr>
        <w:t xml:space="preserve">, </w:t>
      </w:r>
      <w:r w:rsidRPr="00490FCE">
        <w:rPr>
          <w:rFonts w:ascii="Arial" w:hAnsi="Arial" w:cs="Arial"/>
          <w:lang w:val="en-US"/>
        </w:rPr>
        <w:t xml:space="preserve">Head of the Division of Psychology and Language Sciences at UCL and the National Clinical Adviser on children and young people’s mental health at NHS England, </w:t>
      </w:r>
      <w:hyperlink r:id="rId33" w:history="1">
        <w:r w:rsidRPr="00490FCE">
          <w:rPr>
            <w:rStyle w:val="Hyperlink"/>
            <w:rFonts w:ascii="Arial" w:hAnsi="Arial" w:cs="Arial"/>
            <w:lang w:val="en-US"/>
          </w:rPr>
          <w:t>Dr. Karen Bateson</w:t>
        </w:r>
      </w:hyperlink>
      <w:r w:rsidRPr="00490FCE">
        <w:rPr>
          <w:rFonts w:ascii="Arial" w:hAnsi="Arial" w:cs="Arial"/>
        </w:rPr>
        <w:t>, Head of Clinical Strategy and Development at the </w:t>
      </w:r>
      <w:hyperlink r:id="rId34" w:history="1">
        <w:r w:rsidRPr="00490FCE">
          <w:rPr>
            <w:rStyle w:val="Hyperlink"/>
            <w:rFonts w:ascii="Arial" w:hAnsi="Arial" w:cs="Arial"/>
          </w:rPr>
          <w:t>Parent-Infant Foundation</w:t>
        </w:r>
      </w:hyperlink>
      <w:r w:rsidRPr="00490FCE">
        <w:rPr>
          <w:rFonts w:ascii="Arial" w:hAnsi="Arial" w:cs="Arial"/>
        </w:rPr>
        <w:t xml:space="preserve"> and Clinical Child Psychologist with over 20 years in the NHS CAMHS services, and </w:t>
      </w:r>
      <w:hyperlink r:id="rId35" w:history="1">
        <w:proofErr w:type="spellStart"/>
        <w:r w:rsidRPr="00490FCE">
          <w:rPr>
            <w:rStyle w:val="Hyperlink"/>
            <w:rFonts w:ascii="Arial" w:hAnsi="Arial" w:cs="Arial"/>
            <w:lang w:val="en-US"/>
          </w:rPr>
          <w:t>Jabeer</w:t>
        </w:r>
        <w:proofErr w:type="spellEnd"/>
        <w:r w:rsidRPr="00490FCE">
          <w:rPr>
            <w:rStyle w:val="Hyperlink"/>
            <w:rFonts w:ascii="Arial" w:hAnsi="Arial" w:cs="Arial"/>
            <w:lang w:val="en-US"/>
          </w:rPr>
          <w:t xml:space="preserve"> Butt</w:t>
        </w:r>
      </w:hyperlink>
      <w:r w:rsidRPr="00490FCE">
        <w:rPr>
          <w:rFonts w:ascii="Arial" w:hAnsi="Arial" w:cs="Arial"/>
          <w:lang w:val="en-US"/>
        </w:rPr>
        <w:t xml:space="preserve"> OBE, </w:t>
      </w:r>
      <w:r w:rsidRPr="00490FCE">
        <w:rPr>
          <w:rFonts w:ascii="Arial" w:hAnsi="Arial" w:cs="Arial"/>
        </w:rPr>
        <w:t>Chief Executive of the </w:t>
      </w:r>
      <w:hyperlink r:id="rId36" w:history="1">
        <w:r w:rsidRPr="00490FCE">
          <w:rPr>
            <w:rStyle w:val="Hyperlink"/>
            <w:rFonts w:ascii="Arial" w:hAnsi="Arial" w:cs="Arial"/>
          </w:rPr>
          <w:t>Race Equality Foundation</w:t>
        </w:r>
      </w:hyperlink>
      <w:r w:rsidRPr="00490FCE">
        <w:rPr>
          <w:rFonts w:ascii="Arial" w:hAnsi="Arial" w:cs="Arial"/>
          <w:lang w:val="en-US"/>
        </w:rPr>
        <w:t xml:space="preserve"> with </w:t>
      </w:r>
      <w:r w:rsidRPr="00490FCE">
        <w:rPr>
          <w:rFonts w:ascii="Arial" w:hAnsi="Arial" w:cs="Arial"/>
        </w:rPr>
        <w:t xml:space="preserve">many years </w:t>
      </w:r>
      <w:r w:rsidRPr="00490FCE">
        <w:rPr>
          <w:rFonts w:ascii="Arial" w:hAnsi="Arial" w:cs="Arial"/>
          <w:lang w:val="en-US"/>
        </w:rPr>
        <w:t xml:space="preserve">promoting </w:t>
      </w:r>
      <w:r w:rsidRPr="00490FCE">
        <w:rPr>
          <w:rFonts w:ascii="Arial" w:hAnsi="Arial" w:cs="Arial"/>
        </w:rPr>
        <w:t>race equality and addressing health inequalities.</w:t>
      </w:r>
    </w:p>
    <w:p w14:paraId="5170B3A1" w14:textId="7F49FFE6" w:rsidR="00490FCE" w:rsidRPr="00490FCE" w:rsidRDefault="00490FCE" w:rsidP="00490FCE">
      <w:pPr>
        <w:rPr>
          <w:rFonts w:ascii="Arial" w:hAnsi="Arial" w:cs="Arial"/>
        </w:rPr>
      </w:pPr>
      <w:r w:rsidRPr="00490FCE">
        <w:rPr>
          <w:rFonts w:ascii="Arial" w:hAnsi="Arial" w:cs="Arial"/>
        </w:rPr>
        <w:t xml:space="preserve">This podcast series is part of the </w:t>
      </w:r>
      <w:hyperlink r:id="rId37" w:history="1">
        <w:r w:rsidRPr="00490FCE">
          <w:rPr>
            <w:rStyle w:val="Hyperlink"/>
            <w:rFonts w:ascii="Arial" w:hAnsi="Arial" w:cs="Arial"/>
          </w:rPr>
          <w:t>Prevention Concordat for Better Mental Health Programme</w:t>
        </w:r>
      </w:hyperlink>
      <w:r w:rsidRPr="00490FCE">
        <w:rPr>
          <w:rFonts w:ascii="Arial" w:hAnsi="Arial" w:cs="Arial"/>
        </w:rPr>
        <w:t xml:space="preserve"> - a collaboration by Public Health England’s Public Mental Health team and regional leads, with the Vice President of the Association for Directors of Public Health UK, the Centre for Mental Health, the Mental Health Foundation, the NIHR School for Public Health Research, the Local Government Association, the Behavioural Science and Public Health network and established experts in clinical and public mental health. Please share and retweet the podcast with your trusted networks.</w:t>
      </w:r>
    </w:p>
    <w:p w14:paraId="09F68EA2" w14:textId="54EB0C72" w:rsidR="00490FCE" w:rsidRDefault="00490FCE" w:rsidP="00490FCE">
      <w:pPr>
        <w:rPr>
          <w:rFonts w:ascii="Arial" w:hAnsi="Arial" w:cs="Arial"/>
        </w:rPr>
      </w:pPr>
    </w:p>
    <w:p w14:paraId="24170309" w14:textId="77777777" w:rsidR="00490FCE" w:rsidRPr="00490FCE" w:rsidRDefault="00490FCE" w:rsidP="00490FCE">
      <w:pPr>
        <w:rPr>
          <w:rFonts w:ascii="Arial" w:hAnsi="Arial" w:cs="Arial"/>
          <w:u w:val="single"/>
        </w:rPr>
      </w:pPr>
      <w:r w:rsidRPr="00490FCE">
        <w:rPr>
          <w:rFonts w:ascii="Arial" w:hAnsi="Arial" w:cs="Arial"/>
          <w:b/>
          <w:bCs/>
          <w:u w:val="single"/>
        </w:rPr>
        <w:t>Maternal Mental Health Services</w:t>
      </w:r>
    </w:p>
    <w:p w14:paraId="21DC307C" w14:textId="77777777" w:rsidR="00490FCE" w:rsidRPr="00490FCE" w:rsidRDefault="00FE46D0" w:rsidP="00490FCE">
      <w:pPr>
        <w:rPr>
          <w:rFonts w:ascii="Arial" w:hAnsi="Arial" w:cs="Arial"/>
        </w:rPr>
      </w:pPr>
      <w:hyperlink r:id="rId38" w:history="1">
        <w:r w:rsidR="00490FCE" w:rsidRPr="00490FCE">
          <w:rPr>
            <w:rStyle w:val="Hyperlink"/>
            <w:rFonts w:ascii="Arial" w:hAnsi="Arial" w:cs="Arial"/>
          </w:rPr>
          <w:t>Maternal Mental Health Services</w:t>
        </w:r>
      </w:hyperlink>
      <w:r w:rsidR="00490FCE" w:rsidRPr="00490FCE">
        <w:rPr>
          <w:rFonts w:ascii="Arial" w:hAnsi="Arial" w:cs="Arial"/>
        </w:rPr>
        <w:t xml:space="preserve"> (MMHS) have been launched in every region of the country as one aspect of this further expansion. These services (called Maternity Outreach Clinics in the </w:t>
      </w:r>
      <w:hyperlink r:id="rId39" w:history="1">
        <w:r w:rsidR="00490FCE" w:rsidRPr="00490FCE">
          <w:rPr>
            <w:rStyle w:val="Hyperlink"/>
            <w:rFonts w:ascii="Arial" w:hAnsi="Arial" w:cs="Arial"/>
          </w:rPr>
          <w:t>NHS Long-Term Plan</w:t>
        </w:r>
      </w:hyperlink>
      <w:r w:rsidR="00490FCE" w:rsidRPr="00490FCE">
        <w:rPr>
          <w:rFonts w:ascii="Arial" w:hAnsi="Arial" w:cs="Arial"/>
        </w:rPr>
        <w:t xml:space="preserve">) will provide targeted care and support to women whose needs would not be met in other services. </w:t>
      </w:r>
    </w:p>
    <w:p w14:paraId="173CD213" w14:textId="77777777" w:rsidR="00490FCE" w:rsidRPr="00490FCE" w:rsidRDefault="00490FCE" w:rsidP="00490FCE">
      <w:pPr>
        <w:rPr>
          <w:rFonts w:ascii="Arial" w:hAnsi="Arial" w:cs="Arial"/>
        </w:rPr>
      </w:pPr>
      <w:r w:rsidRPr="00490FCE">
        <w:rPr>
          <w:rFonts w:ascii="Arial" w:hAnsi="Arial" w:cs="Arial"/>
        </w:rPr>
        <w:t>MMHS will be a new addition to a range of services designed to support the mental health of women and families during the perinatal period – most prominently specialist community perinatal mental health services, but also talking therapies (IAPT), counselling services, or bereavement services. This group of people have been falling between gaps in existing service provision – not meeting the criteria for a community perinatal mental health service, but still requiring the perinatal expertise that these teams possess. The MMHS will help to fill this gap. For example, MMHS teams will support women experiencing Post Traumatic Stress Disorder (PTSD) following a miscarriage, stillbirth, neonatal death or termination of pregnancy.</w:t>
      </w:r>
    </w:p>
    <w:p w14:paraId="648B40D6" w14:textId="77777777" w:rsidR="00490FCE" w:rsidRDefault="00490FCE" w:rsidP="00490FCE">
      <w:pPr>
        <w:rPr>
          <w:rFonts w:ascii="Arial" w:hAnsi="Arial" w:cs="Arial"/>
          <w:b/>
          <w:bCs/>
        </w:rPr>
      </w:pPr>
    </w:p>
    <w:p w14:paraId="6D852AC2" w14:textId="2D56586E" w:rsidR="00490FCE" w:rsidRPr="00490FCE" w:rsidRDefault="00490FCE" w:rsidP="00490FCE">
      <w:pPr>
        <w:rPr>
          <w:rFonts w:ascii="Arial" w:hAnsi="Arial" w:cs="Arial"/>
          <w:u w:val="single"/>
        </w:rPr>
      </w:pPr>
      <w:r w:rsidRPr="00490FCE">
        <w:rPr>
          <w:rFonts w:ascii="Arial" w:hAnsi="Arial" w:cs="Arial"/>
          <w:b/>
          <w:bCs/>
          <w:u w:val="single"/>
        </w:rPr>
        <w:t>Fifth Suicide Prevention Progress Report</w:t>
      </w:r>
    </w:p>
    <w:p w14:paraId="28C65308" w14:textId="4D433984" w:rsidR="00490FCE" w:rsidRDefault="00490FCE" w:rsidP="00490FCE">
      <w:pPr>
        <w:rPr>
          <w:rFonts w:ascii="Arial" w:hAnsi="Arial" w:cs="Arial"/>
        </w:rPr>
      </w:pPr>
      <w:r w:rsidRPr="00490FCE">
        <w:rPr>
          <w:rFonts w:ascii="Arial" w:hAnsi="Arial" w:cs="Arial"/>
        </w:rPr>
        <w:lastRenderedPageBreak/>
        <w:t xml:space="preserve">The </w:t>
      </w:r>
      <w:hyperlink r:id="rId40" w:history="1">
        <w:r w:rsidRPr="00490FCE">
          <w:rPr>
            <w:rStyle w:val="Hyperlink"/>
            <w:rFonts w:ascii="Arial" w:hAnsi="Arial" w:cs="Arial"/>
          </w:rPr>
          <w:t>report</w:t>
        </w:r>
      </w:hyperlink>
      <w:r w:rsidRPr="00490FCE">
        <w:rPr>
          <w:rFonts w:ascii="Arial" w:hAnsi="Arial" w:cs="Arial"/>
        </w:rPr>
        <w:t xml:space="preserve"> identifies how far things have come but how far things still need to go and has a particular focus on the impact, and possible preventative actions, that need to take place in the wake of COVID 19 with a strong focus on vulnerable group including children and young people. The Annex documents provide detail of the cross-government suicide prevention strategy.</w:t>
      </w:r>
    </w:p>
    <w:p w14:paraId="27026CBF" w14:textId="2312B587" w:rsidR="00490FCE" w:rsidRDefault="00490FCE" w:rsidP="00490FCE">
      <w:pPr>
        <w:rPr>
          <w:rFonts w:ascii="Arial" w:hAnsi="Arial" w:cs="Arial"/>
        </w:rPr>
      </w:pPr>
    </w:p>
    <w:p w14:paraId="184873E7" w14:textId="77777777" w:rsidR="00490FCE" w:rsidRPr="00490FCE" w:rsidRDefault="00490FCE" w:rsidP="00490FCE">
      <w:pPr>
        <w:rPr>
          <w:rFonts w:ascii="Arial" w:hAnsi="Arial" w:cs="Arial"/>
          <w:u w:val="single"/>
        </w:rPr>
      </w:pPr>
      <w:r w:rsidRPr="00490FCE">
        <w:rPr>
          <w:rFonts w:ascii="Arial" w:hAnsi="Arial" w:cs="Arial"/>
          <w:b/>
          <w:bCs/>
          <w:u w:val="single"/>
        </w:rPr>
        <w:t>Suicide Bereavement UK, development of an evidence-based Armed Forces suicide bereavement pack</w:t>
      </w:r>
    </w:p>
    <w:p w14:paraId="2E9311A7" w14:textId="77777777" w:rsidR="00490FCE" w:rsidRPr="00490FCE" w:rsidRDefault="00490FCE" w:rsidP="00490FCE">
      <w:pPr>
        <w:rPr>
          <w:rFonts w:ascii="Arial" w:hAnsi="Arial" w:cs="Arial"/>
        </w:rPr>
      </w:pPr>
      <w:r w:rsidRPr="00490FCE">
        <w:rPr>
          <w:rFonts w:ascii="Arial" w:hAnsi="Arial" w:cs="Arial"/>
        </w:rPr>
        <w:t>Suicide Bereavement UK have been commissioned by NHS England and Improvement Armed Forces Commissioning, to develop an evidence-based Armed Forces suicide bereavement pack. This will involve conducting a study which will identify the experiences and needs of the relatives, friends and colleagues of military personnel who have died by suicide whilst serving, or after service in the Armed Forces.</w:t>
      </w:r>
    </w:p>
    <w:p w14:paraId="5B18F800" w14:textId="77777777" w:rsidR="00490FCE" w:rsidRPr="00490FCE" w:rsidRDefault="00490FCE" w:rsidP="00490FCE">
      <w:pPr>
        <w:rPr>
          <w:rFonts w:ascii="Arial" w:hAnsi="Arial" w:cs="Arial"/>
        </w:rPr>
      </w:pPr>
      <w:r w:rsidRPr="00490FCE">
        <w:rPr>
          <w:rFonts w:ascii="Arial" w:hAnsi="Arial" w:cs="Arial"/>
        </w:rPr>
        <w:t xml:space="preserve">For more information about this study please see here and if you would like to be kept updated on the progress, please email </w:t>
      </w:r>
      <w:hyperlink r:id="rId41" w:history="1">
        <w:r w:rsidRPr="00490FCE">
          <w:rPr>
            <w:rStyle w:val="Hyperlink"/>
            <w:rFonts w:ascii="Arial" w:hAnsi="Arial" w:cs="Arial"/>
          </w:rPr>
          <w:t>paul.higham@suicidebereavementuk.com</w:t>
        </w:r>
      </w:hyperlink>
    </w:p>
    <w:p w14:paraId="1FCAC33A" w14:textId="77777777" w:rsidR="00490FCE" w:rsidRPr="00490FCE" w:rsidRDefault="00490FCE" w:rsidP="00490FCE">
      <w:pPr>
        <w:rPr>
          <w:rFonts w:ascii="Arial" w:hAnsi="Arial" w:cs="Arial"/>
        </w:rPr>
      </w:pPr>
    </w:p>
    <w:p w14:paraId="025B7279" w14:textId="77777777" w:rsidR="00490FCE" w:rsidRPr="00490FCE" w:rsidRDefault="00490FCE" w:rsidP="00490FCE">
      <w:pPr>
        <w:rPr>
          <w:rFonts w:ascii="Arial" w:hAnsi="Arial" w:cs="Arial"/>
          <w:u w:val="single"/>
        </w:rPr>
      </w:pPr>
      <w:r w:rsidRPr="00490FCE">
        <w:rPr>
          <w:rFonts w:ascii="Arial" w:hAnsi="Arial" w:cs="Arial"/>
          <w:b/>
          <w:bCs/>
          <w:u w:val="single"/>
        </w:rPr>
        <w:t>Suicide in England in the COVID-19 pandemic: Early observational data from real time surveillance</w:t>
      </w:r>
    </w:p>
    <w:p w14:paraId="047DE059" w14:textId="3AF5FE18" w:rsidR="00490FCE" w:rsidRDefault="00490FCE" w:rsidP="00E04AA6">
      <w:pPr>
        <w:rPr>
          <w:rFonts w:ascii="Arial" w:hAnsi="Arial" w:cs="Arial"/>
        </w:rPr>
      </w:pPr>
      <w:r w:rsidRPr="00490FCE">
        <w:rPr>
          <w:rFonts w:ascii="Arial" w:hAnsi="Arial" w:cs="Arial"/>
        </w:rPr>
        <w:t xml:space="preserve">An NCISH </w:t>
      </w:r>
      <w:hyperlink r:id="rId42" w:history="1">
        <w:r w:rsidRPr="00490FCE">
          <w:rPr>
            <w:rStyle w:val="Hyperlink"/>
            <w:rFonts w:ascii="Arial" w:hAnsi="Arial" w:cs="Arial"/>
            <w:b/>
            <w:bCs/>
            <w:i/>
            <w:iCs/>
          </w:rPr>
          <w:t>study</w:t>
        </w:r>
      </w:hyperlink>
      <w:r w:rsidRPr="00490FCE">
        <w:rPr>
          <w:rFonts w:ascii="Arial" w:hAnsi="Arial" w:cs="Arial"/>
        </w:rPr>
        <w:t xml:space="preserve"> published in The Lancet Regional Health – Europe, lead author our Prof Louis Appleby and co-authored by Nicola Richards, Dr Saied Ibrahim, Dr Pauline Turnbull, Cathryn Rodway and Prof Nav </w:t>
      </w:r>
      <w:proofErr w:type="spellStart"/>
      <w:r w:rsidRPr="00490FCE">
        <w:rPr>
          <w:rFonts w:ascii="Arial" w:hAnsi="Arial" w:cs="Arial"/>
        </w:rPr>
        <w:t>Kapur</w:t>
      </w:r>
      <w:proofErr w:type="spellEnd"/>
      <w:r w:rsidRPr="00490FCE">
        <w:rPr>
          <w:rFonts w:ascii="Arial" w:hAnsi="Arial" w:cs="Arial"/>
        </w:rPr>
        <w:t>. Using data from real time surveillance (RTS) systems in areas covering a total population of around 13 million, suicide rates in England did not rise following the first national lockdown in 2020 despite higher levels of greater distress. It is vital to note these are early figures and there may be increases in suicides in some populations or geographical areas. There is still concern about the longer-term effects of the pandemic, particularly economic stresses.</w:t>
      </w:r>
    </w:p>
    <w:p w14:paraId="0A21AE72" w14:textId="77777777" w:rsidR="00490FCE" w:rsidRPr="003E24C9" w:rsidRDefault="00490FCE" w:rsidP="00E04AA6">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9CD7C24" w14:textId="77777777" w:rsidTr="00A01A93">
        <w:tc>
          <w:tcPr>
            <w:tcW w:w="10422" w:type="dxa"/>
            <w:shd w:val="clear" w:color="auto" w:fill="E2EFD9" w:themeFill="accent6" w:themeFillTint="33"/>
          </w:tcPr>
          <w:p w14:paraId="4B8058BF" w14:textId="57929974" w:rsidR="002A6489" w:rsidRPr="003E24C9" w:rsidRDefault="00A01A93" w:rsidP="003E24C9">
            <w:pPr>
              <w:pStyle w:val="Heading1"/>
              <w:outlineLvl w:val="0"/>
              <w:rPr>
                <w:i/>
                <w:iCs/>
              </w:rPr>
            </w:pPr>
            <w:bookmarkStart w:id="8" w:name="_Sexual_Health"/>
            <w:bookmarkEnd w:id="8"/>
            <w:r>
              <w:rPr>
                <w:noProof/>
              </w:rPr>
              <w:drawing>
                <wp:anchor distT="0" distB="0" distL="114300" distR="114300" simplePos="0" relativeHeight="251664384" behindDoc="1" locked="0" layoutInCell="1" allowOverlap="1" wp14:anchorId="03BB7CDF" wp14:editId="155D41B9">
                  <wp:simplePos x="0" y="0"/>
                  <wp:positionH relativeFrom="column">
                    <wp:posOffset>88265</wp:posOffset>
                  </wp:positionH>
                  <wp:positionV relativeFrom="paragraph">
                    <wp:posOffset>53340</wp:posOffset>
                  </wp:positionV>
                  <wp:extent cx="414655" cy="396240"/>
                  <wp:effectExtent l="0" t="0" r="4445" b="3810"/>
                  <wp:wrapTight wrapText="bothSides">
                    <wp:wrapPolygon edited="0">
                      <wp:start x="0" y="0"/>
                      <wp:lineTo x="0" y="20769"/>
                      <wp:lineTo x="20839" y="20769"/>
                      <wp:lineTo x="208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pic:spPr>
                      </pic:pic>
                    </a:graphicData>
                  </a:graphic>
                </wp:anchor>
              </w:drawing>
            </w:r>
            <w:r w:rsidR="002A6489" w:rsidRPr="003E24C9">
              <w:t xml:space="preserve">Sexual Health </w:t>
            </w:r>
          </w:p>
          <w:p w14:paraId="6385C2F9" w14:textId="77777777" w:rsidR="002A6489" w:rsidRPr="003E24C9" w:rsidRDefault="002A6489">
            <w:pPr>
              <w:rPr>
                <w:rFonts w:ascii="Arial" w:hAnsi="Arial" w:cs="Arial"/>
                <w:i/>
                <w:iCs/>
              </w:rPr>
            </w:pPr>
            <w:r w:rsidRPr="003E24C9">
              <w:rPr>
                <w:rFonts w:ascii="Arial" w:hAnsi="Arial" w:cs="Arial"/>
                <w:i/>
                <w:iCs/>
              </w:rPr>
              <w:t>HWB Team Lead: Georgina Wilkinson</w:t>
            </w:r>
          </w:p>
          <w:p w14:paraId="5555DB5E" w14:textId="42CD92CE" w:rsidR="002A6489" w:rsidRPr="003E24C9" w:rsidRDefault="002A6489">
            <w:pPr>
              <w:rPr>
                <w:rFonts w:ascii="Arial" w:hAnsi="Arial" w:cs="Arial"/>
              </w:rPr>
            </w:pPr>
          </w:p>
        </w:tc>
      </w:tr>
    </w:tbl>
    <w:p w14:paraId="11F73AC2" w14:textId="5495EE48" w:rsidR="006F77FC" w:rsidRDefault="006F77FC" w:rsidP="006F77FC">
      <w:pPr>
        <w:spacing w:after="0"/>
        <w:rPr>
          <w:rFonts w:ascii="Arial" w:hAnsi="Arial" w:cs="Arial"/>
        </w:rPr>
      </w:pPr>
    </w:p>
    <w:p w14:paraId="013D293B" w14:textId="77777777" w:rsidR="006E3A09" w:rsidRPr="006E3A09" w:rsidRDefault="006E3A09" w:rsidP="006E3A09">
      <w:pPr>
        <w:spacing w:after="0"/>
        <w:rPr>
          <w:rFonts w:ascii="Arial" w:hAnsi="Arial" w:cs="Arial"/>
          <w:b/>
          <w:bCs/>
          <w:u w:val="single"/>
        </w:rPr>
      </w:pPr>
      <w:r w:rsidRPr="006E3A09">
        <w:rPr>
          <w:rFonts w:ascii="Arial" w:hAnsi="Arial" w:cs="Arial"/>
          <w:b/>
          <w:bCs/>
          <w:u w:val="single"/>
        </w:rPr>
        <w:t>Sexually Transmitted Infections in Yorkshire and Humber in 2019</w:t>
      </w:r>
    </w:p>
    <w:p w14:paraId="22636918" w14:textId="60EC83B5" w:rsidR="006E3A09" w:rsidRDefault="006E3A09" w:rsidP="006E3A09">
      <w:pPr>
        <w:spacing w:after="0"/>
        <w:rPr>
          <w:rFonts w:ascii="Arial" w:hAnsi="Arial" w:cs="Arial"/>
        </w:rPr>
      </w:pPr>
      <w:r w:rsidRPr="006E3A09">
        <w:rPr>
          <w:rFonts w:ascii="Arial" w:hAnsi="Arial" w:cs="Arial"/>
        </w:rPr>
        <w:t xml:space="preserve">Please see the summary report. Local authority level data and charts are available here </w:t>
      </w:r>
      <w:hyperlink r:id="rId44" w:history="1">
        <w:r w:rsidRPr="006E3A09">
          <w:rPr>
            <w:rStyle w:val="Hyperlink"/>
            <w:rFonts w:ascii="Arial" w:hAnsi="Arial" w:cs="Arial"/>
          </w:rPr>
          <w:t>https://fingertips.phe.org.uk/profile/sexualhealth</w:t>
        </w:r>
      </w:hyperlink>
    </w:p>
    <w:p w14:paraId="6C85A040" w14:textId="5D61ADDC" w:rsidR="00B55B84" w:rsidRDefault="00B55B84" w:rsidP="006E3A09">
      <w:pPr>
        <w:spacing w:after="0"/>
        <w:rPr>
          <w:rFonts w:ascii="Arial" w:hAnsi="Arial" w:cs="Arial"/>
        </w:rPr>
      </w:pPr>
    </w:p>
    <w:p w14:paraId="0757BF72" w14:textId="22D36384" w:rsidR="00B55B84" w:rsidRPr="006E3A09" w:rsidRDefault="00B55B84" w:rsidP="00B55B84">
      <w:pPr>
        <w:spacing w:after="0"/>
        <w:jc w:val="center"/>
        <w:rPr>
          <w:rFonts w:ascii="Arial" w:hAnsi="Arial" w:cs="Arial"/>
        </w:rPr>
      </w:pPr>
      <w:r>
        <w:rPr>
          <w:rFonts w:ascii="Arial" w:hAnsi="Arial" w:cs="Arial"/>
        </w:rPr>
        <w:object w:dxaOrig="1508" w:dyaOrig="982" w14:anchorId="229D7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45" o:title=""/>
          </v:shape>
          <o:OLEObject Type="Embed" ProgID="AcroExch.Document.DC" ShapeID="_x0000_i1025" DrawAspect="Icon" ObjectID="_1681222357" r:id="rId46"/>
        </w:object>
      </w:r>
    </w:p>
    <w:p w14:paraId="16E316C7" w14:textId="30302CD0" w:rsidR="006F77FC" w:rsidRDefault="006F77FC" w:rsidP="006F77FC">
      <w:pPr>
        <w:spacing w:after="0"/>
        <w:rPr>
          <w:rFonts w:ascii="Arial" w:hAnsi="Arial" w:cs="Arial"/>
        </w:rPr>
      </w:pPr>
    </w:p>
    <w:p w14:paraId="7985BB3A" w14:textId="77777777" w:rsidR="006E3A09" w:rsidRPr="006E3A09" w:rsidRDefault="006E3A09" w:rsidP="006E3A09">
      <w:pPr>
        <w:spacing w:after="0"/>
        <w:rPr>
          <w:rFonts w:ascii="Arial" w:hAnsi="Arial" w:cs="Arial"/>
          <w:b/>
          <w:bCs/>
          <w:u w:val="single"/>
        </w:rPr>
      </w:pPr>
      <w:r w:rsidRPr="006E3A09">
        <w:rPr>
          <w:rFonts w:ascii="Arial" w:hAnsi="Arial" w:cs="Arial"/>
          <w:b/>
          <w:bCs/>
          <w:u w:val="single"/>
        </w:rPr>
        <w:t>New behavioural insights tool to support decision making on reproductive health services</w:t>
      </w:r>
    </w:p>
    <w:p w14:paraId="1A6CABAA" w14:textId="77777777" w:rsidR="006E3A09" w:rsidRPr="006E3A09" w:rsidRDefault="006E3A09" w:rsidP="006E3A09">
      <w:pPr>
        <w:spacing w:after="0"/>
        <w:rPr>
          <w:rFonts w:ascii="Arial" w:hAnsi="Arial" w:cs="Arial"/>
        </w:rPr>
      </w:pPr>
      <w:r w:rsidRPr="006E3A09">
        <w:rPr>
          <w:rFonts w:ascii="Arial" w:hAnsi="Arial" w:cs="Arial"/>
        </w:rPr>
        <w:t xml:space="preserve">Public Health England leads a programme of work on reproductive health. As part of this work, PHE worked with Warwick University to develop a tool that enables people who develop reproductive health interventions to adopt an evidence-based approach to behaviour change. </w:t>
      </w:r>
      <w:hyperlink r:id="rId47" w:history="1">
        <w:r w:rsidRPr="006E3A09">
          <w:rPr>
            <w:rStyle w:val="Hyperlink"/>
            <w:rFonts w:ascii="Arial" w:hAnsi="Arial" w:cs="Arial"/>
          </w:rPr>
          <w:t>You can download the tool here</w:t>
        </w:r>
      </w:hyperlink>
      <w:r w:rsidRPr="006E3A09">
        <w:rPr>
          <w:rFonts w:ascii="Arial" w:hAnsi="Arial" w:cs="Arial"/>
        </w:rPr>
        <w:t>.</w:t>
      </w:r>
    </w:p>
    <w:p w14:paraId="4333EAA0" w14:textId="7CCB15AD" w:rsidR="006E3A09" w:rsidRDefault="006E3A09" w:rsidP="006F77FC">
      <w:pPr>
        <w:spacing w:after="0"/>
        <w:rPr>
          <w:rFonts w:ascii="Arial" w:hAnsi="Arial" w:cs="Arial"/>
        </w:rPr>
      </w:pPr>
    </w:p>
    <w:p w14:paraId="201DA503" w14:textId="77777777" w:rsidR="00B55B84" w:rsidRPr="00B55B84" w:rsidRDefault="00B55B84" w:rsidP="00B55B84">
      <w:pPr>
        <w:spacing w:after="0"/>
        <w:rPr>
          <w:rFonts w:ascii="Arial" w:hAnsi="Arial" w:cs="Arial"/>
        </w:rPr>
      </w:pPr>
      <w:r w:rsidRPr="00B55B84">
        <w:rPr>
          <w:rFonts w:ascii="Arial" w:hAnsi="Arial" w:cs="Arial"/>
        </w:rPr>
        <w:t>The tool takes a behavioural science approach, with a focus on what influences women when they seek information or support for:</w:t>
      </w:r>
    </w:p>
    <w:p w14:paraId="2C501B04" w14:textId="77777777" w:rsidR="00B55B84" w:rsidRPr="00B55B84" w:rsidRDefault="00B55B84" w:rsidP="00B55B84">
      <w:pPr>
        <w:numPr>
          <w:ilvl w:val="0"/>
          <w:numId w:val="14"/>
        </w:numPr>
        <w:spacing w:after="0"/>
        <w:rPr>
          <w:rFonts w:ascii="Arial" w:hAnsi="Arial" w:cs="Arial"/>
        </w:rPr>
      </w:pPr>
      <w:r w:rsidRPr="00B55B84">
        <w:rPr>
          <w:rFonts w:ascii="Arial" w:hAnsi="Arial" w:cs="Arial"/>
        </w:rPr>
        <w:t>Choosing and accessing an appropriate contraception method</w:t>
      </w:r>
    </w:p>
    <w:p w14:paraId="18292167" w14:textId="77777777" w:rsidR="00B55B84" w:rsidRPr="00B55B84" w:rsidRDefault="00B55B84" w:rsidP="00B55B84">
      <w:pPr>
        <w:numPr>
          <w:ilvl w:val="0"/>
          <w:numId w:val="14"/>
        </w:numPr>
        <w:spacing w:after="0"/>
        <w:rPr>
          <w:rFonts w:ascii="Arial" w:hAnsi="Arial" w:cs="Arial"/>
        </w:rPr>
      </w:pPr>
      <w:r w:rsidRPr="00B55B84">
        <w:rPr>
          <w:rFonts w:ascii="Arial" w:hAnsi="Arial" w:cs="Arial"/>
        </w:rPr>
        <w:t>Planning and preparing for a pregnancy</w:t>
      </w:r>
    </w:p>
    <w:p w14:paraId="7CF321B0" w14:textId="77777777" w:rsidR="00B55B84" w:rsidRPr="00B55B84" w:rsidRDefault="00B55B84" w:rsidP="00B55B84">
      <w:pPr>
        <w:numPr>
          <w:ilvl w:val="0"/>
          <w:numId w:val="14"/>
        </w:numPr>
        <w:spacing w:after="0"/>
        <w:rPr>
          <w:rFonts w:ascii="Arial" w:hAnsi="Arial" w:cs="Arial"/>
        </w:rPr>
      </w:pPr>
      <w:r w:rsidRPr="00B55B84">
        <w:rPr>
          <w:rFonts w:ascii="Arial" w:hAnsi="Arial" w:cs="Arial"/>
        </w:rPr>
        <w:t>Managing reproductive symptoms</w:t>
      </w:r>
    </w:p>
    <w:p w14:paraId="166062C3" w14:textId="77777777" w:rsidR="00B55B84" w:rsidRPr="00B55B84" w:rsidRDefault="00B55B84" w:rsidP="00B55B84">
      <w:pPr>
        <w:spacing w:after="0"/>
        <w:rPr>
          <w:rFonts w:ascii="Arial" w:hAnsi="Arial" w:cs="Arial"/>
        </w:rPr>
      </w:pPr>
      <w:r w:rsidRPr="00B55B84">
        <w:rPr>
          <w:rFonts w:ascii="Arial" w:hAnsi="Arial" w:cs="Arial"/>
        </w:rPr>
        <w:t>The tool recommends behaviour change intervention strategies that can be used to support women to achieve these goals. The content of the tool has been drawn from a research project that systematically explored the barriers and facilitators women face when making healthy reproductive choices, and critically assessed these influences using behaviour change tools.</w:t>
      </w:r>
    </w:p>
    <w:p w14:paraId="0AB99634" w14:textId="77777777" w:rsidR="00B55B84" w:rsidRPr="00B55B84" w:rsidRDefault="00B55B84" w:rsidP="00B55B84">
      <w:pPr>
        <w:spacing w:after="0"/>
        <w:rPr>
          <w:rFonts w:ascii="Arial" w:hAnsi="Arial" w:cs="Arial"/>
        </w:rPr>
      </w:pPr>
    </w:p>
    <w:p w14:paraId="0CC407AF" w14:textId="77777777" w:rsidR="00B55B84" w:rsidRPr="00B55B84" w:rsidRDefault="00B55B84" w:rsidP="00B55B84">
      <w:pPr>
        <w:spacing w:after="0"/>
        <w:rPr>
          <w:rFonts w:ascii="Arial" w:hAnsi="Arial" w:cs="Arial"/>
        </w:rPr>
      </w:pPr>
      <w:r w:rsidRPr="00B55B84">
        <w:rPr>
          <w:rFonts w:ascii="Arial" w:hAnsi="Arial" w:cs="Arial"/>
        </w:rPr>
        <w:lastRenderedPageBreak/>
        <w:t>The tool can be used to:</w:t>
      </w:r>
    </w:p>
    <w:p w14:paraId="5767804A" w14:textId="77777777" w:rsidR="00B55B84" w:rsidRPr="00B55B84" w:rsidRDefault="00B55B84" w:rsidP="00B55B84">
      <w:pPr>
        <w:numPr>
          <w:ilvl w:val="0"/>
          <w:numId w:val="15"/>
        </w:numPr>
        <w:spacing w:after="0"/>
        <w:rPr>
          <w:rFonts w:ascii="Arial" w:hAnsi="Arial" w:cs="Arial"/>
        </w:rPr>
      </w:pPr>
      <w:r w:rsidRPr="00B55B84">
        <w:rPr>
          <w:rFonts w:ascii="Arial" w:hAnsi="Arial" w:cs="Arial"/>
        </w:rPr>
        <w:t>Develop a new intervention</w:t>
      </w:r>
    </w:p>
    <w:p w14:paraId="38B18E2B" w14:textId="77777777" w:rsidR="00B55B84" w:rsidRPr="00B55B84" w:rsidRDefault="00B55B84" w:rsidP="00B55B84">
      <w:pPr>
        <w:numPr>
          <w:ilvl w:val="0"/>
          <w:numId w:val="15"/>
        </w:numPr>
        <w:spacing w:after="0"/>
        <w:rPr>
          <w:rFonts w:ascii="Arial" w:hAnsi="Arial" w:cs="Arial"/>
        </w:rPr>
      </w:pPr>
      <w:r w:rsidRPr="00B55B84">
        <w:rPr>
          <w:rFonts w:ascii="Arial" w:hAnsi="Arial" w:cs="Arial"/>
        </w:rPr>
        <w:t>Evaluate and improve an existing intervention</w:t>
      </w:r>
    </w:p>
    <w:p w14:paraId="0EA7E80F" w14:textId="77777777" w:rsidR="00B55B84" w:rsidRPr="00B55B84" w:rsidRDefault="00B55B84" w:rsidP="00B55B84">
      <w:pPr>
        <w:numPr>
          <w:ilvl w:val="0"/>
          <w:numId w:val="15"/>
        </w:numPr>
        <w:spacing w:after="0"/>
        <w:rPr>
          <w:rFonts w:ascii="Arial" w:hAnsi="Arial" w:cs="Arial"/>
        </w:rPr>
      </w:pPr>
      <w:r w:rsidRPr="00B55B84">
        <w:rPr>
          <w:rFonts w:ascii="Arial" w:hAnsi="Arial" w:cs="Arial"/>
        </w:rPr>
        <w:t>Select an intervention from different options</w:t>
      </w:r>
    </w:p>
    <w:p w14:paraId="5A7E3228" w14:textId="77777777" w:rsidR="00B55B84" w:rsidRPr="00B55B84" w:rsidRDefault="00B55B84" w:rsidP="00B55B84">
      <w:pPr>
        <w:spacing w:after="0"/>
        <w:rPr>
          <w:rFonts w:ascii="Arial" w:hAnsi="Arial" w:cs="Arial"/>
        </w:rPr>
      </w:pPr>
    </w:p>
    <w:p w14:paraId="365716E7" w14:textId="77777777" w:rsidR="00B55B84" w:rsidRPr="00B55B84" w:rsidRDefault="00B55B84" w:rsidP="00B55B84">
      <w:pPr>
        <w:spacing w:after="0"/>
        <w:rPr>
          <w:rFonts w:ascii="Arial" w:hAnsi="Arial" w:cs="Arial"/>
        </w:rPr>
      </w:pPr>
      <w:r w:rsidRPr="00B55B84">
        <w:rPr>
          <w:rFonts w:ascii="Arial" w:hAnsi="Arial" w:cs="Arial"/>
        </w:rPr>
        <w:t xml:space="preserve">More background and information on how to use the tool are included in the introductory pages, which can be access via the </w:t>
      </w:r>
      <w:hyperlink r:id="rId48" w:history="1">
        <w:r w:rsidRPr="00B55B84">
          <w:rPr>
            <w:rStyle w:val="Hyperlink"/>
            <w:rFonts w:ascii="Arial" w:hAnsi="Arial" w:cs="Arial"/>
          </w:rPr>
          <w:t>University of Warwick website</w:t>
        </w:r>
      </w:hyperlink>
      <w:r w:rsidRPr="00B55B84">
        <w:rPr>
          <w:rFonts w:ascii="Arial" w:hAnsi="Arial" w:cs="Arial"/>
        </w:rPr>
        <w:t xml:space="preserve">. You can also contact </w:t>
      </w:r>
      <w:hyperlink r:id="rId49" w:history="1">
        <w:r w:rsidRPr="00B55B84">
          <w:rPr>
            <w:rStyle w:val="Hyperlink"/>
            <w:rFonts w:ascii="Arial" w:hAnsi="Arial" w:cs="Arial"/>
          </w:rPr>
          <w:t>Sue.mann@phe.gov.uk</w:t>
        </w:r>
      </w:hyperlink>
      <w:r w:rsidRPr="00B55B84">
        <w:rPr>
          <w:rFonts w:ascii="Arial" w:hAnsi="Arial" w:cs="Arial"/>
        </w:rPr>
        <w:t xml:space="preserve"> or </w:t>
      </w:r>
      <w:hyperlink r:id="rId50" w:history="1">
        <w:r w:rsidRPr="00B55B84">
          <w:rPr>
            <w:rStyle w:val="Hyperlink"/>
            <w:rFonts w:ascii="Arial" w:hAnsi="Arial" w:cs="Arial"/>
          </w:rPr>
          <w:t>A.Ayorinde.1@warwick.ac.uk</w:t>
        </w:r>
      </w:hyperlink>
      <w:r w:rsidRPr="00B55B84">
        <w:rPr>
          <w:rFonts w:ascii="Arial" w:hAnsi="Arial" w:cs="Arial"/>
        </w:rPr>
        <w:t xml:space="preserve"> for further support or guidance.</w:t>
      </w:r>
    </w:p>
    <w:p w14:paraId="160B8224" w14:textId="383060D7" w:rsidR="006E3A09" w:rsidRDefault="006E3A09" w:rsidP="006F77FC">
      <w:pPr>
        <w:spacing w:after="0"/>
        <w:rPr>
          <w:rFonts w:ascii="Arial" w:hAnsi="Arial" w:cs="Arial"/>
        </w:rPr>
      </w:pPr>
    </w:p>
    <w:p w14:paraId="32FFDCF7" w14:textId="1CCCC6CD" w:rsidR="00B55B84" w:rsidRDefault="00B55B84" w:rsidP="006F77FC">
      <w:pPr>
        <w:spacing w:after="0"/>
        <w:rPr>
          <w:rFonts w:ascii="Arial" w:hAnsi="Arial" w:cs="Arial"/>
        </w:rPr>
      </w:pPr>
    </w:p>
    <w:p w14:paraId="17DE5A19" w14:textId="77777777" w:rsidR="00B55B84" w:rsidRPr="00B55B84" w:rsidRDefault="00B55B84" w:rsidP="00B55B84">
      <w:pPr>
        <w:spacing w:after="0" w:line="360" w:lineRule="auto"/>
        <w:rPr>
          <w:rFonts w:ascii="Arial" w:hAnsi="Arial" w:cs="Arial"/>
          <w:b/>
          <w:bCs/>
          <w:u w:val="single"/>
        </w:rPr>
      </w:pPr>
      <w:r w:rsidRPr="00B55B84">
        <w:rPr>
          <w:rFonts w:ascii="Arial" w:hAnsi="Arial" w:cs="Arial"/>
          <w:b/>
          <w:bCs/>
          <w:u w:val="single"/>
        </w:rPr>
        <w:t>PrEP Impact Trial – research findings</w:t>
      </w:r>
    </w:p>
    <w:p w14:paraId="48332648" w14:textId="5574DF0E" w:rsidR="00B55B84" w:rsidRPr="00B55B84" w:rsidRDefault="00B55B84" w:rsidP="00B55B84">
      <w:pPr>
        <w:spacing w:after="0" w:line="360" w:lineRule="auto"/>
        <w:rPr>
          <w:rFonts w:ascii="Arial" w:hAnsi="Arial" w:cs="Arial"/>
        </w:rPr>
      </w:pPr>
      <w:r w:rsidRPr="00B55B84">
        <w:rPr>
          <w:rFonts w:ascii="Arial" w:hAnsi="Arial" w:cs="Arial"/>
        </w:rPr>
        <w:t>These outputs were presented at the BHIVA-BASHH Conference in April 2021.</w:t>
      </w:r>
    </w:p>
    <w:p w14:paraId="76F35C7E" w14:textId="77777777" w:rsidR="00B55B84" w:rsidRDefault="00B55B84" w:rsidP="006F77FC">
      <w:pPr>
        <w:spacing w:after="0"/>
        <w:rPr>
          <w:rFonts w:ascii="Arial" w:hAnsi="Arial" w:cs="Arial"/>
        </w:rPr>
      </w:pPr>
    </w:p>
    <w:p w14:paraId="6BBDE977" w14:textId="3C97DCEE" w:rsidR="006E3A09" w:rsidRDefault="00B55B84" w:rsidP="00B55B84">
      <w:pPr>
        <w:spacing w:after="0"/>
        <w:jc w:val="center"/>
        <w:rPr>
          <w:rFonts w:ascii="Arial" w:hAnsi="Arial" w:cs="Arial"/>
        </w:rPr>
      </w:pPr>
      <w:r>
        <w:rPr>
          <w:rFonts w:ascii="Arial" w:hAnsi="Arial" w:cs="Arial"/>
        </w:rPr>
        <w:object w:dxaOrig="1508" w:dyaOrig="982" w14:anchorId="5E01FFB3">
          <v:shape id="_x0000_i1026" type="#_x0000_t75" style="width:76pt;height:49pt" o:ole="">
            <v:imagedata r:id="rId51" o:title=""/>
          </v:shape>
          <o:OLEObject Type="Embed" ProgID="AcroExch.Document.DC" ShapeID="_x0000_i1026" DrawAspect="Icon" ObjectID="_1681222358" r:id="rId52"/>
        </w:object>
      </w:r>
      <w:r>
        <w:rPr>
          <w:rFonts w:ascii="Arial" w:hAnsi="Arial" w:cs="Arial"/>
        </w:rPr>
        <w:tab/>
      </w:r>
      <w:r>
        <w:rPr>
          <w:rFonts w:ascii="Arial" w:hAnsi="Arial" w:cs="Arial"/>
        </w:rPr>
        <w:object w:dxaOrig="1508" w:dyaOrig="982" w14:anchorId="0851B770">
          <v:shape id="_x0000_i1027" type="#_x0000_t75" style="width:76pt;height:49pt" o:ole="">
            <v:imagedata r:id="rId53" o:title=""/>
          </v:shape>
          <o:OLEObject Type="Embed" ProgID="AcroExch.Document.DC" ShapeID="_x0000_i1027" DrawAspect="Icon" ObjectID="_1681222359" r:id="rId54"/>
        </w:object>
      </w:r>
    </w:p>
    <w:p w14:paraId="29036D88" w14:textId="038DB06F" w:rsidR="00B55B84" w:rsidRDefault="00B55B84" w:rsidP="00B55B84">
      <w:pPr>
        <w:spacing w:after="0"/>
        <w:jc w:val="center"/>
        <w:rPr>
          <w:rFonts w:ascii="Arial" w:hAnsi="Arial" w:cs="Arial"/>
        </w:rPr>
      </w:pPr>
    </w:p>
    <w:p w14:paraId="6DB64460" w14:textId="0469FD9B" w:rsidR="00B55B84" w:rsidRDefault="00B55B84" w:rsidP="00B55B84">
      <w:pPr>
        <w:spacing w:after="0"/>
        <w:jc w:val="center"/>
        <w:rPr>
          <w:rFonts w:ascii="Arial" w:hAnsi="Arial" w:cs="Arial"/>
        </w:rPr>
      </w:pPr>
    </w:p>
    <w:p w14:paraId="7132D7FB" w14:textId="4694AC9F" w:rsidR="00B55B84" w:rsidRDefault="00B55B84" w:rsidP="00B55B84">
      <w:pPr>
        <w:spacing w:after="0"/>
        <w:jc w:val="center"/>
        <w:rPr>
          <w:rFonts w:ascii="Arial" w:hAnsi="Arial" w:cs="Arial"/>
        </w:rPr>
      </w:pPr>
    </w:p>
    <w:p w14:paraId="4CAFEF03" w14:textId="77777777" w:rsidR="00B55B84" w:rsidRDefault="00B55B84" w:rsidP="00B55B84">
      <w:pPr>
        <w:rPr>
          <w:rFonts w:ascii="Arial" w:hAnsi="Arial" w:cs="Arial"/>
          <w:b/>
          <w:bCs/>
          <w:u w:val="single"/>
          <w:lang w:val="en-US"/>
        </w:rPr>
      </w:pPr>
    </w:p>
    <w:p w14:paraId="105885A5" w14:textId="60E502F9" w:rsidR="00B55B84" w:rsidRPr="00B55B84" w:rsidRDefault="00B55B84" w:rsidP="00B55B84">
      <w:pPr>
        <w:rPr>
          <w:rFonts w:ascii="Arial" w:hAnsi="Arial" w:cs="Arial"/>
          <w:b/>
          <w:bCs/>
          <w:u w:val="single"/>
        </w:rPr>
      </w:pPr>
      <w:r w:rsidRPr="00B55B84">
        <w:rPr>
          <w:rFonts w:ascii="Arial" w:hAnsi="Arial" w:cs="Arial"/>
          <w:b/>
          <w:bCs/>
          <w:u w:val="single"/>
          <w:lang w:val="en-US"/>
        </w:rPr>
        <w:t>Menopause wellbeing and work webinar, 11th May 3.30pm</w:t>
      </w:r>
    </w:p>
    <w:p w14:paraId="2F0BCCE1" w14:textId="77777777" w:rsidR="00B55B84" w:rsidRPr="00B55B84" w:rsidRDefault="00B55B84" w:rsidP="00B55B84">
      <w:pPr>
        <w:rPr>
          <w:rFonts w:ascii="Arial" w:hAnsi="Arial" w:cs="Arial"/>
        </w:rPr>
      </w:pPr>
      <w:r w:rsidRPr="00B55B84">
        <w:rPr>
          <w:rFonts w:ascii="Arial" w:hAnsi="Arial" w:cs="Arial"/>
        </w:rPr>
        <w:t xml:space="preserve">Menopause affects almost half of the population, significantly impacting the wellbeing and professional lives of many who go through this biological transition.  Yet the topic is shrouded in stigma with myths and falsehoods perpetuating misinformation and confusion. Join PHE to discuss the key issues and how policy could help to improve the menopause experience both at work and at home. To reserve your place, please follow </w:t>
      </w:r>
      <w:hyperlink r:id="rId55" w:history="1">
        <w:r w:rsidRPr="00B55B84">
          <w:rPr>
            <w:rStyle w:val="Hyperlink"/>
            <w:rFonts w:ascii="Arial" w:hAnsi="Arial" w:cs="Arial"/>
          </w:rPr>
          <w:t>this link</w:t>
        </w:r>
      </w:hyperlink>
      <w:r w:rsidRPr="00B55B84">
        <w:rPr>
          <w:rFonts w:ascii="Arial" w:hAnsi="Arial" w:cs="Arial"/>
        </w:rPr>
        <w:t>.</w:t>
      </w:r>
    </w:p>
    <w:p w14:paraId="0C7C32E9" w14:textId="77777777" w:rsidR="00B55B84" w:rsidRDefault="00B55B84" w:rsidP="00B55B84">
      <w:pPr>
        <w:rPr>
          <w:rFonts w:ascii="Arial" w:hAnsi="Arial" w:cs="Arial"/>
          <w:b/>
          <w:bCs/>
          <w:u w:val="single"/>
        </w:rPr>
      </w:pPr>
    </w:p>
    <w:p w14:paraId="3F99D563" w14:textId="1057D047" w:rsidR="00B55B84" w:rsidRPr="00B55B84" w:rsidRDefault="00FE46D0" w:rsidP="00B55B84">
      <w:pPr>
        <w:rPr>
          <w:rFonts w:ascii="Arial" w:hAnsi="Arial" w:cs="Arial"/>
          <w:b/>
          <w:bCs/>
          <w:u w:val="single"/>
        </w:rPr>
      </w:pPr>
      <w:hyperlink r:id="rId56" w:history="1">
        <w:r w:rsidR="00B55B84" w:rsidRPr="00B55B84">
          <w:rPr>
            <w:rStyle w:val="Hyperlink"/>
            <w:rFonts w:ascii="Arial" w:hAnsi="Arial" w:cs="Arial"/>
            <w:b/>
            <w:bCs/>
          </w:rPr>
          <w:t>LUSTRUM webinar series – 11</w:t>
        </w:r>
        <w:r w:rsidR="00B55B84" w:rsidRPr="00B55B84">
          <w:rPr>
            <w:rStyle w:val="Hyperlink"/>
            <w:rFonts w:ascii="Arial" w:hAnsi="Arial" w:cs="Arial"/>
            <w:b/>
            <w:bCs/>
            <w:vertAlign w:val="superscript"/>
          </w:rPr>
          <w:t>th</w:t>
        </w:r>
        <w:r w:rsidR="00B55B84" w:rsidRPr="00B55B84">
          <w:rPr>
            <w:rStyle w:val="Hyperlink"/>
            <w:rFonts w:ascii="Arial" w:hAnsi="Arial" w:cs="Arial"/>
            <w:b/>
            <w:bCs/>
          </w:rPr>
          <w:t xml:space="preserve"> &amp; 18</w:t>
        </w:r>
        <w:r w:rsidR="00B55B84" w:rsidRPr="00B55B84">
          <w:rPr>
            <w:rStyle w:val="Hyperlink"/>
            <w:rFonts w:ascii="Arial" w:hAnsi="Arial" w:cs="Arial"/>
            <w:b/>
            <w:bCs/>
            <w:vertAlign w:val="superscript"/>
          </w:rPr>
          <w:t>th</w:t>
        </w:r>
        <w:r w:rsidR="00B55B84" w:rsidRPr="00B55B84">
          <w:rPr>
            <w:rStyle w:val="Hyperlink"/>
            <w:rFonts w:ascii="Arial" w:hAnsi="Arial" w:cs="Arial"/>
            <w:b/>
            <w:bCs/>
          </w:rPr>
          <w:t xml:space="preserve"> May</w:t>
        </w:r>
      </w:hyperlink>
    </w:p>
    <w:p w14:paraId="50AF3417" w14:textId="13DDE2A1" w:rsidR="00B55B84" w:rsidRDefault="00B55B84" w:rsidP="00B55B84">
      <w:pPr>
        <w:rPr>
          <w:rFonts w:ascii="Arial" w:hAnsi="Arial" w:cs="Arial"/>
        </w:rPr>
      </w:pPr>
    </w:p>
    <w:p w14:paraId="2D20AA12" w14:textId="77777777" w:rsidR="00B55B84" w:rsidRPr="00B55B84" w:rsidRDefault="00B55B84" w:rsidP="00B55B84">
      <w:pPr>
        <w:rPr>
          <w:rFonts w:ascii="Arial" w:hAnsi="Arial" w:cs="Arial"/>
          <w:u w:val="single"/>
        </w:rPr>
      </w:pPr>
      <w:r w:rsidRPr="00B55B84">
        <w:rPr>
          <w:rFonts w:ascii="Arial" w:hAnsi="Arial" w:cs="Arial"/>
          <w:b/>
          <w:bCs/>
          <w:u w:val="single"/>
        </w:rPr>
        <w:t>Sexual and Reproductive Health for Health Visitors e-learning programme now available</w:t>
      </w:r>
    </w:p>
    <w:p w14:paraId="59294BD4" w14:textId="77777777" w:rsidR="00B55B84" w:rsidRPr="00B55B84" w:rsidRDefault="00B55B84" w:rsidP="0003103C">
      <w:pPr>
        <w:spacing w:after="0"/>
        <w:rPr>
          <w:rFonts w:ascii="Arial" w:hAnsi="Arial" w:cs="Arial"/>
        </w:rPr>
      </w:pPr>
      <w:r w:rsidRPr="00B55B84">
        <w:rPr>
          <w:rFonts w:ascii="Arial" w:hAnsi="Arial" w:cs="Arial"/>
        </w:rPr>
        <w:t>A new e-learning programme designed to raise awareness of health visitors’ important role in promoting sexual and reproductive health at every contact with pregnant women, partners and parents is now available on Health Education England’s e-Learning for Healthcare (HEE e-</w:t>
      </w:r>
      <w:proofErr w:type="spellStart"/>
      <w:r w:rsidRPr="00B55B84">
        <w:rPr>
          <w:rFonts w:ascii="Arial" w:hAnsi="Arial" w:cs="Arial"/>
        </w:rPr>
        <w:t>LfH</w:t>
      </w:r>
      <w:proofErr w:type="spellEnd"/>
      <w:r w:rsidRPr="00B55B84">
        <w:rPr>
          <w:rFonts w:ascii="Arial" w:hAnsi="Arial" w:cs="Arial"/>
        </w:rPr>
        <w:t>) Hub. The Sexual and Reproductive Health for Health Visitors programme has been created by The Institute of Health Visiting and includes 4 sections to support health visitors with promoting sexual and reproductive health to all families they work with, focusing on:</w:t>
      </w:r>
    </w:p>
    <w:p w14:paraId="204EF54F" w14:textId="77777777" w:rsidR="00B55B84" w:rsidRPr="00B55B84" w:rsidRDefault="00B55B84" w:rsidP="0003103C">
      <w:pPr>
        <w:numPr>
          <w:ilvl w:val="0"/>
          <w:numId w:val="16"/>
        </w:numPr>
        <w:spacing w:after="0"/>
        <w:rPr>
          <w:rFonts w:ascii="Arial" w:hAnsi="Arial" w:cs="Arial"/>
          <w:i/>
          <w:iCs/>
        </w:rPr>
      </w:pPr>
      <w:r w:rsidRPr="00B55B84">
        <w:rPr>
          <w:rFonts w:ascii="Arial" w:hAnsi="Arial" w:cs="Arial"/>
        </w:rPr>
        <w:t>what is sexual and reproductive health and why is it important?</w:t>
      </w:r>
    </w:p>
    <w:p w14:paraId="1025A3C1" w14:textId="77777777" w:rsidR="00B55B84" w:rsidRPr="00B55B84" w:rsidRDefault="00B55B84" w:rsidP="0003103C">
      <w:pPr>
        <w:numPr>
          <w:ilvl w:val="0"/>
          <w:numId w:val="16"/>
        </w:numPr>
        <w:spacing w:after="0"/>
        <w:rPr>
          <w:rFonts w:ascii="Arial" w:hAnsi="Arial" w:cs="Arial"/>
          <w:i/>
          <w:iCs/>
        </w:rPr>
      </w:pPr>
      <w:r w:rsidRPr="00B55B84">
        <w:rPr>
          <w:rFonts w:ascii="Arial" w:hAnsi="Arial" w:cs="Arial"/>
        </w:rPr>
        <w:t>meaningful conversations</w:t>
      </w:r>
    </w:p>
    <w:p w14:paraId="0F07E49B" w14:textId="77777777" w:rsidR="00B55B84" w:rsidRPr="00B55B84" w:rsidRDefault="00B55B84" w:rsidP="0003103C">
      <w:pPr>
        <w:numPr>
          <w:ilvl w:val="0"/>
          <w:numId w:val="16"/>
        </w:numPr>
        <w:spacing w:after="0"/>
        <w:rPr>
          <w:rFonts w:ascii="Arial" w:hAnsi="Arial" w:cs="Arial"/>
          <w:i/>
          <w:iCs/>
        </w:rPr>
      </w:pPr>
      <w:r w:rsidRPr="00B55B84">
        <w:rPr>
          <w:rFonts w:ascii="Arial" w:hAnsi="Arial" w:cs="Arial"/>
        </w:rPr>
        <w:t>sexual and reproductive health within health visiting practice</w:t>
      </w:r>
    </w:p>
    <w:p w14:paraId="0781DDFD" w14:textId="77777777" w:rsidR="00B55B84" w:rsidRPr="00B55B84" w:rsidRDefault="00B55B84" w:rsidP="0003103C">
      <w:pPr>
        <w:spacing w:after="0"/>
        <w:rPr>
          <w:rFonts w:ascii="Arial" w:hAnsi="Arial" w:cs="Arial"/>
        </w:rPr>
      </w:pPr>
      <w:r w:rsidRPr="00B55B84">
        <w:rPr>
          <w:rFonts w:ascii="Arial" w:hAnsi="Arial" w:cs="Arial"/>
        </w:rPr>
        <w:t>The sessions, which are funded by the Public Health England Reproductive Health, Sexual Health and HIV Innovation Fund, each take approximately 15 to 20 minutes to complete and learners will enhance their skills in several areas including:</w:t>
      </w:r>
    </w:p>
    <w:p w14:paraId="1C2DFA78" w14:textId="77777777" w:rsidR="00B55B84" w:rsidRPr="00B55B84" w:rsidRDefault="00B55B84" w:rsidP="0003103C">
      <w:pPr>
        <w:numPr>
          <w:ilvl w:val="0"/>
          <w:numId w:val="17"/>
        </w:numPr>
        <w:spacing w:after="0"/>
        <w:rPr>
          <w:rFonts w:ascii="Arial" w:hAnsi="Arial" w:cs="Arial"/>
        </w:rPr>
      </w:pPr>
      <w:r w:rsidRPr="00B55B84">
        <w:rPr>
          <w:rFonts w:ascii="Arial" w:hAnsi="Arial" w:cs="Arial"/>
        </w:rPr>
        <w:t>understanding the ability to recognise the need to promote sexual and reproductive health</w:t>
      </w:r>
    </w:p>
    <w:p w14:paraId="2AEE92FB" w14:textId="77777777" w:rsidR="00B55B84" w:rsidRPr="00B55B84" w:rsidRDefault="00B55B84" w:rsidP="0003103C">
      <w:pPr>
        <w:numPr>
          <w:ilvl w:val="0"/>
          <w:numId w:val="17"/>
        </w:numPr>
        <w:spacing w:after="0"/>
        <w:rPr>
          <w:rFonts w:ascii="Arial" w:hAnsi="Arial" w:cs="Arial"/>
        </w:rPr>
      </w:pPr>
      <w:r w:rsidRPr="00B55B84">
        <w:rPr>
          <w:rFonts w:ascii="Arial" w:hAnsi="Arial" w:cs="Arial"/>
        </w:rPr>
        <w:t>appreciating the inequalities associated with specific populations/diverse groups</w:t>
      </w:r>
    </w:p>
    <w:p w14:paraId="1D89624E" w14:textId="77777777" w:rsidR="00B55B84" w:rsidRPr="00B55B84" w:rsidRDefault="00B55B84" w:rsidP="0003103C">
      <w:pPr>
        <w:numPr>
          <w:ilvl w:val="0"/>
          <w:numId w:val="17"/>
        </w:numPr>
        <w:spacing w:after="0"/>
        <w:rPr>
          <w:rFonts w:ascii="Arial" w:hAnsi="Arial" w:cs="Arial"/>
        </w:rPr>
      </w:pPr>
      <w:r w:rsidRPr="00B55B84">
        <w:rPr>
          <w:rFonts w:ascii="Arial" w:hAnsi="Arial" w:cs="Arial"/>
        </w:rPr>
        <w:t>understanding a framework to support sexual, reproductive and preconception health conversations</w:t>
      </w:r>
    </w:p>
    <w:p w14:paraId="4FC0B16A" w14:textId="0714FF6F" w:rsidR="00B55B84" w:rsidRPr="00B55B84" w:rsidRDefault="00B55B84" w:rsidP="0003103C">
      <w:pPr>
        <w:spacing w:after="0"/>
        <w:rPr>
          <w:rFonts w:ascii="Arial" w:hAnsi="Arial" w:cs="Arial"/>
        </w:rPr>
      </w:pPr>
      <w:r w:rsidRPr="00B55B84">
        <w:rPr>
          <w:rFonts w:ascii="Arial" w:hAnsi="Arial" w:cs="Arial"/>
        </w:rPr>
        <w:t xml:space="preserve"> For more information and to access the programme, please visit the </w:t>
      </w:r>
      <w:hyperlink r:id="rId57" w:history="1">
        <w:r w:rsidRPr="00B55B84">
          <w:rPr>
            <w:rStyle w:val="Hyperlink"/>
            <w:rFonts w:ascii="Arial" w:hAnsi="Arial" w:cs="Arial"/>
          </w:rPr>
          <w:t>Sexual and Reproductive Health for Health Visitors</w:t>
        </w:r>
      </w:hyperlink>
      <w:r w:rsidRPr="00B55B84">
        <w:rPr>
          <w:rFonts w:ascii="Arial" w:hAnsi="Arial" w:cs="Arial"/>
        </w:rPr>
        <w:t xml:space="preserve"> programme page.</w:t>
      </w:r>
    </w:p>
    <w:p w14:paraId="26A7214F" w14:textId="4B980803" w:rsidR="00B55B84" w:rsidRPr="00B55B84" w:rsidRDefault="00B55B84" w:rsidP="0003103C">
      <w:pPr>
        <w:spacing w:after="0"/>
        <w:rPr>
          <w:rFonts w:ascii="Arial" w:hAnsi="Arial" w:cs="Arial"/>
        </w:rPr>
      </w:pPr>
      <w:bookmarkStart w:id="9" w:name="_Hlk67471511"/>
      <w:r w:rsidRPr="00B55B84">
        <w:rPr>
          <w:rFonts w:ascii="Arial" w:hAnsi="Arial" w:cs="Arial"/>
        </w:rPr>
        <w:t xml:space="preserve"> As part of this programme learners will first complete the free </w:t>
      </w:r>
      <w:hyperlink r:id="rId58" w:history="1">
        <w:r w:rsidRPr="00B55B84">
          <w:rPr>
            <w:rStyle w:val="Hyperlink"/>
            <w:rFonts w:ascii="Arial" w:hAnsi="Arial" w:cs="Arial"/>
          </w:rPr>
          <w:t>All Our Health: Sexual and Reproductive Health and HIV e-learning</w:t>
        </w:r>
      </w:hyperlink>
      <w:r w:rsidRPr="00B55B84">
        <w:rPr>
          <w:rFonts w:ascii="Arial" w:hAnsi="Arial" w:cs="Arial"/>
        </w:rPr>
        <w:t>.</w:t>
      </w:r>
      <w:bookmarkEnd w:id="9"/>
      <w:r w:rsidRPr="00B55B84">
        <w:rPr>
          <w:rFonts w:ascii="Arial" w:hAnsi="Arial" w:cs="Arial"/>
        </w:rPr>
        <w:t xml:space="preserve"> Learners may also find these additional resources via e-</w:t>
      </w:r>
      <w:proofErr w:type="spellStart"/>
      <w:r w:rsidRPr="00B55B84">
        <w:rPr>
          <w:rFonts w:ascii="Arial" w:hAnsi="Arial" w:cs="Arial"/>
        </w:rPr>
        <w:t>LfH</w:t>
      </w:r>
      <w:proofErr w:type="spellEnd"/>
      <w:r w:rsidRPr="00B55B84">
        <w:rPr>
          <w:rFonts w:ascii="Arial" w:hAnsi="Arial" w:cs="Arial"/>
        </w:rPr>
        <w:t xml:space="preserve"> useful: </w:t>
      </w:r>
    </w:p>
    <w:p w14:paraId="74B5A7EA" w14:textId="77777777" w:rsidR="00B55B84" w:rsidRPr="00B55B84" w:rsidRDefault="00FE46D0" w:rsidP="0003103C">
      <w:pPr>
        <w:numPr>
          <w:ilvl w:val="0"/>
          <w:numId w:val="18"/>
        </w:numPr>
        <w:spacing w:after="0"/>
        <w:rPr>
          <w:rFonts w:ascii="Arial" w:hAnsi="Arial" w:cs="Arial"/>
        </w:rPr>
      </w:pPr>
      <w:hyperlink r:id="rId59" w:history="1">
        <w:r w:rsidR="00B55B84" w:rsidRPr="00B55B84">
          <w:rPr>
            <w:rStyle w:val="Hyperlink"/>
            <w:rFonts w:ascii="Arial" w:hAnsi="Arial" w:cs="Arial"/>
          </w:rPr>
          <w:t>Contraceptive needs of women following pregnancy</w:t>
        </w:r>
      </w:hyperlink>
      <w:r w:rsidR="00B55B84" w:rsidRPr="00B55B84">
        <w:rPr>
          <w:rFonts w:ascii="Arial" w:hAnsi="Arial" w:cs="Arial"/>
        </w:rPr>
        <w:t xml:space="preserve"> </w:t>
      </w:r>
    </w:p>
    <w:p w14:paraId="77F7C280" w14:textId="77777777" w:rsidR="00B55B84" w:rsidRPr="00B55B84" w:rsidRDefault="00FE46D0" w:rsidP="0003103C">
      <w:pPr>
        <w:numPr>
          <w:ilvl w:val="0"/>
          <w:numId w:val="19"/>
        </w:numPr>
        <w:spacing w:after="0"/>
        <w:rPr>
          <w:rFonts w:ascii="Arial" w:hAnsi="Arial" w:cs="Arial"/>
        </w:rPr>
      </w:pPr>
      <w:hyperlink r:id="rId60" w:history="1">
        <w:r w:rsidR="00B55B84" w:rsidRPr="00B55B84">
          <w:rPr>
            <w:rStyle w:val="Hyperlink"/>
            <w:rFonts w:ascii="Arial" w:hAnsi="Arial" w:cs="Arial"/>
          </w:rPr>
          <w:t>Domestic violence and abuse (DVA)</w:t>
        </w:r>
      </w:hyperlink>
      <w:r w:rsidR="00B55B84" w:rsidRPr="00B55B84">
        <w:rPr>
          <w:rFonts w:ascii="Arial" w:hAnsi="Arial" w:cs="Arial"/>
        </w:rPr>
        <w:t xml:space="preserve"> </w:t>
      </w:r>
    </w:p>
    <w:p w14:paraId="76EDAA7F" w14:textId="77777777" w:rsidR="00B55B84" w:rsidRPr="00B55B84" w:rsidRDefault="00FE46D0" w:rsidP="0003103C">
      <w:pPr>
        <w:numPr>
          <w:ilvl w:val="0"/>
          <w:numId w:val="19"/>
        </w:numPr>
        <w:spacing w:after="0"/>
        <w:rPr>
          <w:rFonts w:ascii="Arial" w:hAnsi="Arial" w:cs="Arial"/>
        </w:rPr>
      </w:pPr>
      <w:hyperlink r:id="rId61" w:history="1">
        <w:r w:rsidR="00B55B84" w:rsidRPr="00B55B84">
          <w:rPr>
            <w:rStyle w:val="Hyperlink"/>
            <w:rFonts w:ascii="Arial" w:hAnsi="Arial" w:cs="Arial"/>
          </w:rPr>
          <w:t>Female genital mutilation (FGM)</w:t>
        </w:r>
      </w:hyperlink>
      <w:r w:rsidR="00B55B84" w:rsidRPr="00B55B84">
        <w:rPr>
          <w:rFonts w:ascii="Arial" w:hAnsi="Arial" w:cs="Arial"/>
        </w:rPr>
        <w:t xml:space="preserve"> </w:t>
      </w:r>
    </w:p>
    <w:p w14:paraId="16B2D009" w14:textId="77777777" w:rsidR="00B55B84" w:rsidRPr="00B55B84" w:rsidRDefault="00FE46D0" w:rsidP="0003103C">
      <w:pPr>
        <w:numPr>
          <w:ilvl w:val="0"/>
          <w:numId w:val="19"/>
        </w:numPr>
        <w:spacing w:after="0"/>
        <w:rPr>
          <w:rFonts w:ascii="Arial" w:hAnsi="Arial" w:cs="Arial"/>
        </w:rPr>
      </w:pPr>
      <w:hyperlink r:id="rId62" w:history="1">
        <w:r w:rsidR="00B55B84" w:rsidRPr="00B55B84">
          <w:rPr>
            <w:rStyle w:val="Hyperlink"/>
            <w:rFonts w:ascii="Arial" w:hAnsi="Arial" w:cs="Arial"/>
          </w:rPr>
          <w:t>Perinatal mental health</w:t>
        </w:r>
      </w:hyperlink>
      <w:r w:rsidR="00B55B84" w:rsidRPr="00B55B84">
        <w:rPr>
          <w:rFonts w:ascii="Arial" w:hAnsi="Arial" w:cs="Arial"/>
        </w:rPr>
        <w:t xml:space="preserve"> </w:t>
      </w:r>
    </w:p>
    <w:p w14:paraId="64E3B386" w14:textId="77777777" w:rsidR="00B55B84" w:rsidRPr="00B55B84" w:rsidRDefault="00FE46D0" w:rsidP="0003103C">
      <w:pPr>
        <w:numPr>
          <w:ilvl w:val="0"/>
          <w:numId w:val="19"/>
        </w:numPr>
        <w:spacing w:after="0"/>
        <w:rPr>
          <w:rFonts w:ascii="Arial" w:hAnsi="Arial" w:cs="Arial"/>
        </w:rPr>
      </w:pPr>
      <w:hyperlink r:id="rId63" w:history="1">
        <w:r w:rsidR="00B55B84" w:rsidRPr="00B55B84">
          <w:rPr>
            <w:rStyle w:val="Hyperlink"/>
            <w:rFonts w:ascii="Arial" w:hAnsi="Arial" w:cs="Arial"/>
          </w:rPr>
          <w:t xml:space="preserve">Supporting a </w:t>
        </w:r>
        <w:proofErr w:type="spellStart"/>
        <w:r w:rsidR="00B55B84" w:rsidRPr="00B55B84">
          <w:rPr>
            <w:rStyle w:val="Hyperlink"/>
            <w:rFonts w:ascii="Arial" w:hAnsi="Arial" w:cs="Arial"/>
          </w:rPr>
          <w:t>smokefree</w:t>
        </w:r>
        <w:proofErr w:type="spellEnd"/>
        <w:r w:rsidR="00B55B84" w:rsidRPr="00B55B84">
          <w:rPr>
            <w:rStyle w:val="Hyperlink"/>
            <w:rFonts w:ascii="Arial" w:hAnsi="Arial" w:cs="Arial"/>
          </w:rPr>
          <w:t xml:space="preserve"> pregnancy and </w:t>
        </w:r>
        <w:proofErr w:type="spellStart"/>
        <w:r w:rsidR="00B55B84" w:rsidRPr="00B55B84">
          <w:rPr>
            <w:rStyle w:val="Hyperlink"/>
            <w:rFonts w:ascii="Arial" w:hAnsi="Arial" w:cs="Arial"/>
          </w:rPr>
          <w:t>smokefree</w:t>
        </w:r>
        <w:proofErr w:type="spellEnd"/>
        <w:r w:rsidR="00B55B84" w:rsidRPr="00B55B84">
          <w:rPr>
            <w:rStyle w:val="Hyperlink"/>
            <w:rFonts w:ascii="Arial" w:hAnsi="Arial" w:cs="Arial"/>
          </w:rPr>
          <w:t xml:space="preserve"> families (SCP)</w:t>
        </w:r>
      </w:hyperlink>
    </w:p>
    <w:p w14:paraId="51840EE9" w14:textId="77777777" w:rsidR="00B55B84" w:rsidRPr="00B55B84" w:rsidRDefault="00B55B84" w:rsidP="00B55B84">
      <w:pPr>
        <w:rPr>
          <w:rFonts w:ascii="Arial" w:hAnsi="Arial" w:cs="Arial"/>
        </w:rPr>
      </w:pPr>
    </w:p>
    <w:p w14:paraId="6404C26A" w14:textId="77777777"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032B2D5" w14:textId="77777777" w:rsidTr="00A01A93">
        <w:tc>
          <w:tcPr>
            <w:tcW w:w="10422" w:type="dxa"/>
            <w:shd w:val="clear" w:color="auto" w:fill="E2EFD9" w:themeFill="accent6" w:themeFillTint="33"/>
          </w:tcPr>
          <w:p w14:paraId="4EBC0D7D" w14:textId="724DC480" w:rsidR="002A6489" w:rsidRPr="003E24C9" w:rsidRDefault="00A01A93" w:rsidP="003E24C9">
            <w:pPr>
              <w:pStyle w:val="Heading1"/>
              <w:outlineLvl w:val="0"/>
            </w:pPr>
            <w:bookmarkStart w:id="10" w:name="_NHS_Health_Check"/>
            <w:bookmarkEnd w:id="10"/>
            <w:r>
              <w:rPr>
                <w:noProof/>
              </w:rPr>
              <w:drawing>
                <wp:anchor distT="0" distB="0" distL="114300" distR="114300" simplePos="0" relativeHeight="251665408" behindDoc="1" locked="0" layoutInCell="1" allowOverlap="1" wp14:anchorId="31ECD8AF" wp14:editId="7631D822">
                  <wp:simplePos x="0" y="0"/>
                  <wp:positionH relativeFrom="column">
                    <wp:posOffset>103505</wp:posOffset>
                  </wp:positionH>
                  <wp:positionV relativeFrom="paragraph">
                    <wp:posOffset>60960</wp:posOffset>
                  </wp:positionV>
                  <wp:extent cx="469265" cy="359410"/>
                  <wp:effectExtent l="0" t="0" r="6985" b="2540"/>
                  <wp:wrapTight wrapText="bothSides">
                    <wp:wrapPolygon edited="0">
                      <wp:start x="0" y="0"/>
                      <wp:lineTo x="0" y="20608"/>
                      <wp:lineTo x="21045" y="20608"/>
                      <wp:lineTo x="210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265" cy="359410"/>
                          </a:xfrm>
                          <a:prstGeom prst="rect">
                            <a:avLst/>
                          </a:prstGeom>
                          <a:noFill/>
                        </pic:spPr>
                      </pic:pic>
                    </a:graphicData>
                  </a:graphic>
                </wp:anchor>
              </w:drawing>
            </w:r>
            <w:r w:rsidR="002A6489" w:rsidRPr="003E24C9">
              <w:t>NHS Health Check &amp; CVD</w:t>
            </w:r>
          </w:p>
          <w:p w14:paraId="60F3A606" w14:textId="3554D4C1" w:rsidR="002A6489" w:rsidRDefault="002A6489">
            <w:pPr>
              <w:rPr>
                <w:rFonts w:ascii="Arial" w:hAnsi="Arial" w:cs="Arial"/>
                <w:i/>
                <w:iCs/>
              </w:rPr>
            </w:pPr>
            <w:r w:rsidRPr="003E24C9">
              <w:rPr>
                <w:rFonts w:ascii="Arial" w:hAnsi="Arial" w:cs="Arial"/>
                <w:i/>
                <w:iCs/>
              </w:rPr>
              <w:t xml:space="preserve">HWB Team Lead: </w:t>
            </w:r>
            <w:r w:rsidR="00524AEB">
              <w:rPr>
                <w:rFonts w:ascii="Arial" w:hAnsi="Arial" w:cs="Arial"/>
                <w:i/>
                <w:iCs/>
              </w:rPr>
              <w:t>Lewis Smith-Connell and Nichola Gambles</w:t>
            </w:r>
            <w:r w:rsidRPr="003E24C9">
              <w:rPr>
                <w:rFonts w:ascii="Arial" w:hAnsi="Arial" w:cs="Arial"/>
                <w:i/>
                <w:iCs/>
              </w:rPr>
              <w:t xml:space="preserve"> </w:t>
            </w:r>
          </w:p>
          <w:p w14:paraId="5E500DEA" w14:textId="455ECD38" w:rsidR="003E24C9" w:rsidRPr="003E24C9" w:rsidRDefault="003E24C9">
            <w:pPr>
              <w:rPr>
                <w:rFonts w:ascii="Arial" w:hAnsi="Arial" w:cs="Arial"/>
                <w:i/>
                <w:iCs/>
              </w:rPr>
            </w:pPr>
          </w:p>
        </w:tc>
      </w:tr>
    </w:tbl>
    <w:p w14:paraId="67A44C97" w14:textId="228F7065" w:rsidR="002A6489" w:rsidRDefault="002A6489">
      <w:pPr>
        <w:rPr>
          <w:rFonts w:ascii="Arial" w:hAnsi="Arial" w:cs="Arial"/>
        </w:rPr>
      </w:pPr>
    </w:p>
    <w:p w14:paraId="4B310E1B" w14:textId="77777777" w:rsidR="005C5B83" w:rsidRPr="00A339AB" w:rsidRDefault="005C5B83" w:rsidP="005C5B83">
      <w:pPr>
        <w:spacing w:after="0"/>
        <w:rPr>
          <w:rFonts w:ascii="Arial" w:hAnsi="Arial" w:cs="Arial"/>
          <w:b/>
          <w:bCs/>
          <w:u w:val="single"/>
        </w:rPr>
      </w:pPr>
      <w:r w:rsidRPr="00A339AB">
        <w:rPr>
          <w:rFonts w:ascii="Arial" w:hAnsi="Arial" w:cs="Arial"/>
          <w:b/>
          <w:bCs/>
          <w:u w:val="single"/>
        </w:rPr>
        <w:t>CVD and NHS Health Checks</w:t>
      </w:r>
    </w:p>
    <w:p w14:paraId="33F700D2" w14:textId="49FC9D2B" w:rsidR="005C5B83" w:rsidRPr="00A339AB" w:rsidRDefault="005C5B83" w:rsidP="005C5B83">
      <w:pPr>
        <w:spacing w:after="0"/>
        <w:rPr>
          <w:rFonts w:ascii="Arial" w:hAnsi="Arial" w:cs="Arial"/>
        </w:rPr>
      </w:pPr>
      <w:r w:rsidRPr="00A339AB">
        <w:rPr>
          <w:rFonts w:ascii="Arial" w:hAnsi="Arial" w:cs="Arial"/>
        </w:rPr>
        <w:t xml:space="preserve">CVD prevention is in a state of change; however, this period of change presents real opportunity to optimise CVD action and align prevention with covid recovery. Lewis Smith-Connell and Nikki Gambles joined the Yorkshire and Humber PHE team, focussing on CVD prevention, Long Covid, Respiratory conditions, and Health Checks. </w:t>
      </w:r>
    </w:p>
    <w:p w14:paraId="25E7380E" w14:textId="77777777" w:rsidR="005C5B83" w:rsidRPr="00A339AB" w:rsidRDefault="005C5B83" w:rsidP="005C5B83">
      <w:pPr>
        <w:spacing w:after="0"/>
        <w:rPr>
          <w:rFonts w:ascii="Arial" w:hAnsi="Arial" w:cs="Arial"/>
        </w:rPr>
      </w:pPr>
    </w:p>
    <w:p w14:paraId="325E3AAB" w14:textId="77777777" w:rsidR="005C5B83" w:rsidRPr="00A339AB" w:rsidRDefault="005C5B83" w:rsidP="005C5B83">
      <w:pPr>
        <w:spacing w:after="0"/>
        <w:rPr>
          <w:rFonts w:ascii="Arial" w:hAnsi="Arial" w:cs="Arial"/>
        </w:rPr>
      </w:pPr>
      <w:r w:rsidRPr="00A339AB">
        <w:rPr>
          <w:rFonts w:ascii="Arial" w:hAnsi="Arial" w:cs="Arial"/>
        </w:rPr>
        <w:t>The national Health Check review is due to be published in late spring and will provide the future direction of travel for Health Checks and how to restart the programme in a post covid environment. Expected recommendations will be around integrating health checks into system wide CVD prevention, maximising the use of digital opportunities and increasing engagement to those who are most likely to benefit.  </w:t>
      </w:r>
    </w:p>
    <w:p w14:paraId="63FD73D5" w14:textId="77777777" w:rsidR="005C5B83" w:rsidRPr="00A339AB" w:rsidRDefault="005C5B83" w:rsidP="005C5B83">
      <w:pPr>
        <w:spacing w:after="0"/>
        <w:rPr>
          <w:rFonts w:ascii="Arial" w:hAnsi="Arial" w:cs="Arial"/>
          <w:i/>
          <w:iCs/>
        </w:rPr>
      </w:pPr>
    </w:p>
    <w:p w14:paraId="0D5197AF" w14:textId="77777777" w:rsidR="005C5B83" w:rsidRPr="00A339AB" w:rsidRDefault="005C5B83" w:rsidP="005C5B83">
      <w:pPr>
        <w:spacing w:after="0"/>
        <w:rPr>
          <w:rFonts w:ascii="Arial" w:hAnsi="Arial" w:cs="Arial"/>
        </w:rPr>
      </w:pPr>
      <w:r w:rsidRPr="00A339AB">
        <w:rPr>
          <w:rFonts w:ascii="Arial" w:hAnsi="Arial" w:cs="Arial"/>
        </w:rPr>
        <w:t xml:space="preserve">NCVIN have recently released the </w:t>
      </w:r>
      <w:hyperlink r:id="rId65" w:history="1">
        <w:r w:rsidRPr="00A339AB">
          <w:rPr>
            <w:rStyle w:val="Hyperlink"/>
            <w:rFonts w:ascii="Arial" w:hAnsi="Arial" w:cs="Arial"/>
          </w:rPr>
          <w:t>CVD Prevention Packs</w:t>
        </w:r>
      </w:hyperlink>
      <w:r w:rsidRPr="00A339AB">
        <w:rPr>
          <w:rFonts w:ascii="Arial" w:hAnsi="Arial" w:cs="Arial"/>
        </w:rPr>
        <w:t xml:space="preserve"> which provide data at ICS, CCG and GP practice level to demonstrate the effectiveness of the programme and the size of the gap to reach the national ambitions. If you would like to discuss the CVD Prevention  Packs and how they can inform commissioning and planning in your area please contact </w:t>
      </w:r>
      <w:hyperlink r:id="rId66" w:history="1">
        <w:r w:rsidRPr="00A339AB">
          <w:rPr>
            <w:rStyle w:val="Hyperlink"/>
            <w:rFonts w:ascii="Arial" w:hAnsi="Arial" w:cs="Arial"/>
          </w:rPr>
          <w:t>Lewis.SmithConnell@phe.gov.uk</w:t>
        </w:r>
      </w:hyperlink>
      <w:r w:rsidRPr="00A339AB">
        <w:rPr>
          <w:rFonts w:ascii="Arial" w:hAnsi="Arial" w:cs="Arial"/>
        </w:rPr>
        <w:t xml:space="preserve">. </w:t>
      </w:r>
    </w:p>
    <w:p w14:paraId="0E34DE3B" w14:textId="77777777" w:rsidR="005C5B83" w:rsidRPr="00A339AB" w:rsidRDefault="005C5B83" w:rsidP="005C5B83">
      <w:pPr>
        <w:spacing w:after="0"/>
        <w:rPr>
          <w:rFonts w:ascii="Arial" w:hAnsi="Arial" w:cs="Arial"/>
        </w:rPr>
      </w:pPr>
    </w:p>
    <w:p w14:paraId="1D3E461E" w14:textId="77777777" w:rsidR="005C5B83" w:rsidRPr="00A339AB" w:rsidRDefault="005C5B83" w:rsidP="005C5B83">
      <w:pPr>
        <w:spacing w:after="0"/>
        <w:rPr>
          <w:rFonts w:ascii="Arial" w:hAnsi="Arial" w:cs="Arial"/>
        </w:rPr>
      </w:pPr>
      <w:r w:rsidRPr="00A339AB">
        <w:rPr>
          <w:rFonts w:ascii="Arial" w:hAnsi="Arial" w:cs="Arial"/>
        </w:rPr>
        <w:t xml:space="preserve">Wider CVD work is also restarting, although Covid response is still very much in action across a lot of places and authorities, and we would like to take this opportunity to thank everyone who has welcomed us to the region and for continuing to work hard to help prevent CVD and Respiratory diseases. </w:t>
      </w:r>
    </w:p>
    <w:p w14:paraId="7914A7B7" w14:textId="77777777" w:rsidR="005C5B83" w:rsidRPr="00A339AB" w:rsidRDefault="005C5B83" w:rsidP="005C5B83">
      <w:pPr>
        <w:spacing w:after="0"/>
        <w:rPr>
          <w:rFonts w:ascii="Arial" w:hAnsi="Arial" w:cs="Arial"/>
          <w:i/>
          <w:iCs/>
        </w:rPr>
      </w:pPr>
    </w:p>
    <w:p w14:paraId="287307E0" w14:textId="77777777" w:rsidR="005C5B83" w:rsidRPr="00A339AB" w:rsidRDefault="005C5B83" w:rsidP="005C5B83">
      <w:pPr>
        <w:spacing w:after="0"/>
        <w:rPr>
          <w:rFonts w:ascii="Arial" w:hAnsi="Arial" w:cs="Arial"/>
          <w:b/>
          <w:bCs/>
          <w:u w:val="single"/>
        </w:rPr>
      </w:pPr>
      <w:r w:rsidRPr="00A339AB">
        <w:rPr>
          <w:rFonts w:ascii="Arial" w:hAnsi="Arial" w:cs="Arial"/>
          <w:b/>
          <w:bCs/>
          <w:u w:val="single"/>
        </w:rPr>
        <w:t xml:space="preserve">Long Covid (Post Covid Syndrome) </w:t>
      </w:r>
    </w:p>
    <w:p w14:paraId="6001E188" w14:textId="0A1B322E" w:rsidR="005C5B83" w:rsidRPr="00A339AB" w:rsidRDefault="005C5B83" w:rsidP="005C5B83">
      <w:pPr>
        <w:spacing w:after="0"/>
        <w:rPr>
          <w:rFonts w:ascii="Arial" w:hAnsi="Arial" w:cs="Arial"/>
        </w:rPr>
      </w:pPr>
      <w:r w:rsidRPr="00A339AB">
        <w:rPr>
          <w:rFonts w:ascii="Arial" w:hAnsi="Arial" w:cs="Arial"/>
        </w:rPr>
        <w:t xml:space="preserve">More information is being released week by week as nationally work is being undertaken to define and understand the long-term effects of Covid-19. </w:t>
      </w:r>
    </w:p>
    <w:p w14:paraId="43361159" w14:textId="77777777" w:rsidR="005C5B83" w:rsidRPr="00A339AB" w:rsidRDefault="005C5B83" w:rsidP="005C5B83">
      <w:pPr>
        <w:spacing w:after="0"/>
        <w:rPr>
          <w:rFonts w:ascii="Arial" w:hAnsi="Arial" w:cs="Arial"/>
        </w:rPr>
      </w:pPr>
    </w:p>
    <w:p w14:paraId="0C444F3D" w14:textId="77777777" w:rsidR="005C5B83" w:rsidRPr="00A339AB" w:rsidRDefault="005C5B83" w:rsidP="005C5B83">
      <w:pPr>
        <w:spacing w:after="0"/>
        <w:rPr>
          <w:rFonts w:ascii="Arial" w:hAnsi="Arial" w:cs="Arial"/>
        </w:rPr>
      </w:pPr>
      <w:r w:rsidRPr="00A339AB">
        <w:rPr>
          <w:rFonts w:ascii="Arial" w:hAnsi="Arial" w:cs="Arial"/>
        </w:rPr>
        <w:t xml:space="preserve">Thursday saw the provisional release (preprint prior to peer review) of the </w:t>
      </w:r>
      <w:hyperlink r:id="rId67" w:history="1">
        <w:r w:rsidRPr="00A339AB">
          <w:rPr>
            <w:rStyle w:val="Hyperlink"/>
            <w:rFonts w:ascii="Arial" w:hAnsi="Arial" w:cs="Arial"/>
          </w:rPr>
          <w:t>Physical, cognitive and mental health impacts of COVID-19 following hospitalisation – a multi-centre prospective cohort study</w:t>
        </w:r>
      </w:hyperlink>
      <w:r w:rsidRPr="00A339AB">
        <w:rPr>
          <w:rFonts w:ascii="Arial" w:hAnsi="Arial" w:cs="Arial"/>
        </w:rPr>
        <w:t xml:space="preserve"> (PHOSP Covid collaborative group). This study reports on findings of 1077 patients followed up 5 months after discharge from hospital. </w:t>
      </w:r>
    </w:p>
    <w:p w14:paraId="33A08AB6" w14:textId="77777777" w:rsidR="005C5B83" w:rsidRPr="00A339AB" w:rsidRDefault="005C5B83" w:rsidP="005C5B83">
      <w:pPr>
        <w:spacing w:after="0"/>
        <w:rPr>
          <w:rFonts w:ascii="Arial" w:hAnsi="Arial" w:cs="Arial"/>
        </w:rPr>
      </w:pPr>
    </w:p>
    <w:p w14:paraId="30F640C2" w14:textId="77777777" w:rsidR="005C5B83" w:rsidRPr="00A339AB" w:rsidRDefault="005C5B83" w:rsidP="005C5B83">
      <w:pPr>
        <w:spacing w:after="0"/>
        <w:rPr>
          <w:rFonts w:ascii="Arial" w:hAnsi="Arial" w:cs="Arial"/>
        </w:rPr>
      </w:pPr>
      <w:r w:rsidRPr="00A339AB">
        <w:rPr>
          <w:rFonts w:ascii="Arial" w:hAnsi="Arial" w:cs="Arial"/>
        </w:rPr>
        <w:t>Key findings from the study:</w:t>
      </w:r>
    </w:p>
    <w:p w14:paraId="721F27BE" w14:textId="77777777" w:rsidR="005C5B83" w:rsidRPr="00A339AB" w:rsidRDefault="005C5B83" w:rsidP="005C5B83">
      <w:pPr>
        <w:numPr>
          <w:ilvl w:val="0"/>
          <w:numId w:val="9"/>
        </w:numPr>
        <w:spacing w:after="0"/>
        <w:rPr>
          <w:rFonts w:ascii="Arial" w:hAnsi="Arial" w:cs="Arial"/>
        </w:rPr>
      </w:pPr>
      <w:r w:rsidRPr="00A339AB">
        <w:rPr>
          <w:rFonts w:ascii="Arial" w:hAnsi="Arial" w:cs="Arial"/>
        </w:rPr>
        <w:t>Majority of participants had not recovered at 5 months post discharge with 20% reaching a level to classify as having a new disability</w:t>
      </w:r>
    </w:p>
    <w:p w14:paraId="304498FD" w14:textId="77777777" w:rsidR="005C5B83" w:rsidRPr="00A339AB" w:rsidRDefault="005C5B83" w:rsidP="005C5B83">
      <w:pPr>
        <w:numPr>
          <w:ilvl w:val="0"/>
          <w:numId w:val="9"/>
        </w:numPr>
        <w:spacing w:after="0"/>
        <w:rPr>
          <w:rFonts w:ascii="Arial" w:hAnsi="Arial" w:cs="Arial"/>
        </w:rPr>
      </w:pPr>
      <w:r w:rsidRPr="00A339AB">
        <w:rPr>
          <w:rFonts w:ascii="Arial" w:hAnsi="Arial" w:cs="Arial"/>
        </w:rPr>
        <w:t>Failure to fully recover was associated with female sex, white ethnicity, middle age and those with two or more co-morbidities</w:t>
      </w:r>
    </w:p>
    <w:p w14:paraId="52ADEA37" w14:textId="77777777" w:rsidR="005C5B83" w:rsidRPr="00A339AB" w:rsidRDefault="005C5B83" w:rsidP="005C5B83">
      <w:pPr>
        <w:numPr>
          <w:ilvl w:val="0"/>
          <w:numId w:val="9"/>
        </w:numPr>
        <w:spacing w:after="0"/>
        <w:rPr>
          <w:rFonts w:ascii="Arial" w:hAnsi="Arial" w:cs="Arial"/>
        </w:rPr>
      </w:pPr>
      <w:r w:rsidRPr="00A339AB">
        <w:rPr>
          <w:rFonts w:ascii="Arial" w:hAnsi="Arial" w:cs="Arial"/>
        </w:rPr>
        <w:t xml:space="preserve">Interestingly although acute covid has increased mortality and morbidity for those from BAME backgrounds, white ethnicity was associated with failure to recover over the 5 months period post discharge </w:t>
      </w:r>
    </w:p>
    <w:p w14:paraId="74FF24AE" w14:textId="77777777" w:rsidR="005C5B83" w:rsidRPr="00A339AB" w:rsidRDefault="005C5B83" w:rsidP="005C5B83">
      <w:pPr>
        <w:numPr>
          <w:ilvl w:val="0"/>
          <w:numId w:val="9"/>
        </w:numPr>
        <w:spacing w:after="0"/>
        <w:rPr>
          <w:rFonts w:ascii="Arial" w:hAnsi="Arial" w:cs="Arial"/>
        </w:rPr>
      </w:pPr>
      <w:r w:rsidRPr="00A339AB">
        <w:rPr>
          <w:rFonts w:ascii="Arial" w:hAnsi="Arial" w:cs="Arial"/>
        </w:rPr>
        <w:t>Severity of acute Covid-19 symptoms and particularly the need for mechanical ventilation and additional organ support was linked with failure to recover (20-30% reported recovery for those hospitalised, versus 70-90% of those who stayed in the community)(in keeping with similar findings following ITU survivorship)</w:t>
      </w:r>
    </w:p>
    <w:p w14:paraId="7B2F2C35" w14:textId="77777777" w:rsidR="005C5B83" w:rsidRPr="00A339AB" w:rsidRDefault="005C5B83" w:rsidP="005C5B83">
      <w:pPr>
        <w:numPr>
          <w:ilvl w:val="0"/>
          <w:numId w:val="9"/>
        </w:numPr>
        <w:spacing w:after="0"/>
        <w:rPr>
          <w:rFonts w:ascii="Arial" w:hAnsi="Arial" w:cs="Arial"/>
        </w:rPr>
      </w:pPr>
      <w:r w:rsidRPr="00A339AB">
        <w:rPr>
          <w:rFonts w:ascii="Arial" w:hAnsi="Arial" w:cs="Arial"/>
        </w:rPr>
        <w:t>For those working prior to admission, 19% had changed working status, predominantly due to ill health</w:t>
      </w:r>
    </w:p>
    <w:p w14:paraId="5BBFD6FA" w14:textId="77777777" w:rsidR="005C5B83" w:rsidRPr="00A339AB" w:rsidRDefault="005C5B83" w:rsidP="005C5B83">
      <w:pPr>
        <w:spacing w:after="0"/>
        <w:rPr>
          <w:rFonts w:ascii="Arial" w:hAnsi="Arial" w:cs="Arial"/>
        </w:rPr>
      </w:pPr>
    </w:p>
    <w:p w14:paraId="61C67213" w14:textId="32D9522A" w:rsidR="005C5B83" w:rsidRPr="00A339AB" w:rsidRDefault="005C5B83" w:rsidP="00FE46D0">
      <w:pPr>
        <w:spacing w:after="0"/>
        <w:rPr>
          <w:rFonts w:ascii="Arial" w:hAnsi="Arial" w:cs="Arial"/>
        </w:rPr>
      </w:pPr>
      <w:r w:rsidRPr="00A339AB">
        <w:rPr>
          <w:rFonts w:ascii="Arial" w:hAnsi="Arial" w:cs="Arial"/>
        </w:rPr>
        <w:t>PHE are currently bringing together regional leads for Post Covid Syndrome to support and work with local and national leadership.</w:t>
      </w:r>
      <w:r w:rsidR="00FE46D0">
        <w:rPr>
          <w:rFonts w:ascii="Arial" w:hAnsi="Arial" w:cs="Arial"/>
        </w:rPr>
        <w:t xml:space="preserve">  </w:t>
      </w:r>
      <w:r w:rsidRPr="00A339AB">
        <w:rPr>
          <w:rFonts w:ascii="Arial" w:hAnsi="Arial" w:cs="Arial"/>
        </w:rPr>
        <w:t>PHE Yorkshire and Humber would like to engage with local stakeholders to develop a regional level needs assessment</w:t>
      </w:r>
      <w:r w:rsidR="00FE46D0">
        <w:rPr>
          <w:rFonts w:ascii="Arial" w:hAnsi="Arial" w:cs="Arial"/>
        </w:rPr>
        <w:t>;</w:t>
      </w:r>
      <w:r w:rsidRPr="00A339AB">
        <w:rPr>
          <w:rFonts w:ascii="Arial" w:hAnsi="Arial" w:cs="Arial"/>
        </w:rPr>
        <w:t xml:space="preserve"> any stakeholders with Long Covid as part of their role are encouraged to contact Lewis Smith-Connell (</w:t>
      </w:r>
      <w:hyperlink r:id="rId68" w:history="1">
        <w:r w:rsidRPr="00A339AB">
          <w:rPr>
            <w:rStyle w:val="Hyperlink"/>
            <w:rFonts w:ascii="Arial" w:hAnsi="Arial" w:cs="Arial"/>
          </w:rPr>
          <w:t>Lewis.SmithConnell@PHE.gov.uk</w:t>
        </w:r>
      </w:hyperlink>
      <w:r w:rsidRPr="00A339AB">
        <w:rPr>
          <w:rFonts w:ascii="Arial" w:hAnsi="Arial" w:cs="Arial"/>
        </w:rPr>
        <w:t>) to discuss further.</w:t>
      </w:r>
    </w:p>
    <w:p w14:paraId="73D79BF8" w14:textId="77777777" w:rsidR="005C5B83" w:rsidRPr="003E24C9" w:rsidRDefault="005C5B83">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1D5A5204" w14:textId="77777777" w:rsidTr="00A01A93">
        <w:tc>
          <w:tcPr>
            <w:tcW w:w="10422" w:type="dxa"/>
            <w:shd w:val="clear" w:color="auto" w:fill="E2EFD9" w:themeFill="accent6" w:themeFillTint="33"/>
          </w:tcPr>
          <w:p w14:paraId="6B7A428A" w14:textId="39105041" w:rsidR="002A6489" w:rsidRPr="003E24C9" w:rsidRDefault="00A01A93" w:rsidP="003E24C9">
            <w:pPr>
              <w:pStyle w:val="Heading1"/>
              <w:outlineLvl w:val="0"/>
            </w:pPr>
            <w:bookmarkStart w:id="11" w:name="_Healthy_Places_&amp;"/>
            <w:bookmarkEnd w:id="11"/>
            <w:r w:rsidRPr="00A01A93">
              <w:rPr>
                <w:rFonts w:ascii="Calibri" w:eastAsia="Calibri" w:hAnsi="Calibri" w:cs="Times New Roman"/>
                <w:b w:val="0"/>
                <w:noProof/>
                <w:color w:val="272D2D"/>
                <w:sz w:val="24"/>
                <w:szCs w:val="20"/>
                <w:lang w:val="en-US"/>
              </w:rPr>
              <w:drawing>
                <wp:anchor distT="0" distB="0" distL="114300" distR="114300" simplePos="0" relativeHeight="251667456" behindDoc="1" locked="0" layoutInCell="1" allowOverlap="1" wp14:anchorId="41E3AD86" wp14:editId="4946A86D">
                  <wp:simplePos x="0" y="0"/>
                  <wp:positionH relativeFrom="column">
                    <wp:posOffset>12065</wp:posOffset>
                  </wp:positionH>
                  <wp:positionV relativeFrom="paragraph">
                    <wp:posOffset>78105</wp:posOffset>
                  </wp:positionV>
                  <wp:extent cx="619125" cy="390525"/>
                  <wp:effectExtent l="0" t="0" r="9525" b="9525"/>
                  <wp:wrapTight wrapText="bothSides">
                    <wp:wrapPolygon edited="0">
                      <wp:start x="21600" y="21600"/>
                      <wp:lineTo x="21600" y="527"/>
                      <wp:lineTo x="332" y="527"/>
                      <wp:lineTo x="332"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rot="10800000" flipV="1">
                            <a:off x="0" y="0"/>
                            <a:ext cx="619125" cy="390525"/>
                          </a:xfrm>
                          <a:prstGeom prst="rect">
                            <a:avLst/>
                          </a:prstGeom>
                        </pic:spPr>
                      </pic:pic>
                    </a:graphicData>
                  </a:graphic>
                  <wp14:sizeRelH relativeFrom="margin">
                    <wp14:pctWidth>0</wp14:pctWidth>
                  </wp14:sizeRelH>
                  <wp14:sizeRelV relativeFrom="margin">
                    <wp14:pctHeight>0</wp14:pctHeight>
                  </wp14:sizeRelV>
                </wp:anchor>
              </w:drawing>
            </w:r>
            <w:r w:rsidR="002A6489" w:rsidRPr="003E24C9">
              <w:t xml:space="preserve">Healthy Places &amp; Workplace Health </w:t>
            </w:r>
          </w:p>
          <w:p w14:paraId="1F20B8D0" w14:textId="3404A5B0" w:rsidR="002A6489" w:rsidRDefault="002A6489">
            <w:pPr>
              <w:rPr>
                <w:rFonts w:ascii="Arial" w:hAnsi="Arial" w:cs="Arial"/>
                <w:i/>
                <w:iCs/>
              </w:rPr>
            </w:pPr>
            <w:r w:rsidRPr="003E24C9">
              <w:rPr>
                <w:rFonts w:ascii="Arial" w:hAnsi="Arial" w:cs="Arial"/>
                <w:i/>
                <w:iCs/>
              </w:rPr>
              <w:t xml:space="preserve">HWB Team Lead: </w:t>
            </w:r>
            <w:r w:rsidR="00B053E3">
              <w:rPr>
                <w:rFonts w:ascii="Arial" w:hAnsi="Arial" w:cs="Arial"/>
                <w:i/>
                <w:iCs/>
              </w:rPr>
              <w:t>Nicola Corrigan</w:t>
            </w:r>
          </w:p>
          <w:p w14:paraId="31550D2E" w14:textId="5631E43C" w:rsidR="00A339AB" w:rsidRDefault="00A339AB">
            <w:pPr>
              <w:rPr>
                <w:rFonts w:ascii="Arial" w:hAnsi="Arial" w:cs="Arial"/>
                <w:i/>
                <w:iCs/>
              </w:rPr>
            </w:pPr>
            <w:r>
              <w:rPr>
                <w:rFonts w:ascii="Arial" w:hAnsi="Arial" w:cs="Arial"/>
                <w:i/>
                <w:iCs/>
              </w:rPr>
              <w:t xml:space="preserve">Healthy Places Programme Manager: Amanda Craswell </w:t>
            </w:r>
          </w:p>
          <w:p w14:paraId="530DAD82" w14:textId="19EC6379" w:rsidR="00FE46D0" w:rsidRDefault="00FE46D0">
            <w:pPr>
              <w:rPr>
                <w:rFonts w:ascii="Arial" w:hAnsi="Arial" w:cs="Arial"/>
                <w:i/>
                <w:iCs/>
              </w:rPr>
            </w:pPr>
            <w:r>
              <w:rPr>
                <w:rFonts w:ascii="Arial" w:hAnsi="Arial" w:cs="Arial"/>
                <w:i/>
                <w:iCs/>
              </w:rPr>
              <w:t xml:space="preserve">                   Workplace Health: Helen Laird</w:t>
            </w:r>
          </w:p>
          <w:p w14:paraId="3EC81855" w14:textId="0FD2A56B" w:rsidR="003E24C9" w:rsidRPr="003E24C9" w:rsidRDefault="003E24C9">
            <w:pPr>
              <w:rPr>
                <w:rFonts w:ascii="Arial" w:hAnsi="Arial" w:cs="Arial"/>
                <w:i/>
                <w:iCs/>
              </w:rPr>
            </w:pPr>
          </w:p>
        </w:tc>
      </w:tr>
    </w:tbl>
    <w:p w14:paraId="20C8BCB6" w14:textId="7245FA68" w:rsidR="002A6489" w:rsidRDefault="002A6489">
      <w:pPr>
        <w:rPr>
          <w:rFonts w:ascii="Arial" w:hAnsi="Arial" w:cs="Arial"/>
        </w:rPr>
      </w:pPr>
    </w:p>
    <w:p w14:paraId="5000CEA2" w14:textId="77777777" w:rsidR="005C5B83" w:rsidRPr="005C5B83" w:rsidRDefault="005C5B83" w:rsidP="005C5B83">
      <w:pPr>
        <w:rPr>
          <w:rFonts w:ascii="Arial" w:hAnsi="Arial" w:cs="Arial"/>
          <w:b/>
          <w:bCs/>
        </w:rPr>
      </w:pPr>
      <w:r w:rsidRPr="005C5B83">
        <w:rPr>
          <w:rFonts w:ascii="Arial" w:hAnsi="Arial" w:cs="Arial"/>
          <w:b/>
          <w:bCs/>
          <w:u w:val="single"/>
        </w:rPr>
        <w:t>Inclusive and sustainable economies</w:t>
      </w:r>
      <w:r w:rsidRPr="005C5B83">
        <w:rPr>
          <w:rFonts w:ascii="Arial" w:hAnsi="Arial" w:cs="Arial"/>
          <w:b/>
          <w:bCs/>
        </w:rPr>
        <w:t>: leaving no-one behind:</w:t>
      </w:r>
    </w:p>
    <w:p w14:paraId="4A04017B" w14:textId="77777777" w:rsidR="005C5B83" w:rsidRPr="005C5B83" w:rsidRDefault="005C5B83" w:rsidP="005C5B83">
      <w:pPr>
        <w:rPr>
          <w:rFonts w:ascii="Arial" w:hAnsi="Arial" w:cs="Arial"/>
          <w:b/>
          <w:bCs/>
        </w:rPr>
      </w:pPr>
      <w:r w:rsidRPr="005C5B83">
        <w:rPr>
          <w:rFonts w:ascii="Arial" w:hAnsi="Arial" w:cs="Arial"/>
          <w:b/>
          <w:bCs/>
        </w:rPr>
        <w:t>What the resource is about and why it matters</w:t>
      </w:r>
    </w:p>
    <w:p w14:paraId="16B9A35A" w14:textId="77777777" w:rsidR="005C5B83" w:rsidRPr="005C5B83" w:rsidRDefault="005C5B83" w:rsidP="005C5B83">
      <w:pPr>
        <w:spacing w:after="0"/>
        <w:rPr>
          <w:rFonts w:ascii="Arial" w:hAnsi="Arial" w:cs="Arial"/>
        </w:rPr>
      </w:pPr>
      <w:r w:rsidRPr="005C5B83">
        <w:rPr>
          <w:rFonts w:ascii="Arial" w:hAnsi="Arial" w:cs="Arial"/>
        </w:rPr>
        <w:t>The COVID-19 pandemic has had a profound impact across population groups globally, nationally and locally, and has replicated, and in some cases exacerbated, health and social inequalities. Never has the interdependence between health and the economy been starker.</w:t>
      </w:r>
    </w:p>
    <w:p w14:paraId="6ABC7B1A" w14:textId="77777777" w:rsidR="005C5B83" w:rsidRPr="005C5B83" w:rsidRDefault="00FE46D0" w:rsidP="005C5B83">
      <w:pPr>
        <w:spacing w:after="0"/>
        <w:rPr>
          <w:rFonts w:ascii="Arial" w:hAnsi="Arial" w:cs="Arial"/>
        </w:rPr>
      </w:pPr>
      <w:hyperlink r:id="rId70" w:history="1">
        <w:r w:rsidR="005C5B83" w:rsidRPr="005C5B83">
          <w:rPr>
            <w:rStyle w:val="Hyperlink"/>
            <w:rFonts w:ascii="Arial" w:hAnsi="Arial" w:cs="Arial"/>
          </w:rPr>
          <w:t>This resource</w:t>
        </w:r>
      </w:hyperlink>
      <w:r w:rsidR="005C5B83" w:rsidRPr="005C5B83">
        <w:rPr>
          <w:rFonts w:ascii="Arial" w:hAnsi="Arial" w:cs="Arial"/>
        </w:rPr>
        <w:t xml:space="preserve"> supports place-based action. It makes the case for recovery from the pandemic to be based on an inclusive and sustainable economic approach, which leaves no one behind. It provides a framework for local systems to take collaborative action on the economic, social and environmental determinants of health as part of recovery planning and delivery. The framework is supported by a data catalogue to enable local areas to baseline their current performance against their agreed indicators and measure progress as appropriate. The focus is on healthy communities and places and shared prosperity for all.</w:t>
      </w:r>
    </w:p>
    <w:p w14:paraId="01A450E9" w14:textId="135C1891" w:rsidR="00CA3B1C" w:rsidRDefault="00CA3B1C">
      <w:pPr>
        <w:rPr>
          <w:rFonts w:ascii="Arial" w:hAnsi="Arial" w:cs="Arial"/>
        </w:rPr>
      </w:pPr>
    </w:p>
    <w:p w14:paraId="67381CBA" w14:textId="77777777" w:rsidR="00A339AB" w:rsidRPr="00A339AB" w:rsidRDefault="00A339AB" w:rsidP="00A339AB">
      <w:pPr>
        <w:rPr>
          <w:rFonts w:ascii="Arial" w:hAnsi="Arial" w:cs="Arial"/>
          <w:b/>
          <w:bCs/>
          <w:u w:val="single"/>
        </w:rPr>
      </w:pPr>
      <w:r w:rsidRPr="00A339AB">
        <w:rPr>
          <w:rFonts w:ascii="Arial" w:hAnsi="Arial" w:cs="Arial"/>
          <w:b/>
          <w:bCs/>
          <w:u w:val="single"/>
        </w:rPr>
        <w:t>Air Quality</w:t>
      </w:r>
    </w:p>
    <w:p w14:paraId="6EB2F810" w14:textId="77777777" w:rsidR="00A339AB" w:rsidRPr="00A339AB" w:rsidRDefault="00A339AB" w:rsidP="00A339AB">
      <w:pPr>
        <w:rPr>
          <w:rFonts w:ascii="Arial" w:hAnsi="Arial" w:cs="Arial"/>
          <w:b/>
          <w:bCs/>
          <w:u w:val="single"/>
        </w:rPr>
      </w:pPr>
      <w:r w:rsidRPr="00A339AB">
        <w:rPr>
          <w:rFonts w:ascii="Arial" w:hAnsi="Arial" w:cs="Arial"/>
          <w:b/>
          <w:bCs/>
          <w:u w:val="single"/>
        </w:rPr>
        <w:t xml:space="preserve">Published Coroner report to prevent future deaths following the death of Ella </w:t>
      </w:r>
      <w:proofErr w:type="spellStart"/>
      <w:r w:rsidRPr="00A339AB">
        <w:rPr>
          <w:rFonts w:ascii="Arial" w:hAnsi="Arial" w:cs="Arial"/>
          <w:b/>
          <w:bCs/>
          <w:u w:val="single"/>
        </w:rPr>
        <w:t>Adoo</w:t>
      </w:r>
      <w:proofErr w:type="spellEnd"/>
      <w:r w:rsidRPr="00A339AB">
        <w:rPr>
          <w:rFonts w:ascii="Arial" w:hAnsi="Arial" w:cs="Arial"/>
          <w:b/>
          <w:bCs/>
          <w:u w:val="single"/>
        </w:rPr>
        <w:t xml:space="preserve"> </w:t>
      </w:r>
      <w:proofErr w:type="spellStart"/>
      <w:r w:rsidRPr="00A339AB">
        <w:rPr>
          <w:rFonts w:ascii="Arial" w:hAnsi="Arial" w:cs="Arial"/>
          <w:b/>
          <w:bCs/>
          <w:u w:val="single"/>
        </w:rPr>
        <w:t>Kissi</w:t>
      </w:r>
      <w:proofErr w:type="spellEnd"/>
      <w:r w:rsidRPr="00A339AB">
        <w:rPr>
          <w:rFonts w:ascii="Arial" w:hAnsi="Arial" w:cs="Arial"/>
          <w:b/>
          <w:bCs/>
          <w:u w:val="single"/>
        </w:rPr>
        <w:t xml:space="preserve"> </w:t>
      </w:r>
      <w:proofErr w:type="spellStart"/>
      <w:r w:rsidRPr="00A339AB">
        <w:rPr>
          <w:rFonts w:ascii="Arial" w:hAnsi="Arial" w:cs="Arial"/>
          <w:b/>
          <w:bCs/>
          <w:u w:val="single"/>
        </w:rPr>
        <w:t>Debrah</w:t>
      </w:r>
      <w:proofErr w:type="spellEnd"/>
    </w:p>
    <w:p w14:paraId="62E37E9D" w14:textId="77777777" w:rsidR="00A339AB" w:rsidRPr="00A339AB" w:rsidRDefault="00A339AB" w:rsidP="00A339AB">
      <w:pPr>
        <w:spacing w:after="0"/>
        <w:rPr>
          <w:rFonts w:ascii="Arial" w:hAnsi="Arial" w:cs="Arial"/>
        </w:rPr>
      </w:pPr>
      <w:r w:rsidRPr="00A339AB">
        <w:rPr>
          <w:rFonts w:ascii="Arial" w:hAnsi="Arial" w:cs="Arial"/>
        </w:rPr>
        <w:t>The investigation concluded at the end of the inquest on 16 December 2020. The conclusion of the inquest was: Medical cause of death: 1a) Acute respiratory failure 1b) Severe asthma 1c) Air pollution exposure. The narrative conclusion: Died of asthma contributed to by exposure to excessive air pollution.</w:t>
      </w:r>
    </w:p>
    <w:p w14:paraId="4C7D302A" w14:textId="77777777" w:rsidR="00A339AB" w:rsidRPr="00A339AB" w:rsidRDefault="00A339AB" w:rsidP="00A339AB">
      <w:pPr>
        <w:spacing w:after="0"/>
        <w:rPr>
          <w:rFonts w:ascii="Arial" w:hAnsi="Arial" w:cs="Arial"/>
          <w:b/>
          <w:bCs/>
          <w:u w:val="single"/>
        </w:rPr>
      </w:pPr>
      <w:r w:rsidRPr="00A339AB">
        <w:rPr>
          <w:rFonts w:ascii="Arial" w:hAnsi="Arial" w:cs="Arial"/>
        </w:rPr>
        <w:t xml:space="preserve">The Report to Prevent Future Deaths is published </w:t>
      </w:r>
      <w:hyperlink r:id="rId71" w:history="1">
        <w:r w:rsidRPr="00A339AB">
          <w:rPr>
            <w:rStyle w:val="Hyperlink"/>
            <w:rFonts w:ascii="Arial" w:hAnsi="Arial" w:cs="Arial"/>
          </w:rPr>
          <w:t>here</w:t>
        </w:r>
      </w:hyperlink>
      <w:r w:rsidRPr="00A339AB">
        <w:rPr>
          <w:rFonts w:ascii="Arial" w:hAnsi="Arial" w:cs="Arial"/>
        </w:rPr>
        <w:t xml:space="preserve">. The matters of concern identified cover air pollution limits, public awareness raising and adverse effects of air pollution on health communication to patients and their </w:t>
      </w:r>
      <w:proofErr w:type="spellStart"/>
      <w:r w:rsidRPr="00A339AB">
        <w:rPr>
          <w:rFonts w:ascii="Arial" w:hAnsi="Arial" w:cs="Arial"/>
        </w:rPr>
        <w:t>carers</w:t>
      </w:r>
      <w:proofErr w:type="spellEnd"/>
      <w:r w:rsidRPr="00A339AB">
        <w:rPr>
          <w:rFonts w:ascii="Arial" w:hAnsi="Arial" w:cs="Arial"/>
        </w:rPr>
        <w:t xml:space="preserve">. Organisations the report was sent to (14 in total, listed in the Report) have until the 17 June 2021 to respond to the Coroner. </w:t>
      </w:r>
    </w:p>
    <w:p w14:paraId="30D4292B" w14:textId="77777777" w:rsidR="00A339AB" w:rsidRDefault="00A339AB" w:rsidP="00A339AB">
      <w:pPr>
        <w:rPr>
          <w:rFonts w:ascii="Arial" w:hAnsi="Arial" w:cs="Arial"/>
          <w:b/>
          <w:bCs/>
        </w:rPr>
      </w:pPr>
    </w:p>
    <w:p w14:paraId="1506BD32" w14:textId="4163E850" w:rsidR="00A339AB" w:rsidRPr="00A339AB" w:rsidRDefault="00A339AB" w:rsidP="00A339AB">
      <w:pPr>
        <w:rPr>
          <w:rFonts w:ascii="Arial" w:hAnsi="Arial" w:cs="Arial"/>
          <w:b/>
          <w:bCs/>
          <w:u w:val="single"/>
        </w:rPr>
      </w:pPr>
      <w:r w:rsidRPr="00A339AB">
        <w:rPr>
          <w:rFonts w:ascii="Arial" w:hAnsi="Arial" w:cs="Arial"/>
          <w:b/>
          <w:bCs/>
          <w:u w:val="single"/>
        </w:rPr>
        <w:t>Evidence Review: Exposure to air pollution during transport in urban areas</w:t>
      </w:r>
    </w:p>
    <w:p w14:paraId="3E94D732" w14:textId="77777777" w:rsidR="00A339AB" w:rsidRPr="00A339AB" w:rsidRDefault="00A339AB" w:rsidP="00A339AB">
      <w:pPr>
        <w:spacing w:after="0"/>
        <w:rPr>
          <w:rFonts w:ascii="Arial" w:hAnsi="Arial" w:cs="Arial"/>
          <w:b/>
          <w:bCs/>
        </w:rPr>
      </w:pPr>
      <w:r w:rsidRPr="00A339AB">
        <w:rPr>
          <w:rFonts w:ascii="Arial" w:hAnsi="Arial" w:cs="Arial"/>
        </w:rPr>
        <w:t>Public Health England and Public Health Wales have published the article "Assessing the exposure to air pollution during transport in urban areas - Evidence review". The paper can be accessed and downloaded at the link: </w:t>
      </w:r>
      <w:hyperlink r:id="rId72" w:history="1">
        <w:r w:rsidRPr="00A339AB">
          <w:rPr>
            <w:rStyle w:val="Hyperlink"/>
            <w:rFonts w:ascii="Arial" w:hAnsi="Arial" w:cs="Arial"/>
          </w:rPr>
          <w:t>https://authors.elsevier.com/a/1ctdh7tR-3FA-l</w:t>
        </w:r>
      </w:hyperlink>
    </w:p>
    <w:p w14:paraId="6F105D32" w14:textId="77777777" w:rsidR="00A339AB" w:rsidRPr="00A339AB" w:rsidRDefault="00A339AB" w:rsidP="00A339AB">
      <w:pPr>
        <w:rPr>
          <w:rFonts w:ascii="Arial" w:hAnsi="Arial" w:cs="Arial"/>
          <w:b/>
          <w:bCs/>
        </w:rPr>
      </w:pPr>
    </w:p>
    <w:p w14:paraId="61D444AB" w14:textId="77777777" w:rsidR="00A339AB" w:rsidRPr="00A339AB" w:rsidRDefault="00A339AB" w:rsidP="00A339AB">
      <w:pPr>
        <w:rPr>
          <w:rFonts w:ascii="Arial" w:hAnsi="Arial" w:cs="Arial"/>
          <w:b/>
          <w:bCs/>
          <w:u w:val="single"/>
        </w:rPr>
      </w:pPr>
      <w:r w:rsidRPr="00A339AB">
        <w:rPr>
          <w:rFonts w:ascii="Arial" w:hAnsi="Arial" w:cs="Arial"/>
          <w:b/>
          <w:bCs/>
          <w:u w:val="single"/>
        </w:rPr>
        <w:t xml:space="preserve">Clean Air Day 2021 </w:t>
      </w:r>
    </w:p>
    <w:p w14:paraId="275B378E" w14:textId="67BDBA98" w:rsidR="00A339AB" w:rsidRDefault="00A339AB" w:rsidP="00A339AB">
      <w:pPr>
        <w:spacing w:after="0"/>
        <w:rPr>
          <w:rFonts w:ascii="Arial" w:hAnsi="Arial" w:cs="Arial"/>
        </w:rPr>
      </w:pPr>
      <w:r w:rsidRPr="00A339AB">
        <w:rPr>
          <w:rFonts w:ascii="Arial" w:hAnsi="Arial" w:cs="Arial"/>
        </w:rPr>
        <w:t xml:space="preserve">Global Action Plan have named the 17 June 2021 as this year’s Clean Air Day. The theme for this year will be ‘Protect our Children’s futures’.  The </w:t>
      </w:r>
      <w:hyperlink r:id="rId73" w:history="1">
        <w:r w:rsidRPr="00A339AB">
          <w:rPr>
            <w:rStyle w:val="Hyperlink"/>
            <w:rFonts w:ascii="Arial" w:hAnsi="Arial" w:cs="Arial"/>
          </w:rPr>
          <w:t>Global Action Plan Website</w:t>
        </w:r>
      </w:hyperlink>
      <w:r w:rsidRPr="00A339AB">
        <w:rPr>
          <w:rFonts w:ascii="Arial" w:hAnsi="Arial" w:cs="Arial"/>
        </w:rPr>
        <w:t xml:space="preserve"> lists resources for: Healthcare, Schools, Communities, Workplace settings and messaging for Social Media. There is also access to an Air Pollution Calculator. Learning from previous years, the 2020 Global Action Plan Clean Air Day insights report is available </w:t>
      </w:r>
      <w:hyperlink r:id="rId74" w:history="1">
        <w:r w:rsidRPr="00A339AB">
          <w:rPr>
            <w:rStyle w:val="Hyperlink"/>
            <w:rFonts w:ascii="Arial" w:hAnsi="Arial" w:cs="Arial"/>
          </w:rPr>
          <w:t>here</w:t>
        </w:r>
      </w:hyperlink>
      <w:r w:rsidRPr="00A339AB">
        <w:rPr>
          <w:rFonts w:ascii="Arial" w:hAnsi="Arial" w:cs="Arial"/>
        </w:rPr>
        <w:t xml:space="preserve">. </w:t>
      </w:r>
    </w:p>
    <w:p w14:paraId="74AC37C6" w14:textId="0DE4AFFA" w:rsidR="00A339AB" w:rsidRDefault="00A339AB" w:rsidP="00A339AB">
      <w:pPr>
        <w:spacing w:after="0"/>
        <w:rPr>
          <w:rFonts w:ascii="Arial" w:hAnsi="Arial" w:cs="Arial"/>
        </w:rPr>
      </w:pPr>
    </w:p>
    <w:p w14:paraId="3F93CFB3" w14:textId="71509675" w:rsidR="00A339AB" w:rsidRDefault="00A339AB" w:rsidP="00A339AB">
      <w:pPr>
        <w:spacing w:after="0"/>
        <w:rPr>
          <w:rFonts w:ascii="Arial" w:hAnsi="Arial" w:cs="Arial"/>
          <w:b/>
          <w:bCs/>
          <w:u w:val="single"/>
        </w:rPr>
      </w:pPr>
      <w:r w:rsidRPr="00A339AB">
        <w:rPr>
          <w:rFonts w:ascii="Arial" w:hAnsi="Arial" w:cs="Arial"/>
          <w:b/>
          <w:bCs/>
          <w:u w:val="single"/>
        </w:rPr>
        <w:t>Environmental Hazards</w:t>
      </w:r>
    </w:p>
    <w:p w14:paraId="3BA8F8EC" w14:textId="77777777" w:rsidR="00A339AB" w:rsidRPr="00A339AB" w:rsidRDefault="00A339AB" w:rsidP="00A339AB">
      <w:pPr>
        <w:spacing w:after="0"/>
        <w:rPr>
          <w:rFonts w:ascii="Arial" w:hAnsi="Arial" w:cs="Arial"/>
          <w:b/>
          <w:bCs/>
          <w:u w:val="single"/>
        </w:rPr>
      </w:pPr>
    </w:p>
    <w:p w14:paraId="2493D647" w14:textId="5C62374C" w:rsidR="00A339AB" w:rsidRDefault="00A339AB" w:rsidP="00A339AB">
      <w:pPr>
        <w:spacing w:after="0"/>
        <w:rPr>
          <w:rFonts w:ascii="Arial" w:hAnsi="Arial" w:cs="Arial"/>
          <w:b/>
          <w:bCs/>
          <w:u w:val="single"/>
        </w:rPr>
      </w:pPr>
      <w:r w:rsidRPr="00A339AB">
        <w:rPr>
          <w:rFonts w:ascii="Arial" w:hAnsi="Arial" w:cs="Arial"/>
          <w:b/>
          <w:bCs/>
          <w:u w:val="single"/>
        </w:rPr>
        <w:t>Environmental Baseline Monitoring in the Vale of Pickering</w:t>
      </w:r>
    </w:p>
    <w:p w14:paraId="3EF035FA" w14:textId="77777777" w:rsidR="00A339AB" w:rsidRPr="00A339AB" w:rsidRDefault="00A339AB" w:rsidP="00A339AB">
      <w:pPr>
        <w:spacing w:after="0"/>
        <w:rPr>
          <w:rFonts w:ascii="Arial" w:hAnsi="Arial" w:cs="Arial"/>
          <w:b/>
          <w:bCs/>
          <w:u w:val="single"/>
        </w:rPr>
      </w:pPr>
    </w:p>
    <w:p w14:paraId="569029DF" w14:textId="77777777" w:rsidR="00A339AB" w:rsidRPr="00A339AB" w:rsidRDefault="00A339AB" w:rsidP="00A339AB">
      <w:pPr>
        <w:spacing w:after="0"/>
        <w:rPr>
          <w:rFonts w:ascii="Arial" w:hAnsi="Arial" w:cs="Arial"/>
        </w:rPr>
      </w:pPr>
      <w:r w:rsidRPr="00A339AB">
        <w:rPr>
          <w:rFonts w:ascii="Arial" w:hAnsi="Arial" w:cs="Arial"/>
        </w:rPr>
        <w:t>British Geological Society (BGS), along with the universities and partners from Public Health England (PHE), has been conducting an independent environmental baseline monitoring programme in the Vale of Pickering, North Yorkshire since September 2015.  The monitoring environmental baseline conditions in relation to potential shale gas development in the UK have been published. Following the 2019 moratorium on hydraulic fracturing in England, no hydraulic fracturing operations have been undertaken at the site. In early 2020, the site operator indicated an intention to drop plans for shale–gas exploration in favour of alternative conventional hydrocarbon developments.</w:t>
      </w:r>
    </w:p>
    <w:p w14:paraId="73A3462C" w14:textId="77777777" w:rsidR="00A339AB" w:rsidRPr="00A339AB" w:rsidRDefault="00FE46D0" w:rsidP="00A339AB">
      <w:pPr>
        <w:spacing w:after="0"/>
        <w:rPr>
          <w:rFonts w:ascii="Arial" w:hAnsi="Arial" w:cs="Arial"/>
        </w:rPr>
      </w:pPr>
      <w:hyperlink r:id="rId75" w:history="1">
        <w:r w:rsidR="00A339AB" w:rsidRPr="00A339AB">
          <w:rPr>
            <w:rStyle w:val="Hyperlink"/>
            <w:rFonts w:ascii="Arial" w:hAnsi="Arial" w:cs="Arial"/>
          </w:rPr>
          <w:t>Monitoring | Shale gas | Groundwater | Our research | British Geological Survey (BGS)</w:t>
        </w:r>
      </w:hyperlink>
    </w:p>
    <w:p w14:paraId="193FC5D7" w14:textId="1C8B0161" w:rsidR="00A339AB" w:rsidRDefault="00A339AB" w:rsidP="00A339AB">
      <w:pPr>
        <w:spacing w:after="0"/>
        <w:rPr>
          <w:rFonts w:ascii="Arial" w:hAnsi="Arial" w:cs="Arial"/>
        </w:rPr>
      </w:pPr>
    </w:p>
    <w:p w14:paraId="1BC0AD6C" w14:textId="49C9D124" w:rsidR="00A339AB" w:rsidRDefault="00A339AB" w:rsidP="00A339AB">
      <w:pPr>
        <w:spacing w:after="0"/>
        <w:rPr>
          <w:rFonts w:ascii="Arial" w:hAnsi="Arial" w:cs="Arial"/>
        </w:rPr>
      </w:pPr>
    </w:p>
    <w:p w14:paraId="2445131B" w14:textId="20A1EFAE" w:rsidR="00A339AB" w:rsidRDefault="00A339AB" w:rsidP="00A339AB">
      <w:pPr>
        <w:spacing w:after="0"/>
        <w:rPr>
          <w:rFonts w:ascii="Arial" w:hAnsi="Arial" w:cs="Arial"/>
          <w:b/>
          <w:bCs/>
          <w:u w:val="single"/>
        </w:rPr>
      </w:pPr>
      <w:r w:rsidRPr="00A339AB">
        <w:rPr>
          <w:rFonts w:ascii="Arial" w:hAnsi="Arial" w:cs="Arial"/>
          <w:b/>
          <w:bCs/>
          <w:u w:val="single"/>
        </w:rPr>
        <w:t>Transport and Health</w:t>
      </w:r>
    </w:p>
    <w:p w14:paraId="7F74B7CE" w14:textId="77777777" w:rsidR="00A339AB" w:rsidRPr="00A339AB" w:rsidRDefault="00A339AB" w:rsidP="00A339AB">
      <w:pPr>
        <w:spacing w:after="0"/>
        <w:rPr>
          <w:rFonts w:ascii="Arial" w:hAnsi="Arial" w:cs="Arial"/>
          <w:b/>
          <w:bCs/>
          <w:u w:val="single"/>
        </w:rPr>
      </w:pPr>
    </w:p>
    <w:p w14:paraId="42BA701C" w14:textId="77777777" w:rsidR="00A339AB" w:rsidRDefault="00A339AB" w:rsidP="00A339AB">
      <w:pPr>
        <w:spacing w:after="0"/>
        <w:rPr>
          <w:rFonts w:ascii="Arial" w:hAnsi="Arial" w:cs="Arial"/>
          <w:b/>
          <w:bCs/>
          <w:u w:val="single"/>
        </w:rPr>
      </w:pPr>
      <w:r w:rsidRPr="00A339AB">
        <w:rPr>
          <w:rFonts w:ascii="Arial" w:hAnsi="Arial" w:cs="Arial"/>
          <w:b/>
          <w:bCs/>
          <w:u w:val="single"/>
        </w:rPr>
        <w:t>Transport for the North (</w:t>
      </w:r>
      <w:proofErr w:type="spellStart"/>
      <w:r w:rsidRPr="00A339AB">
        <w:rPr>
          <w:rFonts w:ascii="Arial" w:hAnsi="Arial" w:cs="Arial"/>
          <w:b/>
          <w:bCs/>
          <w:u w:val="single"/>
        </w:rPr>
        <w:t>TfN</w:t>
      </w:r>
      <w:proofErr w:type="spellEnd"/>
      <w:r w:rsidRPr="00A339AB">
        <w:rPr>
          <w:rFonts w:ascii="Arial" w:hAnsi="Arial" w:cs="Arial"/>
          <w:b/>
          <w:bCs/>
          <w:u w:val="single"/>
        </w:rPr>
        <w:t>)</w:t>
      </w:r>
    </w:p>
    <w:p w14:paraId="08FAB353" w14:textId="3BBC529F" w:rsidR="00A339AB" w:rsidRPr="00A339AB" w:rsidRDefault="00A339AB" w:rsidP="00A339AB">
      <w:pPr>
        <w:spacing w:after="0"/>
        <w:rPr>
          <w:rFonts w:ascii="Arial" w:hAnsi="Arial" w:cs="Arial"/>
          <w:b/>
          <w:bCs/>
          <w:u w:val="single"/>
        </w:rPr>
      </w:pPr>
      <w:r w:rsidRPr="00A339AB">
        <w:rPr>
          <w:rFonts w:ascii="Arial" w:hAnsi="Arial" w:cs="Arial"/>
          <w:b/>
          <w:bCs/>
          <w:u w:val="single"/>
        </w:rPr>
        <w:t xml:space="preserve"> </w:t>
      </w:r>
    </w:p>
    <w:p w14:paraId="14BE39B1" w14:textId="77777777" w:rsidR="00A339AB" w:rsidRPr="00A339AB" w:rsidRDefault="00A339AB" w:rsidP="00A339AB">
      <w:pPr>
        <w:spacing w:after="0"/>
        <w:rPr>
          <w:rFonts w:ascii="Arial" w:hAnsi="Arial" w:cs="Arial"/>
        </w:rPr>
      </w:pPr>
      <w:r w:rsidRPr="00A339AB">
        <w:rPr>
          <w:rFonts w:ascii="Arial" w:hAnsi="Arial" w:cs="Arial"/>
        </w:rPr>
        <w:t>Public Health England have re-connected with Transport for the North (</w:t>
      </w:r>
      <w:proofErr w:type="spellStart"/>
      <w:r w:rsidRPr="00A339AB">
        <w:rPr>
          <w:rFonts w:ascii="Arial" w:hAnsi="Arial" w:cs="Arial"/>
        </w:rPr>
        <w:t>TfN</w:t>
      </w:r>
      <w:proofErr w:type="spellEnd"/>
      <w:r w:rsidRPr="00A339AB">
        <w:rPr>
          <w:rFonts w:ascii="Arial" w:hAnsi="Arial" w:cs="Arial"/>
        </w:rPr>
        <w:t xml:space="preserve">) who are keen to embed health and well-being into their evidence base, indicators and future strategy. Here is a link to their most recent </w:t>
      </w:r>
      <w:hyperlink r:id="rId76" w:history="1">
        <w:proofErr w:type="spellStart"/>
        <w:r w:rsidRPr="00A339AB">
          <w:rPr>
            <w:rStyle w:val="Hyperlink"/>
            <w:rFonts w:ascii="Arial" w:hAnsi="Arial" w:cs="Arial"/>
          </w:rPr>
          <w:t>TfN</w:t>
        </w:r>
        <w:proofErr w:type="spellEnd"/>
        <w:r w:rsidRPr="00A339AB">
          <w:rPr>
            <w:rStyle w:val="Hyperlink"/>
            <w:rFonts w:ascii="Arial" w:hAnsi="Arial" w:cs="Arial"/>
          </w:rPr>
          <w:t xml:space="preserve"> Strategic Transport Plan 2019</w:t>
        </w:r>
      </w:hyperlink>
      <w:r w:rsidRPr="00A339AB">
        <w:rPr>
          <w:rFonts w:ascii="Arial" w:hAnsi="Arial" w:cs="Arial"/>
        </w:rPr>
        <w:t xml:space="preserve">. </w:t>
      </w:r>
    </w:p>
    <w:p w14:paraId="60B7FA2A" w14:textId="77777777" w:rsidR="00A339AB" w:rsidRPr="00A339AB" w:rsidRDefault="00A339AB" w:rsidP="00A339AB">
      <w:pPr>
        <w:spacing w:after="0"/>
        <w:rPr>
          <w:rFonts w:ascii="Arial" w:hAnsi="Arial" w:cs="Arial"/>
          <w:b/>
          <w:bCs/>
          <w:u w:val="single"/>
        </w:rPr>
      </w:pPr>
    </w:p>
    <w:p w14:paraId="0D050650" w14:textId="77777777" w:rsidR="00A339AB" w:rsidRPr="00A339AB" w:rsidRDefault="00A339AB" w:rsidP="00A339AB">
      <w:pPr>
        <w:spacing w:after="0"/>
        <w:rPr>
          <w:rFonts w:ascii="Arial" w:hAnsi="Arial" w:cs="Arial"/>
        </w:rPr>
      </w:pPr>
    </w:p>
    <w:p w14:paraId="5E6921CD" w14:textId="77777777" w:rsidR="00A339AB" w:rsidRPr="00A339AB" w:rsidRDefault="00A339AB" w:rsidP="00A339AB">
      <w:pPr>
        <w:spacing w:after="0"/>
        <w:rPr>
          <w:rFonts w:ascii="Arial" w:hAnsi="Arial" w:cs="Arial"/>
        </w:rPr>
      </w:pPr>
    </w:p>
    <w:p w14:paraId="4F27295F" w14:textId="77777777" w:rsidR="00A339AB" w:rsidRPr="003E24C9" w:rsidRDefault="00A339AB">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72D8D21" w14:textId="77777777" w:rsidTr="00A01A93">
        <w:tc>
          <w:tcPr>
            <w:tcW w:w="10422" w:type="dxa"/>
            <w:shd w:val="clear" w:color="auto" w:fill="E2EFD9" w:themeFill="accent6" w:themeFillTint="33"/>
          </w:tcPr>
          <w:p w14:paraId="1028E8C3" w14:textId="79D5EC62" w:rsidR="002A6489" w:rsidRPr="003E24C9" w:rsidRDefault="00A01A93" w:rsidP="003E24C9">
            <w:pPr>
              <w:pStyle w:val="Heading1"/>
              <w:outlineLvl w:val="0"/>
            </w:pPr>
            <w:bookmarkStart w:id="12" w:name="_Ageing_Well"/>
            <w:bookmarkEnd w:id="12"/>
            <w:r w:rsidRPr="00A01A93">
              <w:rPr>
                <w:rFonts w:ascii="Calibri" w:eastAsia="Calibri" w:hAnsi="Calibri" w:cs="Times New Roman"/>
                <w:b w:val="0"/>
                <w:noProof/>
                <w:color w:val="272D2D"/>
                <w:sz w:val="24"/>
                <w:szCs w:val="20"/>
                <w:lang w:val="en-US"/>
              </w:rPr>
              <w:drawing>
                <wp:anchor distT="0" distB="0" distL="114300" distR="114300" simplePos="0" relativeHeight="251669504" behindDoc="1" locked="0" layoutInCell="1" allowOverlap="1" wp14:anchorId="1EDA6849" wp14:editId="0FBF9326">
                  <wp:simplePos x="0" y="0"/>
                  <wp:positionH relativeFrom="column">
                    <wp:posOffset>116205</wp:posOffset>
                  </wp:positionH>
                  <wp:positionV relativeFrom="paragraph">
                    <wp:posOffset>35560</wp:posOffset>
                  </wp:positionV>
                  <wp:extent cx="514985" cy="488950"/>
                  <wp:effectExtent l="0" t="0" r="0" b="6350"/>
                  <wp:wrapTight wrapText="bothSides">
                    <wp:wrapPolygon edited="0">
                      <wp:start x="0" y="0"/>
                      <wp:lineTo x="0" y="21039"/>
                      <wp:lineTo x="20774" y="21039"/>
                      <wp:lineTo x="207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4985" cy="4889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A6489" w:rsidRPr="003E24C9">
              <w:t>Ageing Well</w:t>
            </w:r>
          </w:p>
          <w:p w14:paraId="14294F44" w14:textId="77777777" w:rsidR="002A6489" w:rsidRDefault="002A6489">
            <w:pPr>
              <w:rPr>
                <w:rFonts w:ascii="Arial" w:hAnsi="Arial" w:cs="Arial"/>
                <w:i/>
                <w:iCs/>
              </w:rPr>
            </w:pPr>
            <w:r w:rsidRPr="003E24C9">
              <w:rPr>
                <w:rFonts w:ascii="Arial" w:hAnsi="Arial" w:cs="Arial"/>
                <w:i/>
                <w:iCs/>
              </w:rPr>
              <w:t>HWB Team Lead: Alison Iliff</w:t>
            </w:r>
          </w:p>
          <w:p w14:paraId="72DF9A40" w14:textId="4383037B" w:rsidR="003E24C9" w:rsidRPr="003E24C9" w:rsidRDefault="003E24C9">
            <w:pPr>
              <w:rPr>
                <w:rFonts w:ascii="Arial" w:hAnsi="Arial" w:cs="Arial"/>
                <w:i/>
                <w:iCs/>
              </w:rPr>
            </w:pPr>
          </w:p>
        </w:tc>
      </w:tr>
    </w:tbl>
    <w:p w14:paraId="34FFBB6F" w14:textId="51C67427" w:rsidR="002A6489" w:rsidRPr="003E24C9" w:rsidRDefault="002A6489">
      <w:pPr>
        <w:rPr>
          <w:rFonts w:ascii="Arial" w:hAnsi="Arial" w:cs="Arial"/>
        </w:rPr>
      </w:pPr>
    </w:p>
    <w:p w14:paraId="4562EC69" w14:textId="23480CE0" w:rsidR="002A6489" w:rsidRDefault="00734EBF" w:rsidP="00734EBF">
      <w:pPr>
        <w:spacing w:after="0"/>
        <w:rPr>
          <w:rFonts w:ascii="Arial" w:hAnsi="Arial" w:cs="Arial"/>
        </w:rPr>
      </w:pPr>
      <w:r w:rsidRPr="00734EBF">
        <w:rPr>
          <w:rFonts w:ascii="Arial" w:hAnsi="Arial" w:cs="Arial"/>
        </w:rPr>
        <w:t xml:space="preserve">PHE still has some </w:t>
      </w:r>
      <w:r w:rsidR="00FE46D0" w:rsidRPr="00FE46D0">
        <w:rPr>
          <w:rFonts w:ascii="Arial" w:hAnsi="Arial" w:cs="Arial"/>
          <w:b/>
          <w:bCs/>
        </w:rPr>
        <w:t>A</w:t>
      </w:r>
      <w:r w:rsidRPr="00734EBF">
        <w:rPr>
          <w:rFonts w:ascii="Arial" w:hAnsi="Arial" w:cs="Arial"/>
          <w:b/>
          <w:bCs/>
        </w:rPr>
        <w:t xml:space="preserve">ctive at </w:t>
      </w:r>
      <w:r w:rsidR="00FE46D0">
        <w:rPr>
          <w:rFonts w:ascii="Arial" w:hAnsi="Arial" w:cs="Arial"/>
          <w:b/>
          <w:bCs/>
        </w:rPr>
        <w:t>H</w:t>
      </w:r>
      <w:r w:rsidRPr="00734EBF">
        <w:rPr>
          <w:rFonts w:ascii="Arial" w:hAnsi="Arial" w:cs="Arial"/>
          <w:b/>
          <w:bCs/>
        </w:rPr>
        <w:t>ome</w:t>
      </w:r>
      <w:r w:rsidRPr="00734EBF">
        <w:rPr>
          <w:rFonts w:ascii="Arial" w:hAnsi="Arial" w:cs="Arial"/>
        </w:rPr>
        <w:t xml:space="preserve"> booklets available for </w:t>
      </w:r>
      <w:r w:rsidR="00FE46D0">
        <w:rPr>
          <w:rFonts w:ascii="Arial" w:hAnsi="Arial" w:cs="Arial"/>
        </w:rPr>
        <w:t>local authorities</w:t>
      </w:r>
      <w:r w:rsidRPr="00734EBF">
        <w:rPr>
          <w:rFonts w:ascii="Arial" w:hAnsi="Arial" w:cs="Arial"/>
        </w:rPr>
        <w:t xml:space="preserve"> to order via the Campaign Resource Centre: </w:t>
      </w:r>
      <w:hyperlink r:id="rId78" w:history="1">
        <w:r w:rsidRPr="00734EBF">
          <w:rPr>
            <w:rStyle w:val="Hyperlink"/>
            <w:rFonts w:ascii="Arial" w:hAnsi="Arial" w:cs="Arial"/>
          </w:rPr>
          <w:t>https://campaignresources.phe.gov.uk/resources/campaigns/50/resources/5118</w:t>
        </w:r>
      </w:hyperlink>
      <w:r w:rsidRPr="00734EBF">
        <w:rPr>
          <w:rFonts w:ascii="Arial" w:hAnsi="Arial" w:cs="Arial"/>
        </w:rPr>
        <w:t>. This booklet has been produced to provide practical guidance to older adults on home-based activities to maintain their strength and balance.</w:t>
      </w:r>
    </w:p>
    <w:p w14:paraId="4F253A32" w14:textId="62366774" w:rsidR="00734EBF" w:rsidRDefault="00734EBF" w:rsidP="00734EBF">
      <w:pPr>
        <w:spacing w:after="0"/>
        <w:rPr>
          <w:rFonts w:ascii="Arial" w:hAnsi="Arial" w:cs="Arial"/>
        </w:rPr>
      </w:pPr>
    </w:p>
    <w:p w14:paraId="4B32AD35" w14:textId="77777777" w:rsidR="00734EBF" w:rsidRPr="00734EBF" w:rsidRDefault="00734EBF" w:rsidP="00734EBF">
      <w:pPr>
        <w:spacing w:after="0"/>
        <w:rPr>
          <w:rFonts w:ascii="Arial" w:hAnsi="Arial" w:cs="Arial"/>
          <w:b/>
          <w:bCs/>
          <w:u w:val="single"/>
        </w:rPr>
      </w:pPr>
      <w:r w:rsidRPr="00734EBF">
        <w:rPr>
          <w:rFonts w:ascii="Arial" w:hAnsi="Arial" w:cs="Arial"/>
          <w:b/>
          <w:bCs/>
          <w:u w:val="single"/>
        </w:rPr>
        <w:t>The National Falls Prevention Coordination Group (NFPCG) Progress Report 2019/20- 2020/21</w:t>
      </w:r>
    </w:p>
    <w:p w14:paraId="722BB21A" w14:textId="77777777" w:rsidR="00734EBF" w:rsidRPr="00734EBF" w:rsidRDefault="00734EBF" w:rsidP="00734EBF">
      <w:pPr>
        <w:spacing w:before="240" w:after="0"/>
        <w:rPr>
          <w:rFonts w:ascii="Arial" w:hAnsi="Arial" w:cs="Arial"/>
        </w:rPr>
      </w:pPr>
      <w:r w:rsidRPr="00734EBF">
        <w:rPr>
          <w:rFonts w:ascii="Arial" w:hAnsi="Arial" w:cs="Arial"/>
        </w:rPr>
        <w:t xml:space="preserve">This is the first National Falls Prevention Coordination Group (NFPCG) </w:t>
      </w:r>
      <w:hyperlink r:id="rId79" w:history="1">
        <w:r w:rsidRPr="00734EBF">
          <w:rPr>
            <w:rStyle w:val="Hyperlink"/>
            <w:rFonts w:ascii="Arial" w:hAnsi="Arial" w:cs="Arial"/>
          </w:rPr>
          <w:t>progress report</w:t>
        </w:r>
      </w:hyperlink>
      <w:r w:rsidRPr="00734EBF">
        <w:rPr>
          <w:rFonts w:ascii="Arial" w:hAnsi="Arial" w:cs="Arial"/>
        </w:rPr>
        <w:t>. It summarises activity during 2019/20 and 2020/21 and notes areas for future focus.</w:t>
      </w:r>
    </w:p>
    <w:p w14:paraId="115C8636" w14:textId="77777777" w:rsidR="00734EBF" w:rsidRPr="00734EBF" w:rsidRDefault="00734EBF" w:rsidP="00734EBF">
      <w:pPr>
        <w:spacing w:before="240" w:after="0"/>
        <w:rPr>
          <w:rFonts w:ascii="Arial" w:hAnsi="Arial" w:cs="Arial"/>
        </w:rPr>
      </w:pPr>
      <w:r w:rsidRPr="00734EBF">
        <w:rPr>
          <w:rFonts w:ascii="Arial" w:hAnsi="Arial" w:cs="Arial"/>
        </w:rPr>
        <w:t xml:space="preserve">During the period covered by the report the COVID-19 pandemic has had a major impact on both older people and falls prevention services in England. For older people the pandemic and accompanying response has impacted in terms of the need for social distancing, deconditioning, mental health and reduced access to health, care and leisure services. The group has produced </w:t>
      </w:r>
      <w:proofErr w:type="gramStart"/>
      <w:r w:rsidRPr="00734EBF">
        <w:rPr>
          <w:rFonts w:ascii="Arial" w:hAnsi="Arial" w:cs="Arial"/>
        </w:rPr>
        <w:t>a number of</w:t>
      </w:r>
      <w:proofErr w:type="gramEnd"/>
      <w:r w:rsidRPr="00734EBF">
        <w:rPr>
          <w:rFonts w:ascii="Arial" w:hAnsi="Arial" w:cs="Arial"/>
        </w:rPr>
        <w:t xml:space="preserve"> resources to help support local systems during the COVID-19 pandemic which are detailed in the report.</w:t>
      </w:r>
    </w:p>
    <w:p w14:paraId="5C2BBE6E" w14:textId="6895C8AF" w:rsidR="00734EBF" w:rsidRDefault="00734EBF" w:rsidP="00734EBF">
      <w:pPr>
        <w:spacing w:after="0"/>
        <w:rPr>
          <w:rFonts w:ascii="Arial" w:hAnsi="Arial" w:cs="Arial"/>
        </w:rPr>
      </w:pPr>
    </w:p>
    <w:p w14:paraId="36E042E9" w14:textId="77777777" w:rsidR="00734EBF" w:rsidRPr="00734EBF" w:rsidRDefault="00734EBF" w:rsidP="00734EBF">
      <w:pPr>
        <w:spacing w:after="0"/>
        <w:rPr>
          <w:rFonts w:ascii="Arial" w:hAnsi="Arial" w:cs="Arial"/>
        </w:rPr>
      </w:pPr>
      <w:r w:rsidRPr="00734EBF">
        <w:rPr>
          <w:rFonts w:ascii="Arial" w:hAnsi="Arial" w:cs="Arial"/>
        </w:rPr>
        <w:t xml:space="preserve">The Scientific Advisory Committee on Nutrition (SACN) has issued a </w:t>
      </w:r>
      <w:r w:rsidRPr="00734EBF">
        <w:rPr>
          <w:rFonts w:ascii="Arial" w:hAnsi="Arial" w:cs="Arial"/>
          <w:b/>
          <w:bCs/>
        </w:rPr>
        <w:t>position statement on nutrition and older adults living in the community</w:t>
      </w:r>
      <w:r w:rsidRPr="00734EBF">
        <w:rPr>
          <w:rFonts w:ascii="Arial" w:hAnsi="Arial" w:cs="Arial"/>
        </w:rPr>
        <w:t xml:space="preserve">. It can be accessed here: </w:t>
      </w:r>
      <w:hyperlink r:id="rId80" w:history="1">
        <w:r w:rsidRPr="00734EBF">
          <w:rPr>
            <w:rStyle w:val="Hyperlink"/>
            <w:rFonts w:ascii="Arial" w:hAnsi="Arial" w:cs="Arial"/>
          </w:rPr>
          <w:t>https://www.gov.uk/government/publications/sacn-statement-on-nutrition-and-older-adults</w:t>
        </w:r>
      </w:hyperlink>
      <w:r w:rsidRPr="00734EBF">
        <w:rPr>
          <w:rFonts w:ascii="Arial" w:hAnsi="Arial" w:cs="Arial"/>
        </w:rPr>
        <w:t xml:space="preserve">  </w:t>
      </w:r>
    </w:p>
    <w:p w14:paraId="5540C873" w14:textId="3156CCAE" w:rsidR="00734EBF" w:rsidRDefault="00734EBF" w:rsidP="00734EBF">
      <w:pPr>
        <w:spacing w:after="0"/>
        <w:rPr>
          <w:rFonts w:ascii="Arial" w:hAnsi="Arial" w:cs="Arial"/>
        </w:rPr>
      </w:pPr>
    </w:p>
    <w:p w14:paraId="51E2CA54" w14:textId="77777777" w:rsidR="00734EBF" w:rsidRPr="00734EBF" w:rsidRDefault="00734EBF" w:rsidP="00734EBF">
      <w:pPr>
        <w:spacing w:after="0"/>
        <w:rPr>
          <w:rFonts w:ascii="Arial" w:hAnsi="Arial" w:cs="Arial"/>
        </w:rPr>
      </w:pPr>
      <w:r w:rsidRPr="00734EBF">
        <w:rPr>
          <w:rFonts w:ascii="Arial" w:hAnsi="Arial" w:cs="Arial"/>
        </w:rPr>
        <w:t xml:space="preserve">Dr Sue Westwood, a lecturer and researcher at the University of York, is leading a research project which is exploring </w:t>
      </w:r>
      <w:hyperlink r:id="rId81" w:history="1">
        <w:r w:rsidRPr="00734EBF">
          <w:rPr>
            <w:rStyle w:val="Hyperlink"/>
            <w:rFonts w:ascii="Arial" w:hAnsi="Arial" w:cs="Arial"/>
            <w:b/>
            <w:bCs/>
          </w:rPr>
          <w:t>religious freedoms, sexual orientation and gender identity rights in older age care</w:t>
        </w:r>
      </w:hyperlink>
      <w:r w:rsidRPr="00734EBF">
        <w:rPr>
          <w:rFonts w:ascii="Arial" w:hAnsi="Arial" w:cs="Arial"/>
        </w:rPr>
        <w:t>. It is internally funded by the Morrell Trust via the University of York and was given ethical approval by the University's Economics, Law, Management, Politics and Sociology Ethics Committee (ELMPS) committee on 23 March.</w:t>
      </w:r>
    </w:p>
    <w:p w14:paraId="3EBE6EBA" w14:textId="132EDBD1" w:rsidR="00734EBF" w:rsidRDefault="00734EBF" w:rsidP="00734EBF">
      <w:pPr>
        <w:spacing w:after="0"/>
        <w:rPr>
          <w:rFonts w:ascii="Arial" w:hAnsi="Arial" w:cs="Arial"/>
        </w:rPr>
      </w:pPr>
      <w:r w:rsidRPr="00734EBF">
        <w:rPr>
          <w:rFonts w:ascii="Arial" w:hAnsi="Arial" w:cs="Arial"/>
        </w:rPr>
        <w:t xml:space="preserve">As part of the project, she is conducting a </w:t>
      </w:r>
      <w:hyperlink r:id="rId82" w:history="1">
        <w:r w:rsidRPr="00734EBF">
          <w:rPr>
            <w:rStyle w:val="Hyperlink"/>
            <w:rFonts w:ascii="Arial" w:hAnsi="Arial" w:cs="Arial"/>
          </w:rPr>
          <w:t>survey of the views of care workers, managers, allied health and social care professionals, and organisations delivering care to older people</w:t>
        </w:r>
      </w:hyperlink>
      <w:r w:rsidRPr="00734EBF">
        <w:rPr>
          <w:rFonts w:ascii="Arial" w:hAnsi="Arial" w:cs="Arial"/>
        </w:rPr>
        <w:t>. It is short and completely anonymous, and full information about taking the survey is provided at the beginning.</w:t>
      </w:r>
    </w:p>
    <w:p w14:paraId="07B3A2B8" w14:textId="11761AC2" w:rsidR="00734EBF" w:rsidRDefault="00734EBF" w:rsidP="00734EBF">
      <w:pPr>
        <w:spacing w:after="0"/>
        <w:rPr>
          <w:rFonts w:ascii="Arial" w:hAnsi="Arial" w:cs="Arial"/>
        </w:rPr>
      </w:pPr>
    </w:p>
    <w:p w14:paraId="7AED4D0F" w14:textId="7CB240DF" w:rsidR="00734EBF" w:rsidRDefault="00734EBF" w:rsidP="00734EBF">
      <w:pPr>
        <w:spacing w:after="0"/>
        <w:rPr>
          <w:rFonts w:ascii="Arial" w:hAnsi="Arial" w:cs="Arial"/>
        </w:rPr>
      </w:pPr>
    </w:p>
    <w:p w14:paraId="700825BF" w14:textId="77777777" w:rsidR="00734EBF" w:rsidRPr="00734EBF" w:rsidRDefault="00734EBF" w:rsidP="00734EBF">
      <w:pPr>
        <w:spacing w:after="0"/>
        <w:rPr>
          <w:rFonts w:ascii="Arial" w:hAnsi="Arial" w:cs="Arial"/>
        </w:rPr>
      </w:pPr>
      <w:r w:rsidRPr="00734EBF">
        <w:rPr>
          <w:rFonts w:ascii="Arial" w:hAnsi="Arial" w:cs="Arial"/>
          <w:u w:val="single"/>
        </w:rPr>
        <w:t>Webinar:</w:t>
      </w:r>
      <w:r w:rsidRPr="00734EBF">
        <w:rPr>
          <w:rFonts w:ascii="Arial" w:hAnsi="Arial" w:cs="Arial"/>
        </w:rPr>
        <w:t xml:space="preserve"> </w:t>
      </w:r>
      <w:hyperlink r:id="rId83" w:history="1">
        <w:r w:rsidRPr="00734EBF">
          <w:rPr>
            <w:rStyle w:val="Hyperlink"/>
            <w:rFonts w:ascii="Arial" w:hAnsi="Arial" w:cs="Arial"/>
          </w:rPr>
          <w:t>Transforming ageing: Healthy lifespans for all.</w:t>
        </w:r>
      </w:hyperlink>
      <w:r w:rsidRPr="00734EBF">
        <w:rPr>
          <w:rFonts w:ascii="Arial" w:hAnsi="Arial" w:cs="Arial"/>
        </w:rPr>
        <w:t xml:space="preserve"> Wednesday 26</w:t>
      </w:r>
      <w:r w:rsidRPr="00734EBF">
        <w:rPr>
          <w:rFonts w:ascii="Arial" w:hAnsi="Arial" w:cs="Arial"/>
          <w:vertAlign w:val="superscript"/>
        </w:rPr>
        <w:t>th</w:t>
      </w:r>
      <w:r w:rsidRPr="00734EBF">
        <w:rPr>
          <w:rFonts w:ascii="Arial" w:hAnsi="Arial" w:cs="Arial"/>
        </w:rPr>
        <w:t xml:space="preserve"> May, 16.30-18.00. </w:t>
      </w:r>
    </w:p>
    <w:p w14:paraId="1576CD24" w14:textId="039D0CEC" w:rsidR="00734EBF" w:rsidRDefault="00734EBF" w:rsidP="00734EBF">
      <w:pPr>
        <w:spacing w:after="0"/>
        <w:rPr>
          <w:rFonts w:ascii="Arial" w:hAnsi="Arial" w:cs="Arial"/>
        </w:rPr>
      </w:pPr>
      <w:r w:rsidRPr="00734EBF">
        <w:rPr>
          <w:rFonts w:ascii="Arial" w:hAnsi="Arial" w:cs="Arial"/>
        </w:rPr>
        <w:t xml:space="preserve">As part of the Sheffield Festival of Debate this webinar will be a lively discussion on chronic health conditions and frailty associated with an ageing population and how to prevent them. It will focus primarily on South Yorkshire and the practical steps needed to ensure healthy lifespans for all. Speakers include Lord Robert </w:t>
      </w:r>
      <w:proofErr w:type="spellStart"/>
      <w:r w:rsidRPr="00734EBF">
        <w:rPr>
          <w:rFonts w:ascii="Arial" w:hAnsi="Arial" w:cs="Arial"/>
        </w:rPr>
        <w:t>Kerslake</w:t>
      </w:r>
      <w:proofErr w:type="spellEnd"/>
      <w:r w:rsidRPr="00734EBF">
        <w:rPr>
          <w:rFonts w:ascii="Arial" w:hAnsi="Arial" w:cs="Arial"/>
        </w:rPr>
        <w:t>, Claire Turner (Centre for Ageing Better), Greg Fell (DPH Sheffield City Council), Ruth Speare (Mayoral Combined Authority Executive) and Toni Williams (PHE Yorkshire and Humber).</w:t>
      </w:r>
    </w:p>
    <w:p w14:paraId="22BF67F1" w14:textId="3D1668C7" w:rsidR="00734EBF" w:rsidRDefault="00734EBF" w:rsidP="00734EBF">
      <w:pPr>
        <w:spacing w:after="0"/>
        <w:rPr>
          <w:rFonts w:ascii="Arial" w:hAnsi="Arial" w:cs="Arial"/>
        </w:rPr>
      </w:pPr>
    </w:p>
    <w:p w14:paraId="02E4F1BC" w14:textId="77777777" w:rsidR="001768FF" w:rsidRDefault="001768FF" w:rsidP="001768FF">
      <w:pPr>
        <w:spacing w:after="0"/>
        <w:rPr>
          <w:rFonts w:ascii="Arial" w:hAnsi="Arial" w:cs="Arial"/>
        </w:rPr>
      </w:pPr>
    </w:p>
    <w:p w14:paraId="76FAD86B" w14:textId="77777777" w:rsidR="001768FF" w:rsidRDefault="001768FF" w:rsidP="00734EBF">
      <w:pPr>
        <w:spacing w:after="0"/>
        <w:rPr>
          <w:rFonts w:ascii="Arial" w:hAnsi="Arial" w:cs="Arial"/>
        </w:rPr>
      </w:pPr>
    </w:p>
    <w:p w14:paraId="2D58F0BD" w14:textId="77777777" w:rsidR="00734EBF" w:rsidRPr="003E24C9" w:rsidRDefault="00734EBF" w:rsidP="00734EBF">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5BFD5CD" w14:textId="77777777" w:rsidTr="00A01A93">
        <w:tc>
          <w:tcPr>
            <w:tcW w:w="10422" w:type="dxa"/>
            <w:shd w:val="clear" w:color="auto" w:fill="E2EFD9" w:themeFill="accent6" w:themeFillTint="33"/>
          </w:tcPr>
          <w:p w14:paraId="517EDC4A" w14:textId="33761CCC" w:rsidR="002A6489" w:rsidRPr="003E24C9" w:rsidRDefault="00A01A93" w:rsidP="003E24C9">
            <w:pPr>
              <w:pStyle w:val="Heading1"/>
              <w:outlineLvl w:val="0"/>
            </w:pPr>
            <w:bookmarkStart w:id="13" w:name="_Health_Inequalities"/>
            <w:bookmarkEnd w:id="13"/>
            <w:r>
              <w:rPr>
                <w:noProof/>
              </w:rPr>
              <w:drawing>
                <wp:anchor distT="0" distB="0" distL="114300" distR="114300" simplePos="0" relativeHeight="251670528" behindDoc="1" locked="0" layoutInCell="1" allowOverlap="1" wp14:anchorId="015AEF94" wp14:editId="7DC6E116">
                  <wp:simplePos x="0" y="0"/>
                  <wp:positionH relativeFrom="column">
                    <wp:posOffset>-3175</wp:posOffset>
                  </wp:positionH>
                  <wp:positionV relativeFrom="paragraph">
                    <wp:posOffset>38100</wp:posOffset>
                  </wp:positionV>
                  <wp:extent cx="510540" cy="413385"/>
                  <wp:effectExtent l="0" t="0" r="3810" b="5715"/>
                  <wp:wrapTight wrapText="bothSides">
                    <wp:wrapPolygon edited="0">
                      <wp:start x="0" y="0"/>
                      <wp:lineTo x="0" y="20903"/>
                      <wp:lineTo x="20955" y="20903"/>
                      <wp:lineTo x="209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51054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89" w:rsidRPr="003E24C9">
              <w:t>Health Inequalities</w:t>
            </w:r>
          </w:p>
          <w:p w14:paraId="2A7AC923" w14:textId="1E22ABA5" w:rsidR="002A6489" w:rsidRDefault="002A6489">
            <w:pPr>
              <w:rPr>
                <w:rFonts w:ascii="Arial" w:hAnsi="Arial" w:cs="Arial"/>
                <w:i/>
                <w:iCs/>
              </w:rPr>
            </w:pPr>
            <w:r w:rsidRPr="003E24C9">
              <w:rPr>
                <w:rFonts w:ascii="Arial" w:hAnsi="Arial" w:cs="Arial"/>
                <w:i/>
                <w:iCs/>
              </w:rPr>
              <w:t xml:space="preserve">HWB Team Lead: Kristin Bash  </w:t>
            </w:r>
          </w:p>
          <w:p w14:paraId="0EF7713C" w14:textId="4D6EB0A0" w:rsidR="003E24C9" w:rsidRPr="003E24C9" w:rsidRDefault="003E24C9">
            <w:pPr>
              <w:rPr>
                <w:rFonts w:ascii="Arial" w:hAnsi="Arial" w:cs="Arial"/>
                <w:i/>
                <w:iCs/>
              </w:rPr>
            </w:pPr>
          </w:p>
        </w:tc>
      </w:tr>
    </w:tbl>
    <w:p w14:paraId="66AB14AF" w14:textId="4C45716A" w:rsidR="002A6489" w:rsidRPr="003E24C9" w:rsidRDefault="002A6489">
      <w:pPr>
        <w:rPr>
          <w:rFonts w:ascii="Arial" w:hAnsi="Arial" w:cs="Arial"/>
        </w:rPr>
      </w:pPr>
    </w:p>
    <w:p w14:paraId="3F9533FF" w14:textId="77777777" w:rsidR="002A0533" w:rsidRPr="002A0533" w:rsidRDefault="002A0533" w:rsidP="002A0533">
      <w:pPr>
        <w:spacing w:after="0"/>
        <w:rPr>
          <w:rFonts w:ascii="Arial" w:hAnsi="Arial" w:cs="Arial"/>
        </w:rPr>
      </w:pPr>
      <w:r w:rsidRPr="002A0533">
        <w:rPr>
          <w:rFonts w:ascii="Arial" w:hAnsi="Arial" w:cs="Arial"/>
        </w:rPr>
        <w:t>Public Health England Yorkshire and Humber Centre are hosting a series of webinars which will explore the disproportionately poorer health outcomes experienced by Lesbian, Gay, Bisexual and Transgender (LGBT+) people across the life course. These webinars will provide an opportunity to showcase best practice and foster new ways of working to address and improve LGBT+ health inequalities throughout the region. The events are open to professionals from across the health, social care and VCSE sectors with a responsibility for addressing LGBT+ health inequa</w:t>
      </w:r>
      <w:bookmarkStart w:id="14" w:name="_GoBack"/>
      <w:bookmarkEnd w:id="14"/>
      <w:r w:rsidRPr="002A0533">
        <w:rPr>
          <w:rFonts w:ascii="Arial" w:hAnsi="Arial" w:cs="Arial"/>
        </w:rPr>
        <w:t>lities, including Local Authorities, primary care services, policy makers, commissioners and NHS trusts.</w:t>
      </w:r>
    </w:p>
    <w:p w14:paraId="306D99C7" w14:textId="77777777" w:rsidR="002A0533" w:rsidRPr="002A0533" w:rsidRDefault="002A0533" w:rsidP="002A0533">
      <w:pPr>
        <w:spacing w:after="0"/>
        <w:rPr>
          <w:rFonts w:ascii="Arial" w:hAnsi="Arial" w:cs="Arial"/>
          <w:b/>
          <w:bCs/>
          <w:i/>
          <w:iCs/>
        </w:rPr>
      </w:pPr>
      <w:r w:rsidRPr="002A0533">
        <w:rPr>
          <w:rFonts w:ascii="Arial" w:hAnsi="Arial" w:cs="Arial"/>
          <w:b/>
          <w:bCs/>
          <w:i/>
          <w:iCs/>
        </w:rPr>
        <w:t>The webinars will run weekly from the 7th of June to the 15th of July 2021 and a full agenda will be shared in due course.  </w:t>
      </w:r>
    </w:p>
    <w:p w14:paraId="65E5E97B" w14:textId="77777777" w:rsidR="002A0533" w:rsidRPr="002A0533" w:rsidRDefault="002A0533" w:rsidP="002A0533">
      <w:pPr>
        <w:spacing w:after="0"/>
        <w:rPr>
          <w:rFonts w:ascii="Arial" w:hAnsi="Arial" w:cs="Arial"/>
        </w:rPr>
      </w:pPr>
      <w:r w:rsidRPr="002A0533">
        <w:rPr>
          <w:rFonts w:ascii="Arial" w:hAnsi="Arial" w:cs="Arial"/>
        </w:rPr>
        <w:t xml:space="preserve">Registration can be completed online at: </w:t>
      </w:r>
      <w:hyperlink r:id="rId85" w:history="1">
        <w:r w:rsidRPr="002A0533">
          <w:rPr>
            <w:rStyle w:val="Hyperlink"/>
            <w:rFonts w:ascii="Arial" w:hAnsi="Arial" w:cs="Arial"/>
          </w:rPr>
          <w:t>Pride in Public Health- sharing good practice in LGBT+ Health Tickets, Mon 7 Jun 2021 at 10:00 | Eventbrite</w:t>
        </w:r>
      </w:hyperlink>
    </w:p>
    <w:p w14:paraId="1F1CC24E" w14:textId="2D56F92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8A3FC1E" w14:textId="77777777" w:rsidTr="00A01A93">
        <w:tc>
          <w:tcPr>
            <w:tcW w:w="10422" w:type="dxa"/>
            <w:shd w:val="clear" w:color="auto" w:fill="E2EFD9" w:themeFill="accent6" w:themeFillTint="33"/>
          </w:tcPr>
          <w:p w14:paraId="5F89C5E7" w14:textId="1A396DE3" w:rsidR="002A6489" w:rsidRDefault="00A73933" w:rsidP="003E24C9">
            <w:pPr>
              <w:pStyle w:val="Heading1"/>
              <w:outlineLvl w:val="0"/>
            </w:pPr>
            <w:bookmarkStart w:id="15" w:name="_Data,_Documents,_Letters,"/>
            <w:bookmarkEnd w:id="15"/>
            <w:r>
              <w:rPr>
                <w:noProof/>
              </w:rPr>
              <w:drawing>
                <wp:anchor distT="0" distB="0" distL="114300" distR="114300" simplePos="0" relativeHeight="251672576" behindDoc="1" locked="0" layoutInCell="1" allowOverlap="1" wp14:anchorId="2511C43A" wp14:editId="25910835">
                  <wp:simplePos x="0" y="0"/>
                  <wp:positionH relativeFrom="column">
                    <wp:posOffset>-3175</wp:posOffset>
                  </wp:positionH>
                  <wp:positionV relativeFrom="paragraph">
                    <wp:posOffset>1905</wp:posOffset>
                  </wp:positionV>
                  <wp:extent cx="464820" cy="447040"/>
                  <wp:effectExtent l="0" t="0" r="0" b="0"/>
                  <wp:wrapTight wrapText="bothSides">
                    <wp:wrapPolygon edited="0">
                      <wp:start x="1770" y="0"/>
                      <wp:lineTo x="0" y="2761"/>
                      <wp:lineTo x="0" y="15648"/>
                      <wp:lineTo x="1770" y="20250"/>
                      <wp:lineTo x="18590" y="20250"/>
                      <wp:lineTo x="20361" y="15648"/>
                      <wp:lineTo x="20361" y="2761"/>
                      <wp:lineTo x="18590" y="0"/>
                      <wp:lineTo x="177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820" cy="44704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Data, Documents, Letters, Reports &amp; General Information </w:t>
            </w:r>
          </w:p>
          <w:p w14:paraId="40E1B045" w14:textId="77777777" w:rsidR="003E24C9" w:rsidRDefault="003E24C9" w:rsidP="003E24C9"/>
          <w:p w14:paraId="05B05470" w14:textId="437A2B73" w:rsidR="003E24C9" w:rsidRPr="003E24C9" w:rsidRDefault="003E24C9" w:rsidP="003E24C9"/>
        </w:tc>
      </w:tr>
    </w:tbl>
    <w:p w14:paraId="7CA17707" w14:textId="4A58B5FD" w:rsidR="002A6489" w:rsidRDefault="002A6489">
      <w:pPr>
        <w:rPr>
          <w:rFonts w:ascii="Arial" w:hAnsi="Arial" w:cs="Arial"/>
        </w:rPr>
      </w:pPr>
    </w:p>
    <w:p w14:paraId="4A7A2BF1" w14:textId="79E482EB" w:rsidR="005C5B83" w:rsidRPr="005C5B83" w:rsidRDefault="005C5B83" w:rsidP="005C5B83">
      <w:pPr>
        <w:rPr>
          <w:rFonts w:ascii="Arial" w:hAnsi="Arial" w:cs="Arial"/>
          <w:b/>
          <w:bCs/>
          <w:u w:val="single"/>
        </w:rPr>
      </w:pPr>
      <w:r w:rsidRPr="005C5B83">
        <w:rPr>
          <w:rFonts w:ascii="Arial" w:hAnsi="Arial" w:cs="Arial"/>
          <w:b/>
          <w:bCs/>
          <w:u w:val="single"/>
        </w:rPr>
        <w:t>Suspension of the requirement to produce Pharmaceutical Needs Assessments by April 2022</w:t>
      </w:r>
    </w:p>
    <w:p w14:paraId="4BF48AC7" w14:textId="77777777" w:rsidR="005C5B83" w:rsidRPr="005C5B83" w:rsidRDefault="005C5B83" w:rsidP="005C5B83">
      <w:pPr>
        <w:spacing w:after="0"/>
        <w:rPr>
          <w:rFonts w:ascii="Arial" w:hAnsi="Arial" w:cs="Arial"/>
        </w:rPr>
      </w:pPr>
      <w:r w:rsidRPr="005C5B83">
        <w:rPr>
          <w:rFonts w:ascii="Arial" w:hAnsi="Arial" w:cs="Arial"/>
        </w:rPr>
        <w:t>Pharmaceutical Needs Assessments are due to be renewed and published by Local Authority Health and Wellbeing Boards in April 2022.</w:t>
      </w:r>
    </w:p>
    <w:p w14:paraId="7F7CC00B" w14:textId="77777777" w:rsidR="005C5B83" w:rsidRPr="005C5B83" w:rsidRDefault="005C5B83" w:rsidP="005C5B83">
      <w:pPr>
        <w:spacing w:after="0"/>
        <w:rPr>
          <w:rFonts w:ascii="Arial" w:hAnsi="Arial" w:cs="Arial"/>
        </w:rPr>
      </w:pPr>
      <w:r w:rsidRPr="005C5B83">
        <w:rPr>
          <w:rFonts w:ascii="Arial" w:hAnsi="Arial" w:cs="Arial"/>
        </w:rPr>
        <w:t>Due to ongoing pressures across all sectors in response to the COVID-19 pandemic, the requirement to publish renewed Pharmaceutical Needs Assessments will be suspended until October 2022. Local Authority Health and Well Being Boards will retain the ability to issue supplementary statements to respond to local changes and pharmaceutical needs during this time.</w:t>
      </w:r>
    </w:p>
    <w:p w14:paraId="6FE05856" w14:textId="77777777" w:rsidR="005C5B83" w:rsidRPr="005C5B83" w:rsidRDefault="005C5B83" w:rsidP="005C5B83">
      <w:pPr>
        <w:spacing w:after="0"/>
        <w:rPr>
          <w:rFonts w:ascii="Arial" w:hAnsi="Arial" w:cs="Arial"/>
        </w:rPr>
      </w:pPr>
      <w:r w:rsidRPr="005C5B83">
        <w:rPr>
          <w:rFonts w:ascii="Arial" w:hAnsi="Arial" w:cs="Arial"/>
        </w:rPr>
        <w:t>Updated Pharmaceutical Needs Assessments guidance will be published this summer.</w:t>
      </w:r>
    </w:p>
    <w:p w14:paraId="0CA9BC47" w14:textId="77777777" w:rsidR="005C5B83" w:rsidRPr="005C5B83" w:rsidRDefault="005C5B83" w:rsidP="005C5B83">
      <w:pPr>
        <w:spacing w:after="0"/>
        <w:rPr>
          <w:rFonts w:ascii="Arial" w:hAnsi="Arial" w:cs="Arial"/>
        </w:rPr>
      </w:pPr>
      <w:r w:rsidRPr="005C5B83">
        <w:rPr>
          <w:rFonts w:ascii="Arial" w:hAnsi="Arial" w:cs="Arial"/>
        </w:rPr>
        <w:t>The National Health Service (Pharmaceutical and Local Pharmaceutical Services) Regulations 2013 will be updated to reflect this change in due course.</w:t>
      </w:r>
    </w:p>
    <w:p w14:paraId="71A0D973" w14:textId="40C20C8E" w:rsidR="0014321F" w:rsidRDefault="0014321F" w:rsidP="005C5B83">
      <w:pPr>
        <w:rPr>
          <w:rFonts w:ascii="Arial" w:hAnsi="Arial" w:cs="Arial"/>
        </w:rPr>
      </w:pPr>
    </w:p>
    <w:p w14:paraId="7F08BAB4" w14:textId="77777777" w:rsidR="005C5B83" w:rsidRPr="005C5B83" w:rsidRDefault="005C5B83" w:rsidP="005C5B83">
      <w:pPr>
        <w:rPr>
          <w:rFonts w:ascii="Arial" w:hAnsi="Arial" w:cs="Arial"/>
          <w:b/>
          <w:bCs/>
          <w:u w:val="single"/>
        </w:rPr>
      </w:pPr>
      <w:r w:rsidRPr="005C5B83">
        <w:rPr>
          <w:rFonts w:ascii="Arial" w:hAnsi="Arial" w:cs="Arial"/>
          <w:b/>
          <w:bCs/>
          <w:u w:val="single"/>
        </w:rPr>
        <w:t>Survey to help improve women’s health and care</w:t>
      </w:r>
    </w:p>
    <w:p w14:paraId="0CEF75CB" w14:textId="77777777" w:rsidR="005C5B83" w:rsidRPr="005C5B83" w:rsidRDefault="005C5B83" w:rsidP="005C5B83">
      <w:pPr>
        <w:spacing w:after="0"/>
        <w:rPr>
          <w:rFonts w:ascii="Arial" w:hAnsi="Arial" w:cs="Arial"/>
        </w:rPr>
      </w:pPr>
      <w:r w:rsidRPr="005C5B83">
        <w:rPr>
          <w:rFonts w:ascii="Arial" w:hAnsi="Arial" w:cs="Arial"/>
        </w:rPr>
        <w:t>The Department of Health and Social Care has launched a call for evidence to better understand experiences of women’s health and care. Women are being encouraged to share their experiences of all aspects of health and care, from mental health to fertility to education and research. This will help form the basis of a new health strategy which aims to improve the health and wellbeing of women and ensure health services are meeting their needs. We are also interested in hearing from people who live with and care for women, organisations with experience of providing services for women and those with expertise in this field. </w:t>
      </w:r>
      <w:hyperlink r:id="rId87" w:tgtFrame="_blank" w:history="1">
        <w:r w:rsidRPr="005C5B83">
          <w:rPr>
            <w:rStyle w:val="Hyperlink"/>
            <w:rFonts w:ascii="Arial" w:hAnsi="Arial" w:cs="Arial"/>
          </w:rPr>
          <w:t>More information is available on GOV. </w:t>
        </w:r>
      </w:hyperlink>
    </w:p>
    <w:p w14:paraId="6F686E37" w14:textId="49D5279A" w:rsidR="005C5B83" w:rsidRDefault="005C5B83" w:rsidP="005C5B83">
      <w:pPr>
        <w:rPr>
          <w:rFonts w:ascii="Arial" w:hAnsi="Arial" w:cs="Arial"/>
        </w:rPr>
      </w:pPr>
    </w:p>
    <w:p w14:paraId="33B65058" w14:textId="77777777" w:rsidR="005C5B83" w:rsidRPr="005C5B83" w:rsidRDefault="005C5B83" w:rsidP="005C5B83">
      <w:pPr>
        <w:rPr>
          <w:rFonts w:ascii="Arial" w:hAnsi="Arial" w:cs="Arial"/>
          <w:b/>
          <w:bCs/>
          <w:u w:val="single"/>
        </w:rPr>
      </w:pPr>
      <w:r w:rsidRPr="005C5B83">
        <w:rPr>
          <w:rFonts w:ascii="Arial" w:hAnsi="Arial" w:cs="Arial"/>
          <w:b/>
          <w:bCs/>
          <w:u w:val="single"/>
        </w:rPr>
        <w:lastRenderedPageBreak/>
        <w:t>Public Health Research and Science Conference 2021</w:t>
      </w:r>
    </w:p>
    <w:p w14:paraId="74351FF3" w14:textId="77777777" w:rsidR="005C5B83" w:rsidRPr="005C5B83" w:rsidRDefault="005C5B83" w:rsidP="005C5B83">
      <w:pPr>
        <w:spacing w:after="0"/>
        <w:rPr>
          <w:rFonts w:ascii="Arial" w:hAnsi="Arial" w:cs="Arial"/>
        </w:rPr>
      </w:pPr>
      <w:r w:rsidRPr="005C5B83">
        <w:rPr>
          <w:rFonts w:ascii="Arial" w:hAnsi="Arial" w:cs="Arial"/>
        </w:rPr>
        <w:t>The Public Health England </w:t>
      </w:r>
      <w:hyperlink r:id="rId88" w:tgtFrame="_blank" w:history="1">
        <w:r w:rsidRPr="005C5B83">
          <w:rPr>
            <w:rStyle w:val="Hyperlink"/>
            <w:rFonts w:ascii="Arial" w:hAnsi="Arial" w:cs="Arial"/>
            <w:i/>
            <w:iCs/>
          </w:rPr>
          <w:t>Public Health Research and Science Conference 2021 </w:t>
        </w:r>
      </w:hyperlink>
      <w:r w:rsidRPr="005C5B83">
        <w:rPr>
          <w:rFonts w:ascii="Arial" w:hAnsi="Arial" w:cs="Arial"/>
        </w:rPr>
        <w:t> is taking place online from Monday 24 to Thursday 27 May and will focus on the application of scientific methods to protect and improve health, including responding to the COVID-19 pandemic. The conference will highlight the excellent quality and innovative science that is enabling effective public health practice and services nationally and globally – and will continue to do so into the future. It will enable the sharing of good practice through stimulating and engaging presentations and participation.</w:t>
      </w:r>
    </w:p>
    <w:p w14:paraId="3517A144" w14:textId="77777777" w:rsidR="005C5B83" w:rsidRPr="005C5B83" w:rsidRDefault="005C5B83" w:rsidP="005C5B83">
      <w:pPr>
        <w:spacing w:after="0"/>
        <w:rPr>
          <w:rFonts w:ascii="Arial" w:hAnsi="Arial" w:cs="Arial"/>
        </w:rPr>
      </w:pPr>
      <w:r w:rsidRPr="005C5B83">
        <w:rPr>
          <w:rFonts w:ascii="Arial" w:hAnsi="Arial" w:cs="Arial"/>
        </w:rPr>
        <w:t xml:space="preserve">Please visit the </w:t>
      </w:r>
      <w:hyperlink r:id="rId89" w:tgtFrame="_blank" w:history="1">
        <w:r w:rsidRPr="005C5B83">
          <w:rPr>
            <w:rStyle w:val="Hyperlink"/>
            <w:rFonts w:ascii="Arial" w:hAnsi="Arial" w:cs="Arial"/>
          </w:rPr>
          <w:t>conference website</w:t>
        </w:r>
      </w:hyperlink>
      <w:r w:rsidRPr="005C5B83">
        <w:rPr>
          <w:rFonts w:ascii="Arial" w:hAnsi="Arial" w:cs="Arial"/>
        </w:rPr>
        <w:t> for additional information including initial details about the programme.</w:t>
      </w:r>
    </w:p>
    <w:p w14:paraId="66928E6F" w14:textId="77777777" w:rsidR="005C5B83" w:rsidRPr="005C5B83" w:rsidRDefault="005C5B83" w:rsidP="005C5B83">
      <w:pPr>
        <w:spacing w:after="0"/>
        <w:rPr>
          <w:rFonts w:ascii="Arial" w:hAnsi="Arial" w:cs="Arial"/>
        </w:rPr>
      </w:pPr>
      <w:r w:rsidRPr="005C5B83">
        <w:rPr>
          <w:rFonts w:ascii="Arial" w:hAnsi="Arial" w:cs="Arial"/>
        </w:rPr>
        <w:t xml:space="preserve">Registration can be </w:t>
      </w:r>
      <w:hyperlink r:id="rId90" w:tgtFrame="_blank" w:history="1">
        <w:r w:rsidRPr="005C5B83">
          <w:rPr>
            <w:rStyle w:val="Hyperlink"/>
            <w:rFonts w:ascii="Arial" w:hAnsi="Arial" w:cs="Arial"/>
          </w:rPr>
          <w:t>completed online</w:t>
        </w:r>
      </w:hyperlink>
      <w:r w:rsidRPr="005C5B83">
        <w:rPr>
          <w:rFonts w:ascii="Arial" w:hAnsi="Arial" w:cs="Arial"/>
        </w:rPr>
        <w:t xml:space="preserve"> until </w:t>
      </w:r>
      <w:r w:rsidRPr="005C5B83">
        <w:rPr>
          <w:rFonts w:ascii="Arial" w:hAnsi="Arial" w:cs="Arial"/>
          <w:b/>
          <w:bCs/>
        </w:rPr>
        <w:t>Wednesday 19 May</w:t>
      </w:r>
      <w:r w:rsidRPr="005C5B83">
        <w:rPr>
          <w:rFonts w:ascii="Arial" w:hAnsi="Arial" w:cs="Arial"/>
        </w:rPr>
        <w:t>.</w:t>
      </w:r>
    </w:p>
    <w:p w14:paraId="115D26E0" w14:textId="1FE0157E" w:rsidR="005C5B83" w:rsidRDefault="005C5B83" w:rsidP="005C5B83">
      <w:pPr>
        <w:rPr>
          <w:rFonts w:ascii="Arial" w:hAnsi="Arial" w:cs="Arial"/>
        </w:rPr>
      </w:pPr>
    </w:p>
    <w:p w14:paraId="1A920DA5" w14:textId="77777777" w:rsidR="000F2862" w:rsidRPr="000F2862" w:rsidRDefault="000F2862" w:rsidP="000F2862">
      <w:pPr>
        <w:rPr>
          <w:rFonts w:ascii="Arial" w:hAnsi="Arial" w:cs="Arial"/>
          <w:b/>
          <w:bCs/>
          <w:u w:val="single"/>
        </w:rPr>
      </w:pPr>
      <w:r w:rsidRPr="000F2862">
        <w:rPr>
          <w:rFonts w:ascii="Arial" w:hAnsi="Arial" w:cs="Arial"/>
          <w:b/>
          <w:bCs/>
          <w:u w:val="single"/>
        </w:rPr>
        <w:t>JCVI issues new advice on COVID-19 vaccination for pregnant women</w:t>
      </w:r>
    </w:p>
    <w:p w14:paraId="70223553" w14:textId="77777777" w:rsidR="000F2862" w:rsidRPr="000F2862" w:rsidRDefault="000F2862" w:rsidP="000F2862">
      <w:pPr>
        <w:spacing w:after="0"/>
        <w:rPr>
          <w:rFonts w:ascii="Arial" w:hAnsi="Arial" w:cs="Arial"/>
        </w:rPr>
      </w:pPr>
      <w:r w:rsidRPr="000F2862">
        <w:rPr>
          <w:rFonts w:ascii="Arial" w:hAnsi="Arial" w:cs="Arial"/>
        </w:rPr>
        <w:t>There have been no specific safety concerns identified with any brand of COVID-19 vaccines in relation to pregnancy. </w:t>
      </w:r>
      <w:hyperlink r:id="rId91" w:history="1">
        <w:r w:rsidRPr="000F2862">
          <w:rPr>
            <w:rStyle w:val="Hyperlink"/>
            <w:rFonts w:ascii="Arial" w:hAnsi="Arial" w:cs="Arial"/>
          </w:rPr>
          <w:t>Real-world data from the United States</w:t>
        </w:r>
      </w:hyperlink>
      <w:r w:rsidRPr="000F2862">
        <w:rPr>
          <w:rFonts w:ascii="Arial" w:hAnsi="Arial" w:cs="Arial"/>
        </w:rPr>
        <w:t> shows that around 90,000 pregnant women have been vaccinated, mainly with mRNA vaccines including Pfizer-BioNTech and Moderna, without any safety concerns being raised. Based on this data, the JCVI advises that it’s preferable for pregnant women in the UK to be offered the Pfizer-BioNTech or Moderna vaccines where available. </w:t>
      </w:r>
    </w:p>
    <w:p w14:paraId="72A5362C" w14:textId="0EC7CFDB" w:rsidR="000F2862" w:rsidRDefault="000F2862" w:rsidP="000F2862">
      <w:pPr>
        <w:rPr>
          <w:rFonts w:ascii="Arial" w:hAnsi="Arial" w:cs="Arial"/>
        </w:rPr>
      </w:pPr>
    </w:p>
    <w:p w14:paraId="5C717BEB" w14:textId="77777777" w:rsidR="000F2862" w:rsidRPr="000F2862" w:rsidRDefault="000F2862" w:rsidP="000F2862">
      <w:pPr>
        <w:rPr>
          <w:rFonts w:ascii="Arial" w:hAnsi="Arial" w:cs="Arial"/>
          <w:b/>
          <w:bCs/>
          <w:u w:val="single"/>
        </w:rPr>
      </w:pPr>
      <w:r w:rsidRPr="000F2862">
        <w:rPr>
          <w:rFonts w:ascii="Arial" w:hAnsi="Arial" w:cs="Arial"/>
          <w:b/>
          <w:bCs/>
          <w:u w:val="single"/>
        </w:rPr>
        <w:t>COVID-19 surge testing and vaccine assets </w:t>
      </w:r>
    </w:p>
    <w:p w14:paraId="08ABDA4A" w14:textId="77777777" w:rsidR="000F2862" w:rsidRPr="000F2862" w:rsidRDefault="000F2862" w:rsidP="000F2862">
      <w:pPr>
        <w:spacing w:after="0"/>
        <w:rPr>
          <w:rFonts w:ascii="Arial" w:hAnsi="Arial" w:cs="Arial"/>
        </w:rPr>
      </w:pPr>
      <w:r w:rsidRPr="000F2862">
        <w:rPr>
          <w:rFonts w:ascii="Arial" w:hAnsi="Arial" w:cs="Arial"/>
        </w:rPr>
        <w:t>There are now new resources for our '</w:t>
      </w:r>
      <w:hyperlink r:id="rId92" w:history="1">
        <w:r w:rsidRPr="000F2862">
          <w:rPr>
            <w:rStyle w:val="Hyperlink"/>
            <w:rFonts w:ascii="Arial" w:hAnsi="Arial" w:cs="Arial"/>
          </w:rPr>
          <w:t>Variant Surge Testing</w:t>
        </w:r>
      </w:hyperlink>
      <w:r w:rsidRPr="000F2862">
        <w:rPr>
          <w:rFonts w:ascii="Arial" w:hAnsi="Arial" w:cs="Arial"/>
        </w:rPr>
        <w:t>' campaign on the PHE Campaign Resource Centre. Additionally, new resources are now available for '</w:t>
      </w:r>
      <w:hyperlink r:id="rId93" w:tgtFrame="_blank" w:history="1">
        <w:r w:rsidRPr="000F2862">
          <w:rPr>
            <w:rStyle w:val="Hyperlink"/>
            <w:rFonts w:ascii="Arial" w:hAnsi="Arial" w:cs="Arial"/>
          </w:rPr>
          <w:t>Back to School</w:t>
        </w:r>
      </w:hyperlink>
      <w:r w:rsidRPr="000F2862">
        <w:rPr>
          <w:rFonts w:ascii="Arial" w:hAnsi="Arial" w:cs="Arial"/>
        </w:rPr>
        <w:t>' testing, '</w:t>
      </w:r>
      <w:hyperlink r:id="rId94" w:tgtFrame="_blank" w:history="1">
        <w:r w:rsidRPr="000F2862">
          <w:rPr>
            <w:rStyle w:val="Hyperlink"/>
            <w:rFonts w:ascii="Arial" w:hAnsi="Arial" w:cs="Arial"/>
          </w:rPr>
          <w:t>Covid-19 Vaccine</w:t>
        </w:r>
      </w:hyperlink>
      <w:r w:rsidRPr="000F2862">
        <w:rPr>
          <w:rFonts w:ascii="Arial" w:hAnsi="Arial" w:cs="Arial"/>
        </w:rPr>
        <w:t>', '</w:t>
      </w:r>
      <w:hyperlink r:id="rId95" w:tgtFrame="_blank" w:history="1">
        <w:r w:rsidRPr="000F2862">
          <w:rPr>
            <w:rStyle w:val="Hyperlink"/>
            <w:rFonts w:ascii="Arial" w:hAnsi="Arial" w:cs="Arial"/>
          </w:rPr>
          <w:t>Universal Rapid Testing</w:t>
        </w:r>
      </w:hyperlink>
      <w:r w:rsidRPr="000F2862">
        <w:rPr>
          <w:rFonts w:ascii="Arial" w:hAnsi="Arial" w:cs="Arial"/>
        </w:rPr>
        <w:t>' and '</w:t>
      </w:r>
      <w:hyperlink r:id="rId96" w:tgtFrame="_blank" w:history="1">
        <w:r w:rsidRPr="000F2862">
          <w:rPr>
            <w:rStyle w:val="Hyperlink"/>
            <w:rFonts w:ascii="Arial" w:hAnsi="Arial" w:cs="Arial"/>
          </w:rPr>
          <w:t>Hands. Face. Space. Fresh Air.</w:t>
        </w:r>
      </w:hyperlink>
      <w:r w:rsidRPr="000F2862">
        <w:rPr>
          <w:rFonts w:ascii="Arial" w:hAnsi="Arial" w:cs="Arial"/>
        </w:rPr>
        <w:t>'</w:t>
      </w:r>
    </w:p>
    <w:p w14:paraId="227DCCB7" w14:textId="21F069AD" w:rsidR="000F2862" w:rsidRDefault="000F2862" w:rsidP="000F2862">
      <w:pPr>
        <w:rPr>
          <w:rFonts w:ascii="Arial" w:hAnsi="Arial" w:cs="Arial"/>
        </w:rPr>
      </w:pPr>
    </w:p>
    <w:p w14:paraId="739A4275" w14:textId="77777777" w:rsidR="00EB639C" w:rsidRPr="00EB639C" w:rsidRDefault="00EB639C" w:rsidP="00EB639C">
      <w:pPr>
        <w:rPr>
          <w:rFonts w:ascii="Arial" w:hAnsi="Arial" w:cs="Arial"/>
          <w:b/>
          <w:bCs/>
          <w:u w:val="single"/>
        </w:rPr>
      </w:pPr>
      <w:r w:rsidRPr="00EB639C">
        <w:rPr>
          <w:rFonts w:ascii="Arial" w:hAnsi="Arial" w:cs="Arial"/>
          <w:b/>
          <w:bCs/>
          <w:u w:val="single"/>
        </w:rPr>
        <w:t>Update to the Public Health Outcomes Framework and other PHE Official Statistics Profiles</w:t>
      </w:r>
    </w:p>
    <w:p w14:paraId="7FF486F9" w14:textId="77777777" w:rsidR="00EB639C" w:rsidRPr="00EB639C" w:rsidRDefault="00EB639C" w:rsidP="00EB639C">
      <w:pPr>
        <w:spacing w:after="0"/>
        <w:rPr>
          <w:rFonts w:ascii="Arial" w:hAnsi="Arial" w:cs="Arial"/>
        </w:rPr>
      </w:pPr>
      <w:r w:rsidRPr="00EB639C">
        <w:rPr>
          <w:rFonts w:ascii="Arial" w:hAnsi="Arial" w:cs="Arial"/>
        </w:rPr>
        <w:t xml:space="preserve">In line with the Official Statistics release cycle, on 5 May 2021, PHE will publish an update to the </w:t>
      </w:r>
      <w:hyperlink r:id="rId97" w:history="1">
        <w:r w:rsidRPr="00EB639C">
          <w:rPr>
            <w:rStyle w:val="Hyperlink"/>
            <w:rFonts w:ascii="Arial" w:hAnsi="Arial" w:cs="Arial"/>
          </w:rPr>
          <w:t>Public Health Outcomes Framework (PHOF)</w:t>
        </w:r>
      </w:hyperlink>
      <w:r w:rsidRPr="00EB639C">
        <w:rPr>
          <w:rFonts w:ascii="Arial" w:hAnsi="Arial" w:cs="Arial"/>
        </w:rPr>
        <w:t xml:space="preserve"> data tool. On the same day, the online </w:t>
      </w:r>
      <w:hyperlink r:id="rId98" w:history="1">
        <w:r w:rsidRPr="00EB639C">
          <w:rPr>
            <w:rStyle w:val="Hyperlink"/>
            <w:rFonts w:ascii="Arial" w:hAnsi="Arial" w:cs="Arial"/>
          </w:rPr>
          <w:t>Cardiovascular disease profiles</w:t>
        </w:r>
      </w:hyperlink>
      <w:r w:rsidRPr="00EB639C">
        <w:rPr>
          <w:rFonts w:ascii="Arial" w:hAnsi="Arial" w:cs="Arial"/>
        </w:rPr>
        <w:t xml:space="preserve"> and the </w:t>
      </w:r>
      <w:hyperlink r:id="rId99" w:history="1">
        <w:r w:rsidRPr="00EB639C">
          <w:rPr>
            <w:rStyle w:val="Hyperlink"/>
            <w:rFonts w:ascii="Arial" w:hAnsi="Arial" w:cs="Arial"/>
          </w:rPr>
          <w:t>Wider Determinants of Health profile</w:t>
        </w:r>
      </w:hyperlink>
      <w:r w:rsidRPr="00EB639C">
        <w:rPr>
          <w:rFonts w:ascii="Arial" w:hAnsi="Arial" w:cs="Arial"/>
        </w:rPr>
        <w:t>, will also be updated. Details of the indicators that will be updated for these profiles can be found at these pages:</w:t>
      </w:r>
    </w:p>
    <w:p w14:paraId="62EB040D" w14:textId="77777777" w:rsidR="00EB639C" w:rsidRPr="00EB639C" w:rsidRDefault="00FE46D0" w:rsidP="00EB639C">
      <w:pPr>
        <w:spacing w:after="0"/>
        <w:rPr>
          <w:rFonts w:ascii="Arial" w:hAnsi="Arial" w:cs="Arial"/>
        </w:rPr>
      </w:pPr>
      <w:hyperlink r:id="rId100" w:history="1">
        <w:r w:rsidR="00EB639C" w:rsidRPr="00EB639C">
          <w:rPr>
            <w:rStyle w:val="Hyperlink"/>
            <w:rFonts w:ascii="Arial" w:hAnsi="Arial" w:cs="Arial"/>
          </w:rPr>
          <w:t>Public Health Outcomes Framework</w:t>
        </w:r>
      </w:hyperlink>
    </w:p>
    <w:p w14:paraId="6D0761D4" w14:textId="77777777" w:rsidR="00EB639C" w:rsidRPr="00EB639C" w:rsidRDefault="00FE46D0" w:rsidP="00EB639C">
      <w:pPr>
        <w:spacing w:after="0"/>
        <w:rPr>
          <w:rFonts w:ascii="Arial" w:hAnsi="Arial" w:cs="Arial"/>
        </w:rPr>
      </w:pPr>
      <w:hyperlink r:id="rId101" w:history="1">
        <w:r w:rsidR="00EB639C" w:rsidRPr="00EB639C">
          <w:rPr>
            <w:rStyle w:val="Hyperlink"/>
            <w:rFonts w:ascii="Arial" w:hAnsi="Arial" w:cs="Arial"/>
          </w:rPr>
          <w:t>Cardiovascular disease profiles</w:t>
        </w:r>
      </w:hyperlink>
    </w:p>
    <w:p w14:paraId="4F40EC90" w14:textId="77777777" w:rsidR="00EB639C" w:rsidRPr="00EB639C" w:rsidRDefault="00FE46D0" w:rsidP="00EB639C">
      <w:pPr>
        <w:spacing w:after="0"/>
        <w:rPr>
          <w:rFonts w:ascii="Arial" w:hAnsi="Arial" w:cs="Arial"/>
        </w:rPr>
      </w:pPr>
      <w:hyperlink r:id="rId102" w:history="1">
        <w:r w:rsidR="00EB639C" w:rsidRPr="00EB639C">
          <w:rPr>
            <w:rStyle w:val="Hyperlink"/>
            <w:rFonts w:ascii="Arial" w:hAnsi="Arial" w:cs="Arial"/>
          </w:rPr>
          <w:t>Wider Determinants of Health</w:t>
        </w:r>
      </w:hyperlink>
    </w:p>
    <w:p w14:paraId="08C0358B" w14:textId="77777777" w:rsidR="00EB639C" w:rsidRPr="00EB639C" w:rsidRDefault="00EB639C" w:rsidP="00EB639C">
      <w:pPr>
        <w:spacing w:after="0"/>
        <w:rPr>
          <w:rFonts w:ascii="Arial" w:hAnsi="Arial" w:cs="Arial"/>
        </w:rPr>
      </w:pPr>
      <w:r w:rsidRPr="00EB639C">
        <w:rPr>
          <w:rFonts w:ascii="Arial" w:hAnsi="Arial" w:cs="Arial"/>
        </w:rPr>
        <w:t xml:space="preserve">In addition, indicators related to hospital admissions for children will long-term conditions and emergency admissions will be updated in the </w:t>
      </w:r>
      <w:hyperlink r:id="rId103" w:history="1">
        <w:r w:rsidRPr="00EB639C">
          <w:rPr>
            <w:rStyle w:val="Hyperlink"/>
            <w:rFonts w:ascii="Arial" w:hAnsi="Arial" w:cs="Arial"/>
          </w:rPr>
          <w:t>child and maternal health profiles</w:t>
        </w:r>
      </w:hyperlink>
      <w:r w:rsidRPr="00EB639C">
        <w:rPr>
          <w:rFonts w:ascii="Arial" w:hAnsi="Arial" w:cs="Arial"/>
        </w:rPr>
        <w:t xml:space="preserve">. Indicators related to pregnancy and birth will also be updated in the </w:t>
      </w:r>
      <w:hyperlink r:id="rId104" w:history="1">
        <w:r w:rsidRPr="00EB639C">
          <w:rPr>
            <w:rStyle w:val="Hyperlink"/>
            <w:rFonts w:ascii="Arial" w:hAnsi="Arial" w:cs="Arial"/>
          </w:rPr>
          <w:t>child and maternal health profiles</w:t>
        </w:r>
      </w:hyperlink>
      <w:r w:rsidRPr="00EB639C">
        <w:rPr>
          <w:rFonts w:ascii="Arial" w:hAnsi="Arial" w:cs="Arial"/>
        </w:rPr>
        <w:t xml:space="preserve"> and the </w:t>
      </w:r>
      <w:hyperlink r:id="rId105" w:history="1">
        <w:r w:rsidRPr="00EB639C">
          <w:rPr>
            <w:rStyle w:val="Hyperlink"/>
            <w:rFonts w:ascii="Arial" w:hAnsi="Arial" w:cs="Arial"/>
          </w:rPr>
          <w:t>sexual and reproductive health profiles</w:t>
        </w:r>
      </w:hyperlink>
      <w:r w:rsidRPr="00EB639C">
        <w:rPr>
          <w:rFonts w:ascii="Arial" w:hAnsi="Arial" w:cs="Arial"/>
        </w:rPr>
        <w:t>.</w:t>
      </w:r>
    </w:p>
    <w:p w14:paraId="1F12CB8B" w14:textId="43CE5E28" w:rsidR="00EB639C" w:rsidRDefault="00EB639C" w:rsidP="00EB639C">
      <w:pPr>
        <w:rPr>
          <w:rFonts w:ascii="Arial" w:hAnsi="Arial" w:cs="Arial"/>
        </w:rPr>
      </w:pPr>
    </w:p>
    <w:p w14:paraId="3BAC01AC" w14:textId="77777777" w:rsidR="00A339AB" w:rsidRPr="00A339AB" w:rsidRDefault="00A339AB" w:rsidP="00A339AB">
      <w:pPr>
        <w:rPr>
          <w:rFonts w:ascii="Arial" w:hAnsi="Arial" w:cs="Arial"/>
          <w:b/>
          <w:bCs/>
          <w:u w:val="single"/>
        </w:rPr>
      </w:pPr>
      <w:r w:rsidRPr="00A339AB">
        <w:rPr>
          <w:rFonts w:ascii="Arial" w:hAnsi="Arial" w:cs="Arial"/>
          <w:b/>
          <w:bCs/>
          <w:u w:val="single"/>
        </w:rPr>
        <w:t>One dose of COVID-19 vaccine can cut household transmission by up to half</w:t>
      </w:r>
    </w:p>
    <w:p w14:paraId="50C8EEF0" w14:textId="215B06A8" w:rsidR="00A339AB" w:rsidRPr="00A339AB" w:rsidRDefault="00A339AB" w:rsidP="00A339AB">
      <w:pPr>
        <w:spacing w:after="0"/>
        <w:rPr>
          <w:rFonts w:ascii="Arial" w:hAnsi="Arial" w:cs="Arial"/>
        </w:rPr>
      </w:pPr>
      <w:r>
        <w:rPr>
          <w:rFonts w:ascii="Arial" w:hAnsi="Arial" w:cs="Arial"/>
        </w:rPr>
        <w:t>PHE</w:t>
      </w:r>
      <w:r w:rsidRPr="00A339AB">
        <w:rPr>
          <w:rFonts w:ascii="Arial" w:hAnsi="Arial" w:cs="Arial"/>
        </w:rPr>
        <w:t xml:space="preserve"> have published the findings of a study that shows that one dose of the COVID-19 vaccine reduces household transmission by up to half.</w:t>
      </w:r>
    </w:p>
    <w:p w14:paraId="5EFEF261" w14:textId="3C1B11BB" w:rsidR="00EB639C" w:rsidRDefault="00EB639C" w:rsidP="00EB639C">
      <w:pPr>
        <w:rPr>
          <w:rFonts w:ascii="Arial" w:hAnsi="Arial" w:cs="Arial"/>
        </w:rPr>
      </w:pPr>
    </w:p>
    <w:p w14:paraId="5D730677" w14:textId="77777777" w:rsidR="00A339AB" w:rsidRPr="00A339AB" w:rsidRDefault="00A339AB" w:rsidP="00A339AB">
      <w:pPr>
        <w:rPr>
          <w:rFonts w:ascii="Arial" w:hAnsi="Arial" w:cs="Arial"/>
          <w:b/>
          <w:bCs/>
          <w:u w:val="single"/>
        </w:rPr>
      </w:pPr>
      <w:r w:rsidRPr="00A339AB">
        <w:rPr>
          <w:rFonts w:ascii="Arial" w:hAnsi="Arial" w:cs="Arial"/>
          <w:b/>
          <w:bCs/>
          <w:u w:val="single"/>
        </w:rPr>
        <w:t>COVID-19 vaccination: women of childbearing age + Ramadan assets</w:t>
      </w:r>
    </w:p>
    <w:p w14:paraId="20CBDB93" w14:textId="2FB6C202" w:rsidR="00A339AB" w:rsidRPr="00A339AB" w:rsidRDefault="00A339AB" w:rsidP="00A339AB">
      <w:pPr>
        <w:spacing w:after="0"/>
        <w:rPr>
          <w:rFonts w:ascii="Arial" w:hAnsi="Arial" w:cs="Arial"/>
        </w:rPr>
      </w:pPr>
      <w:r>
        <w:rPr>
          <w:rFonts w:ascii="Arial" w:hAnsi="Arial" w:cs="Arial"/>
        </w:rPr>
        <w:t>PHE</w:t>
      </w:r>
      <w:r w:rsidRPr="00A339AB">
        <w:rPr>
          <w:rFonts w:ascii="Arial" w:hAnsi="Arial" w:cs="Arial"/>
        </w:rPr>
        <w:t xml:space="preserve"> have published </w:t>
      </w:r>
      <w:hyperlink r:id="rId106" w:tgtFrame="_blank" w:history="1">
        <w:r w:rsidRPr="00A339AB">
          <w:rPr>
            <w:rStyle w:val="Hyperlink"/>
            <w:rFonts w:ascii="Arial" w:hAnsi="Arial" w:cs="Arial"/>
          </w:rPr>
          <w:t>information for all women of childbearing age</w:t>
        </w:r>
      </w:hyperlink>
      <w:r w:rsidRPr="00A339AB">
        <w:rPr>
          <w:rFonts w:ascii="Arial" w:hAnsi="Arial" w:cs="Arial"/>
        </w:rPr>
        <w:t xml:space="preserve">, those currently pregnant or breastfeeding on the COVID-19 vaccination. This is version 4 of </w:t>
      </w:r>
      <w:hyperlink r:id="rId107" w:history="1">
        <w:r w:rsidRPr="00A339AB">
          <w:rPr>
            <w:rStyle w:val="Hyperlink"/>
            <w:rFonts w:ascii="Arial" w:hAnsi="Arial" w:cs="Arial"/>
          </w:rPr>
          <w:t>COVID-19 vaccination guide for childbearing, pregnant or breastfeeding women</w:t>
        </w:r>
      </w:hyperlink>
      <w:r w:rsidRPr="00A339AB">
        <w:rPr>
          <w:rFonts w:ascii="Arial" w:hAnsi="Arial" w:cs="Arial"/>
        </w:rPr>
        <w:t xml:space="preserve"> and all version 3 of this leaflet, should be destroyed and only version 4 should be distributed.</w:t>
      </w:r>
    </w:p>
    <w:p w14:paraId="47B34FCC" w14:textId="77777777" w:rsidR="00A339AB" w:rsidRPr="00A339AB" w:rsidRDefault="00A339AB" w:rsidP="00A339AB">
      <w:pPr>
        <w:spacing w:after="0"/>
        <w:rPr>
          <w:rFonts w:ascii="Arial" w:hAnsi="Arial" w:cs="Arial"/>
        </w:rPr>
      </w:pPr>
      <w:r w:rsidRPr="00A339AB">
        <w:rPr>
          <w:rFonts w:ascii="Arial" w:hAnsi="Arial" w:cs="Arial"/>
        </w:rPr>
        <w:t>We have also revised the following:</w:t>
      </w:r>
    </w:p>
    <w:p w14:paraId="45092432" w14:textId="77777777" w:rsidR="00A339AB" w:rsidRPr="00A339AB" w:rsidRDefault="00A339AB" w:rsidP="00A339AB">
      <w:pPr>
        <w:numPr>
          <w:ilvl w:val="0"/>
          <w:numId w:val="21"/>
        </w:numPr>
        <w:spacing w:after="0"/>
        <w:rPr>
          <w:rFonts w:ascii="Arial" w:hAnsi="Arial" w:cs="Arial"/>
        </w:rPr>
      </w:pPr>
      <w:r w:rsidRPr="00A339AB">
        <w:rPr>
          <w:rFonts w:ascii="Arial" w:hAnsi="Arial" w:cs="Arial"/>
        </w:rPr>
        <w:t xml:space="preserve">COVID-19 vaccination guide for adults leaflet– </w:t>
      </w:r>
      <w:hyperlink r:id="rId108" w:history="1">
        <w:r w:rsidRPr="00A339AB">
          <w:rPr>
            <w:rStyle w:val="Hyperlink"/>
            <w:rFonts w:ascii="Arial" w:hAnsi="Arial" w:cs="Arial"/>
          </w:rPr>
          <w:t>new version 4 for Phase 2</w:t>
        </w:r>
      </w:hyperlink>
      <w:r w:rsidRPr="00A339AB">
        <w:rPr>
          <w:rFonts w:ascii="Arial" w:hAnsi="Arial" w:cs="Arial"/>
        </w:rPr>
        <w:t xml:space="preserve"> paper copies available to order now</w:t>
      </w:r>
    </w:p>
    <w:p w14:paraId="0ABE58E6" w14:textId="77777777" w:rsidR="00A339AB" w:rsidRPr="00A339AB" w:rsidRDefault="00A339AB" w:rsidP="00A339AB">
      <w:pPr>
        <w:numPr>
          <w:ilvl w:val="0"/>
          <w:numId w:val="21"/>
        </w:numPr>
        <w:spacing w:after="0"/>
        <w:rPr>
          <w:rFonts w:ascii="Arial" w:hAnsi="Arial" w:cs="Arial"/>
        </w:rPr>
      </w:pPr>
      <w:r w:rsidRPr="00A339AB">
        <w:rPr>
          <w:rFonts w:ascii="Arial" w:hAnsi="Arial" w:cs="Arial"/>
        </w:rPr>
        <w:t xml:space="preserve">What to expect after your COVID-19 vaccination leaflet – </w:t>
      </w:r>
      <w:hyperlink r:id="rId109" w:history="1">
        <w:r w:rsidRPr="00A339AB">
          <w:rPr>
            <w:rStyle w:val="Hyperlink"/>
            <w:rFonts w:ascii="Arial" w:hAnsi="Arial" w:cs="Arial"/>
          </w:rPr>
          <w:t>new version for Phase 2</w:t>
        </w:r>
      </w:hyperlink>
      <w:r w:rsidRPr="00A339AB">
        <w:rPr>
          <w:rFonts w:ascii="Arial" w:hAnsi="Arial" w:cs="Arial"/>
        </w:rPr>
        <w:t xml:space="preserve"> as above</w:t>
      </w:r>
    </w:p>
    <w:p w14:paraId="43653503" w14:textId="77777777" w:rsidR="00A339AB" w:rsidRPr="00A339AB" w:rsidRDefault="00FE46D0" w:rsidP="00A339AB">
      <w:pPr>
        <w:numPr>
          <w:ilvl w:val="0"/>
          <w:numId w:val="21"/>
        </w:numPr>
        <w:spacing w:after="0"/>
        <w:rPr>
          <w:rFonts w:ascii="Arial" w:hAnsi="Arial" w:cs="Arial"/>
        </w:rPr>
      </w:pPr>
      <w:hyperlink r:id="rId110" w:tgtFrame="_blank" w:history="1">
        <w:r w:rsidR="00A339AB" w:rsidRPr="00A339AB">
          <w:rPr>
            <w:rStyle w:val="Hyperlink"/>
            <w:rFonts w:ascii="Arial" w:hAnsi="Arial" w:cs="Arial"/>
          </w:rPr>
          <w:t>COVID-19 vaccination and blood clotting </w:t>
        </w:r>
      </w:hyperlink>
    </w:p>
    <w:p w14:paraId="1CAF9C8B" w14:textId="77777777" w:rsidR="00A339AB" w:rsidRPr="00A339AB" w:rsidRDefault="00FE46D0" w:rsidP="00A339AB">
      <w:pPr>
        <w:numPr>
          <w:ilvl w:val="0"/>
          <w:numId w:val="21"/>
        </w:numPr>
        <w:spacing w:after="0"/>
        <w:rPr>
          <w:rFonts w:ascii="Arial" w:hAnsi="Arial" w:cs="Arial"/>
        </w:rPr>
      </w:pPr>
      <w:hyperlink r:id="rId111" w:tgtFrame="_blank" w:history="1">
        <w:r w:rsidR="00A339AB" w:rsidRPr="00A339AB">
          <w:rPr>
            <w:rStyle w:val="Hyperlink"/>
            <w:rFonts w:ascii="Arial" w:hAnsi="Arial" w:cs="Arial"/>
          </w:rPr>
          <w:t>VITT investigation / management HTML is live</w:t>
        </w:r>
      </w:hyperlink>
    </w:p>
    <w:p w14:paraId="18153BEB" w14:textId="77777777" w:rsidR="00A339AB" w:rsidRPr="00A339AB" w:rsidRDefault="00A339AB" w:rsidP="00A339AB">
      <w:pPr>
        <w:numPr>
          <w:ilvl w:val="0"/>
          <w:numId w:val="21"/>
        </w:numPr>
        <w:spacing w:after="0"/>
        <w:rPr>
          <w:rFonts w:ascii="Arial" w:hAnsi="Arial" w:cs="Arial"/>
        </w:rPr>
      </w:pPr>
      <w:r w:rsidRPr="00A339AB">
        <w:rPr>
          <w:rFonts w:ascii="Arial" w:hAnsi="Arial" w:cs="Arial"/>
        </w:rPr>
        <w:t xml:space="preserve">COVID-19 vaccination and blood clotting factsheet for health professionals </w:t>
      </w:r>
      <w:hyperlink r:id="rId112" w:history="1">
        <w:r w:rsidRPr="00A339AB">
          <w:rPr>
            <w:rStyle w:val="Hyperlink"/>
            <w:rFonts w:ascii="Arial" w:hAnsi="Arial" w:cs="Arial"/>
          </w:rPr>
          <w:t>version 2</w:t>
        </w:r>
      </w:hyperlink>
      <w:r w:rsidRPr="00A339AB">
        <w:rPr>
          <w:rFonts w:ascii="Arial" w:hAnsi="Arial" w:cs="Arial"/>
        </w:rPr>
        <w:t xml:space="preserve"> </w:t>
      </w:r>
    </w:p>
    <w:p w14:paraId="01A85B6D" w14:textId="77777777" w:rsidR="00A339AB" w:rsidRPr="00A339AB" w:rsidRDefault="00FE46D0" w:rsidP="00A339AB">
      <w:pPr>
        <w:numPr>
          <w:ilvl w:val="0"/>
          <w:numId w:val="21"/>
        </w:numPr>
        <w:spacing w:after="0"/>
        <w:rPr>
          <w:rFonts w:ascii="Arial" w:hAnsi="Arial" w:cs="Arial"/>
        </w:rPr>
      </w:pPr>
      <w:hyperlink r:id="rId113" w:history="1">
        <w:r w:rsidR="00A339AB" w:rsidRPr="00A339AB">
          <w:rPr>
            <w:rStyle w:val="Hyperlink"/>
            <w:rFonts w:ascii="Arial" w:hAnsi="Arial" w:cs="Arial"/>
          </w:rPr>
          <w:t>COVID-19 vaccination and blood clotting – patient guide</w:t>
        </w:r>
      </w:hyperlink>
      <w:r w:rsidR="00A339AB" w:rsidRPr="00A339AB">
        <w:rPr>
          <w:rFonts w:ascii="Arial" w:hAnsi="Arial" w:cs="Arial"/>
        </w:rPr>
        <w:t xml:space="preserve"> (</w:t>
      </w:r>
      <w:r w:rsidR="00A339AB" w:rsidRPr="00A339AB">
        <w:rPr>
          <w:rFonts w:ascii="Arial" w:hAnsi="Arial" w:cs="Arial"/>
          <w:b/>
          <w:bCs/>
        </w:rPr>
        <w:t>must</w:t>
      </w:r>
      <w:r w:rsidR="00A339AB" w:rsidRPr="00A339AB">
        <w:rPr>
          <w:rFonts w:ascii="Arial" w:hAnsi="Arial" w:cs="Arial"/>
        </w:rPr>
        <w:t xml:space="preserve"> be given to anyone offered the AstraZeneca vaccination) Translated versions of this guide will be available shortly.</w:t>
      </w:r>
    </w:p>
    <w:p w14:paraId="32C808CA" w14:textId="77777777" w:rsidR="00A339AB" w:rsidRPr="00A339AB" w:rsidRDefault="00A339AB" w:rsidP="00A339AB">
      <w:pPr>
        <w:spacing w:after="0"/>
        <w:rPr>
          <w:rFonts w:ascii="Arial" w:hAnsi="Arial" w:cs="Arial"/>
        </w:rPr>
      </w:pPr>
      <w:r w:rsidRPr="00A339AB">
        <w:rPr>
          <w:rFonts w:ascii="Arial" w:hAnsi="Arial" w:cs="Arial"/>
          <w:u w:val="single"/>
        </w:rPr>
        <w:t>Summary of recent publications</w:t>
      </w:r>
    </w:p>
    <w:p w14:paraId="3F05FCF5" w14:textId="77777777" w:rsidR="00A339AB" w:rsidRPr="00A339AB" w:rsidRDefault="00FE46D0" w:rsidP="00A339AB">
      <w:pPr>
        <w:spacing w:after="0"/>
        <w:rPr>
          <w:rFonts w:ascii="Arial" w:hAnsi="Arial" w:cs="Arial"/>
        </w:rPr>
      </w:pPr>
      <w:hyperlink r:id="rId114" w:history="1">
        <w:r w:rsidR="00A339AB" w:rsidRPr="00A339AB">
          <w:rPr>
            <w:rStyle w:val="Hyperlink"/>
            <w:rFonts w:ascii="Arial" w:hAnsi="Arial" w:cs="Arial"/>
          </w:rPr>
          <w:t xml:space="preserve">COVID-19 vaccination and Ramadan collage poster A </w:t>
        </w:r>
      </w:hyperlink>
      <w:r w:rsidR="00A339AB" w:rsidRPr="00A339AB">
        <w:rPr>
          <w:rFonts w:ascii="Arial" w:hAnsi="Arial" w:cs="Arial"/>
        </w:rPr>
        <w:t> product code: COV2020606A</w:t>
      </w:r>
    </w:p>
    <w:p w14:paraId="63C62499" w14:textId="77777777" w:rsidR="00A339AB" w:rsidRPr="00A339AB" w:rsidRDefault="00FE46D0" w:rsidP="00A339AB">
      <w:pPr>
        <w:spacing w:after="0"/>
        <w:rPr>
          <w:rFonts w:ascii="Arial" w:hAnsi="Arial" w:cs="Arial"/>
        </w:rPr>
      </w:pPr>
      <w:hyperlink r:id="rId115" w:history="1">
        <w:r w:rsidR="00A339AB" w:rsidRPr="00A339AB">
          <w:rPr>
            <w:rStyle w:val="Hyperlink"/>
            <w:rFonts w:ascii="Arial" w:hAnsi="Arial" w:cs="Arial"/>
          </w:rPr>
          <w:t>COVID-19 vaccination and Ramadan poster B product code:</w:t>
        </w:r>
      </w:hyperlink>
      <w:r w:rsidR="00A339AB" w:rsidRPr="00A339AB">
        <w:rPr>
          <w:rFonts w:ascii="Arial" w:hAnsi="Arial" w:cs="Arial"/>
        </w:rPr>
        <w:t xml:space="preserve"> COV2020606B </w:t>
      </w:r>
    </w:p>
    <w:p w14:paraId="4376DECB" w14:textId="77777777" w:rsidR="00A339AB" w:rsidRPr="00A339AB" w:rsidRDefault="00FE46D0" w:rsidP="00A339AB">
      <w:pPr>
        <w:spacing w:after="0"/>
        <w:rPr>
          <w:rFonts w:ascii="Arial" w:hAnsi="Arial" w:cs="Arial"/>
        </w:rPr>
      </w:pPr>
      <w:hyperlink r:id="rId116" w:history="1">
        <w:r w:rsidR="00A339AB" w:rsidRPr="00A339AB">
          <w:rPr>
            <w:rStyle w:val="Hyperlink"/>
            <w:rFonts w:ascii="Arial" w:hAnsi="Arial" w:cs="Arial"/>
          </w:rPr>
          <w:t>COVID-19 vaccination and Ramadan poster C product code</w:t>
        </w:r>
      </w:hyperlink>
      <w:r w:rsidR="00A339AB" w:rsidRPr="00A339AB">
        <w:rPr>
          <w:rFonts w:ascii="Arial" w:hAnsi="Arial" w:cs="Arial"/>
        </w:rPr>
        <w:t>: COV2020606C</w:t>
      </w:r>
    </w:p>
    <w:p w14:paraId="424DEA16" w14:textId="77777777" w:rsidR="00A339AB" w:rsidRPr="00A339AB" w:rsidRDefault="00A339AB" w:rsidP="00A339AB">
      <w:pPr>
        <w:spacing w:after="0"/>
        <w:rPr>
          <w:rFonts w:ascii="Arial" w:hAnsi="Arial" w:cs="Arial"/>
        </w:rPr>
      </w:pPr>
      <w:r w:rsidRPr="00A339AB">
        <w:rPr>
          <w:rFonts w:ascii="Arial" w:hAnsi="Arial" w:cs="Arial"/>
          <w:b/>
          <w:bCs/>
        </w:rPr>
        <w:t>The Ramadan posters are available in the following languages:</w:t>
      </w:r>
    </w:p>
    <w:p w14:paraId="421A2DC0" w14:textId="77777777" w:rsidR="00A339AB" w:rsidRPr="00A339AB" w:rsidRDefault="00A339AB" w:rsidP="00A339AB">
      <w:pPr>
        <w:spacing w:after="0"/>
        <w:rPr>
          <w:rFonts w:ascii="Arial" w:hAnsi="Arial" w:cs="Arial"/>
        </w:rPr>
      </w:pPr>
      <w:r w:rsidRPr="00A339AB">
        <w:rPr>
          <w:rFonts w:ascii="Arial" w:hAnsi="Arial" w:cs="Arial"/>
        </w:rPr>
        <w:t>Ramadan poster A in </w:t>
      </w:r>
      <w:hyperlink r:id="rId117" w:history="1">
        <w:r w:rsidRPr="00A339AB">
          <w:rPr>
            <w:rStyle w:val="Hyperlink"/>
            <w:rFonts w:ascii="Arial" w:hAnsi="Arial" w:cs="Arial"/>
          </w:rPr>
          <w:t>Arabic</w:t>
        </w:r>
      </w:hyperlink>
      <w:r w:rsidRPr="00A339AB">
        <w:rPr>
          <w:rFonts w:ascii="Arial" w:hAnsi="Arial" w:cs="Arial"/>
        </w:rPr>
        <w:t>, </w:t>
      </w:r>
      <w:hyperlink r:id="rId118" w:history="1">
        <w:r w:rsidRPr="00A339AB">
          <w:rPr>
            <w:rStyle w:val="Hyperlink"/>
            <w:rFonts w:ascii="Arial" w:hAnsi="Arial" w:cs="Arial"/>
          </w:rPr>
          <w:t>Bengali</w:t>
        </w:r>
      </w:hyperlink>
      <w:r w:rsidRPr="00A339AB">
        <w:rPr>
          <w:rFonts w:ascii="Arial" w:hAnsi="Arial" w:cs="Arial"/>
        </w:rPr>
        <w:t> and </w:t>
      </w:r>
      <w:hyperlink r:id="rId119" w:history="1">
        <w:r w:rsidRPr="00A339AB">
          <w:rPr>
            <w:rStyle w:val="Hyperlink"/>
            <w:rFonts w:ascii="Arial" w:hAnsi="Arial" w:cs="Arial"/>
          </w:rPr>
          <w:t>Urdu</w:t>
        </w:r>
      </w:hyperlink>
    </w:p>
    <w:p w14:paraId="0159FDD7" w14:textId="77777777" w:rsidR="00A339AB" w:rsidRPr="00A339AB" w:rsidRDefault="00A339AB" w:rsidP="00A339AB">
      <w:pPr>
        <w:spacing w:after="0"/>
        <w:rPr>
          <w:rFonts w:ascii="Arial" w:hAnsi="Arial" w:cs="Arial"/>
        </w:rPr>
      </w:pPr>
      <w:r w:rsidRPr="00A339AB">
        <w:rPr>
          <w:rFonts w:ascii="Arial" w:hAnsi="Arial" w:cs="Arial"/>
        </w:rPr>
        <w:t>Ramadan poster B in </w:t>
      </w:r>
      <w:hyperlink r:id="rId120" w:history="1">
        <w:r w:rsidRPr="00A339AB">
          <w:rPr>
            <w:rStyle w:val="Hyperlink"/>
            <w:rFonts w:ascii="Arial" w:hAnsi="Arial" w:cs="Arial"/>
          </w:rPr>
          <w:t>Arabic</w:t>
        </w:r>
      </w:hyperlink>
      <w:r w:rsidRPr="00A339AB">
        <w:rPr>
          <w:rFonts w:ascii="Arial" w:hAnsi="Arial" w:cs="Arial"/>
        </w:rPr>
        <w:t>, </w:t>
      </w:r>
      <w:hyperlink r:id="rId121" w:history="1">
        <w:r w:rsidRPr="00A339AB">
          <w:rPr>
            <w:rStyle w:val="Hyperlink"/>
            <w:rFonts w:ascii="Arial" w:hAnsi="Arial" w:cs="Arial"/>
          </w:rPr>
          <w:t>Bengali</w:t>
        </w:r>
      </w:hyperlink>
      <w:r w:rsidRPr="00A339AB">
        <w:rPr>
          <w:rFonts w:ascii="Arial" w:hAnsi="Arial" w:cs="Arial"/>
        </w:rPr>
        <w:t> and </w:t>
      </w:r>
      <w:hyperlink r:id="rId122" w:history="1">
        <w:r w:rsidRPr="00A339AB">
          <w:rPr>
            <w:rStyle w:val="Hyperlink"/>
            <w:rFonts w:ascii="Arial" w:hAnsi="Arial" w:cs="Arial"/>
          </w:rPr>
          <w:t>Urdu</w:t>
        </w:r>
      </w:hyperlink>
    </w:p>
    <w:p w14:paraId="746BC179" w14:textId="77777777" w:rsidR="00A339AB" w:rsidRPr="00A339AB" w:rsidRDefault="00A339AB" w:rsidP="00A339AB">
      <w:pPr>
        <w:spacing w:after="0"/>
        <w:rPr>
          <w:rFonts w:ascii="Arial" w:hAnsi="Arial" w:cs="Arial"/>
        </w:rPr>
      </w:pPr>
      <w:r w:rsidRPr="00A339AB">
        <w:rPr>
          <w:rFonts w:ascii="Arial" w:hAnsi="Arial" w:cs="Arial"/>
        </w:rPr>
        <w:t>Ramadan poster C in </w:t>
      </w:r>
      <w:hyperlink r:id="rId123" w:history="1">
        <w:r w:rsidRPr="00A339AB">
          <w:rPr>
            <w:rStyle w:val="Hyperlink"/>
            <w:rFonts w:ascii="Arial" w:hAnsi="Arial" w:cs="Arial"/>
          </w:rPr>
          <w:t>Arabic</w:t>
        </w:r>
      </w:hyperlink>
      <w:r w:rsidRPr="00A339AB">
        <w:rPr>
          <w:rFonts w:ascii="Arial" w:hAnsi="Arial" w:cs="Arial"/>
        </w:rPr>
        <w:t>, </w:t>
      </w:r>
      <w:hyperlink r:id="rId124" w:history="1">
        <w:r w:rsidRPr="00A339AB">
          <w:rPr>
            <w:rStyle w:val="Hyperlink"/>
            <w:rFonts w:ascii="Arial" w:hAnsi="Arial" w:cs="Arial"/>
          </w:rPr>
          <w:t>Bengali</w:t>
        </w:r>
      </w:hyperlink>
      <w:r w:rsidRPr="00A339AB">
        <w:rPr>
          <w:rFonts w:ascii="Arial" w:hAnsi="Arial" w:cs="Arial"/>
        </w:rPr>
        <w:t> and </w:t>
      </w:r>
      <w:hyperlink r:id="rId125" w:history="1">
        <w:r w:rsidRPr="00A339AB">
          <w:rPr>
            <w:rStyle w:val="Hyperlink"/>
            <w:rFonts w:ascii="Arial" w:hAnsi="Arial" w:cs="Arial"/>
          </w:rPr>
          <w:t>Urdu</w:t>
        </w:r>
      </w:hyperlink>
    </w:p>
    <w:p w14:paraId="64EA2AC7" w14:textId="77777777" w:rsidR="00A339AB" w:rsidRPr="00A339AB" w:rsidRDefault="00A339AB" w:rsidP="00A339AB">
      <w:pPr>
        <w:spacing w:after="0"/>
        <w:rPr>
          <w:rFonts w:ascii="Arial" w:hAnsi="Arial" w:cs="Arial"/>
        </w:rPr>
      </w:pPr>
      <w:r w:rsidRPr="00A339AB">
        <w:rPr>
          <w:rFonts w:ascii="Arial" w:hAnsi="Arial" w:cs="Arial"/>
        </w:rPr>
        <w:t xml:space="preserve">All leaflets, posters, record cards, stickers and flyers can be ordered free of charge from the </w:t>
      </w:r>
      <w:hyperlink r:id="rId126" w:history="1">
        <w:r w:rsidRPr="00A339AB">
          <w:rPr>
            <w:rStyle w:val="Hyperlink"/>
            <w:rFonts w:ascii="Arial" w:hAnsi="Arial" w:cs="Arial"/>
          </w:rPr>
          <w:t>Health Publications website</w:t>
        </w:r>
      </w:hyperlink>
      <w:r w:rsidRPr="00A339AB">
        <w:rPr>
          <w:rFonts w:ascii="Arial" w:hAnsi="Arial" w:cs="Arial"/>
        </w:rPr>
        <w:t>.</w:t>
      </w:r>
    </w:p>
    <w:p w14:paraId="7583FD56" w14:textId="77777777" w:rsidR="00A339AB" w:rsidRPr="00EB639C" w:rsidRDefault="00A339AB" w:rsidP="00EB639C">
      <w:pPr>
        <w:rPr>
          <w:rFonts w:ascii="Arial" w:hAnsi="Arial" w:cs="Arial"/>
        </w:rPr>
      </w:pPr>
    </w:p>
    <w:sectPr w:rsidR="00A339AB" w:rsidRPr="00EB639C" w:rsidSect="00973FE9">
      <w:pgSz w:w="11906" w:h="16838"/>
      <w:pgMar w:top="851" w:right="737" w:bottom="62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5F65"/>
    <w:multiLevelType w:val="hybridMultilevel"/>
    <w:tmpl w:val="E5FE07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8466E5"/>
    <w:multiLevelType w:val="hybridMultilevel"/>
    <w:tmpl w:val="760C2BCA"/>
    <w:lvl w:ilvl="0" w:tplc="4532F3B0">
      <w:start w:val="1"/>
      <w:numFmt w:val="bullet"/>
      <w:lvlText w:val="•"/>
      <w:lvlJc w:val="left"/>
      <w:pPr>
        <w:tabs>
          <w:tab w:val="num" w:pos="720"/>
        </w:tabs>
        <w:ind w:left="720" w:hanging="360"/>
      </w:pPr>
      <w:rPr>
        <w:rFonts w:ascii="Arial" w:hAnsi="Arial" w:cs="Times New Roman" w:hint="default"/>
      </w:rPr>
    </w:lvl>
    <w:lvl w:ilvl="1" w:tplc="375884E8">
      <w:start w:val="1"/>
      <w:numFmt w:val="bullet"/>
      <w:lvlText w:val="•"/>
      <w:lvlJc w:val="left"/>
      <w:pPr>
        <w:tabs>
          <w:tab w:val="num" w:pos="1440"/>
        </w:tabs>
        <w:ind w:left="1440" w:hanging="360"/>
      </w:pPr>
      <w:rPr>
        <w:rFonts w:ascii="Arial" w:hAnsi="Arial" w:cs="Times New Roman" w:hint="default"/>
      </w:rPr>
    </w:lvl>
    <w:lvl w:ilvl="2" w:tplc="59EC1346">
      <w:start w:val="1"/>
      <w:numFmt w:val="bullet"/>
      <w:lvlText w:val="•"/>
      <w:lvlJc w:val="left"/>
      <w:pPr>
        <w:tabs>
          <w:tab w:val="num" w:pos="2160"/>
        </w:tabs>
        <w:ind w:left="2160" w:hanging="360"/>
      </w:pPr>
      <w:rPr>
        <w:rFonts w:ascii="Arial" w:hAnsi="Arial" w:cs="Times New Roman" w:hint="default"/>
      </w:rPr>
    </w:lvl>
    <w:lvl w:ilvl="3" w:tplc="BDA29676">
      <w:start w:val="1"/>
      <w:numFmt w:val="bullet"/>
      <w:lvlText w:val="•"/>
      <w:lvlJc w:val="left"/>
      <w:pPr>
        <w:tabs>
          <w:tab w:val="num" w:pos="2880"/>
        </w:tabs>
        <w:ind w:left="2880" w:hanging="360"/>
      </w:pPr>
      <w:rPr>
        <w:rFonts w:ascii="Arial" w:hAnsi="Arial" w:cs="Times New Roman" w:hint="default"/>
      </w:rPr>
    </w:lvl>
    <w:lvl w:ilvl="4" w:tplc="B4489BE2">
      <w:start w:val="1"/>
      <w:numFmt w:val="bullet"/>
      <w:lvlText w:val="•"/>
      <w:lvlJc w:val="left"/>
      <w:pPr>
        <w:tabs>
          <w:tab w:val="num" w:pos="3600"/>
        </w:tabs>
        <w:ind w:left="3600" w:hanging="360"/>
      </w:pPr>
      <w:rPr>
        <w:rFonts w:ascii="Arial" w:hAnsi="Arial" w:cs="Times New Roman" w:hint="default"/>
      </w:rPr>
    </w:lvl>
    <w:lvl w:ilvl="5" w:tplc="A2AACAF4">
      <w:start w:val="1"/>
      <w:numFmt w:val="bullet"/>
      <w:lvlText w:val="•"/>
      <w:lvlJc w:val="left"/>
      <w:pPr>
        <w:tabs>
          <w:tab w:val="num" w:pos="4320"/>
        </w:tabs>
        <w:ind w:left="4320" w:hanging="360"/>
      </w:pPr>
      <w:rPr>
        <w:rFonts w:ascii="Arial" w:hAnsi="Arial" w:cs="Times New Roman" w:hint="default"/>
      </w:rPr>
    </w:lvl>
    <w:lvl w:ilvl="6" w:tplc="89AC09A6">
      <w:start w:val="1"/>
      <w:numFmt w:val="bullet"/>
      <w:lvlText w:val="•"/>
      <w:lvlJc w:val="left"/>
      <w:pPr>
        <w:tabs>
          <w:tab w:val="num" w:pos="5040"/>
        </w:tabs>
        <w:ind w:left="5040" w:hanging="360"/>
      </w:pPr>
      <w:rPr>
        <w:rFonts w:ascii="Arial" w:hAnsi="Arial" w:cs="Times New Roman" w:hint="default"/>
      </w:rPr>
    </w:lvl>
    <w:lvl w:ilvl="7" w:tplc="908E2108">
      <w:start w:val="1"/>
      <w:numFmt w:val="bullet"/>
      <w:lvlText w:val="•"/>
      <w:lvlJc w:val="left"/>
      <w:pPr>
        <w:tabs>
          <w:tab w:val="num" w:pos="5760"/>
        </w:tabs>
        <w:ind w:left="5760" w:hanging="360"/>
      </w:pPr>
      <w:rPr>
        <w:rFonts w:ascii="Arial" w:hAnsi="Arial" w:cs="Times New Roman" w:hint="default"/>
      </w:rPr>
    </w:lvl>
    <w:lvl w:ilvl="8" w:tplc="99284018">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49444FE"/>
    <w:multiLevelType w:val="hybridMultilevel"/>
    <w:tmpl w:val="339A0892"/>
    <w:lvl w:ilvl="0" w:tplc="097EA52E">
      <w:start w:val="4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4077A7"/>
    <w:multiLevelType w:val="hybridMultilevel"/>
    <w:tmpl w:val="1C429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E91406"/>
    <w:multiLevelType w:val="multilevel"/>
    <w:tmpl w:val="A6D60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55D71"/>
    <w:multiLevelType w:val="hybridMultilevel"/>
    <w:tmpl w:val="21227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5D4F7C"/>
    <w:multiLevelType w:val="hybridMultilevel"/>
    <w:tmpl w:val="FEE2E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453E27"/>
    <w:multiLevelType w:val="hybridMultilevel"/>
    <w:tmpl w:val="3460C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A169C9"/>
    <w:multiLevelType w:val="hybridMultilevel"/>
    <w:tmpl w:val="075A7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2F7F75"/>
    <w:multiLevelType w:val="multilevel"/>
    <w:tmpl w:val="2278C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B6FD8"/>
    <w:multiLevelType w:val="multilevel"/>
    <w:tmpl w:val="FD428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537186"/>
    <w:multiLevelType w:val="hybridMultilevel"/>
    <w:tmpl w:val="08004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6423930"/>
    <w:multiLevelType w:val="multilevel"/>
    <w:tmpl w:val="492A4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0658BA"/>
    <w:multiLevelType w:val="hybridMultilevel"/>
    <w:tmpl w:val="5D840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87E57B9"/>
    <w:multiLevelType w:val="multilevel"/>
    <w:tmpl w:val="340E4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3634FF"/>
    <w:multiLevelType w:val="hybridMultilevel"/>
    <w:tmpl w:val="8E168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C226BA"/>
    <w:multiLevelType w:val="hybridMultilevel"/>
    <w:tmpl w:val="5FE2B41C"/>
    <w:lvl w:ilvl="0" w:tplc="42E0D596">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556C47"/>
    <w:multiLevelType w:val="hybridMultilevel"/>
    <w:tmpl w:val="5CB4F80A"/>
    <w:lvl w:ilvl="0" w:tplc="097EA52E">
      <w:start w:val="4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52D2AFD"/>
    <w:multiLevelType w:val="hybridMultilevel"/>
    <w:tmpl w:val="AAA2A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93944F5"/>
    <w:multiLevelType w:val="hybridMultilevel"/>
    <w:tmpl w:val="0E6A7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F7D3A52"/>
    <w:multiLevelType w:val="hybridMultilevel"/>
    <w:tmpl w:val="C8C81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9"/>
  </w:num>
  <w:num w:numId="4">
    <w:abstractNumId w:val="19"/>
  </w:num>
  <w:num w:numId="5">
    <w:abstractNumId w:val="3"/>
  </w:num>
  <w:num w:numId="6">
    <w:abstractNumId w:val="10"/>
  </w:num>
  <w:num w:numId="7">
    <w:abstractNumId w:val="14"/>
  </w:num>
  <w:num w:numId="8">
    <w:abstractNumId w:val="6"/>
  </w:num>
  <w:num w:numId="9">
    <w:abstractNumId w:val="7"/>
  </w:num>
  <w:num w:numId="10">
    <w:abstractNumId w:val="1"/>
  </w:num>
  <w:num w:numId="11">
    <w:abstractNumId w:val="13"/>
  </w:num>
  <w:num w:numId="12">
    <w:abstractNumId w:val="5"/>
  </w:num>
  <w:num w:numId="13">
    <w:abstractNumId w:val="8"/>
  </w:num>
  <w:num w:numId="14">
    <w:abstractNumId w:val="2"/>
  </w:num>
  <w:num w:numId="15">
    <w:abstractNumId w:val="17"/>
  </w:num>
  <w:num w:numId="16">
    <w:abstractNumId w:val="20"/>
  </w:num>
  <w:num w:numId="17">
    <w:abstractNumId w:val="18"/>
  </w:num>
  <w:num w:numId="18">
    <w:abstractNumId w:val="11"/>
  </w:num>
  <w:num w:numId="19">
    <w:abstractNumId w:val="0"/>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FE9"/>
    <w:rsid w:val="00014AAA"/>
    <w:rsid w:val="0003103C"/>
    <w:rsid w:val="00073679"/>
    <w:rsid w:val="000F2862"/>
    <w:rsid w:val="00105D95"/>
    <w:rsid w:val="0014321F"/>
    <w:rsid w:val="001768FF"/>
    <w:rsid w:val="001D7BAE"/>
    <w:rsid w:val="002439BD"/>
    <w:rsid w:val="002A0533"/>
    <w:rsid w:val="002A58C7"/>
    <w:rsid w:val="002A6489"/>
    <w:rsid w:val="00316389"/>
    <w:rsid w:val="00380293"/>
    <w:rsid w:val="003920CB"/>
    <w:rsid w:val="003D0668"/>
    <w:rsid w:val="003D51B6"/>
    <w:rsid w:val="003E24C9"/>
    <w:rsid w:val="00490FCE"/>
    <w:rsid w:val="004C59DE"/>
    <w:rsid w:val="004E3FA4"/>
    <w:rsid w:val="004E54BE"/>
    <w:rsid w:val="0051096C"/>
    <w:rsid w:val="00524AEB"/>
    <w:rsid w:val="0053540F"/>
    <w:rsid w:val="005C5B83"/>
    <w:rsid w:val="00687EFB"/>
    <w:rsid w:val="006B19A8"/>
    <w:rsid w:val="006D7810"/>
    <w:rsid w:val="006E3A09"/>
    <w:rsid w:val="006F77FC"/>
    <w:rsid w:val="0070273B"/>
    <w:rsid w:val="00710AE4"/>
    <w:rsid w:val="00734EBF"/>
    <w:rsid w:val="007B59D4"/>
    <w:rsid w:val="007E5721"/>
    <w:rsid w:val="00815DA4"/>
    <w:rsid w:val="00844F09"/>
    <w:rsid w:val="00884189"/>
    <w:rsid w:val="00973FE9"/>
    <w:rsid w:val="00A01A93"/>
    <w:rsid w:val="00A339AB"/>
    <w:rsid w:val="00A73933"/>
    <w:rsid w:val="00A94535"/>
    <w:rsid w:val="00B00550"/>
    <w:rsid w:val="00B04010"/>
    <w:rsid w:val="00B053E3"/>
    <w:rsid w:val="00B55B84"/>
    <w:rsid w:val="00B80316"/>
    <w:rsid w:val="00C53130"/>
    <w:rsid w:val="00CA3B1C"/>
    <w:rsid w:val="00CB0E90"/>
    <w:rsid w:val="00CF6B59"/>
    <w:rsid w:val="00D86E9B"/>
    <w:rsid w:val="00E02F7E"/>
    <w:rsid w:val="00E04AA6"/>
    <w:rsid w:val="00E80392"/>
    <w:rsid w:val="00E95EA4"/>
    <w:rsid w:val="00EA66EC"/>
    <w:rsid w:val="00EB639C"/>
    <w:rsid w:val="00F36FC7"/>
    <w:rsid w:val="00F60D06"/>
    <w:rsid w:val="00F808F2"/>
    <w:rsid w:val="00FE4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25CFD4"/>
  <w15:chartTrackingRefBased/>
  <w15:docId w15:val="{FA379E1C-8237-491F-9352-DE21BED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392"/>
    <w:pPr>
      <w:keepNext/>
      <w:keepLines/>
      <w:spacing w:after="0"/>
      <w:outlineLvl w:val="0"/>
    </w:pPr>
    <w:rPr>
      <w:rFonts w:ascii="Arial" w:eastAsiaTheme="majorEastAsia" w:hAnsi="Arial" w:cstheme="majorBidi"/>
      <w:b/>
      <w:color w:val="70AD47" w:themeColor="accent6"/>
      <w:sz w:val="32"/>
      <w:szCs w:val="32"/>
    </w:rPr>
  </w:style>
  <w:style w:type="paragraph" w:styleId="Heading2">
    <w:name w:val="heading 2"/>
    <w:basedOn w:val="Normal"/>
    <w:next w:val="Normal"/>
    <w:link w:val="Heading2Char"/>
    <w:uiPriority w:val="9"/>
    <w:semiHidden/>
    <w:unhideWhenUsed/>
    <w:qFormat/>
    <w:rsid w:val="00E8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A3B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4A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FE9"/>
    <w:pPr>
      <w:ind w:left="720"/>
      <w:contextualSpacing/>
    </w:pPr>
  </w:style>
  <w:style w:type="paragraph" w:styleId="BalloonText">
    <w:name w:val="Balloon Text"/>
    <w:basedOn w:val="Normal"/>
    <w:link w:val="BalloonTextChar"/>
    <w:uiPriority w:val="99"/>
    <w:semiHidden/>
    <w:unhideWhenUsed/>
    <w:rsid w:val="00710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E4"/>
    <w:rPr>
      <w:rFonts w:ascii="Segoe UI" w:hAnsi="Segoe UI" w:cs="Segoe UI"/>
      <w:sz w:val="18"/>
      <w:szCs w:val="18"/>
    </w:rPr>
  </w:style>
  <w:style w:type="character" w:customStyle="1" w:styleId="Heading1Char">
    <w:name w:val="Heading 1 Char"/>
    <w:basedOn w:val="DefaultParagraphFont"/>
    <w:link w:val="Heading1"/>
    <w:uiPriority w:val="9"/>
    <w:rsid w:val="00E80392"/>
    <w:rPr>
      <w:rFonts w:ascii="Arial" w:eastAsiaTheme="majorEastAsia" w:hAnsi="Arial" w:cstheme="majorBidi"/>
      <w:b/>
      <w:color w:val="70AD47" w:themeColor="accent6"/>
      <w:sz w:val="32"/>
      <w:szCs w:val="32"/>
    </w:rPr>
  </w:style>
  <w:style w:type="character" w:styleId="Hyperlink">
    <w:name w:val="Hyperlink"/>
    <w:basedOn w:val="DefaultParagraphFont"/>
    <w:uiPriority w:val="99"/>
    <w:unhideWhenUsed/>
    <w:rsid w:val="00E80392"/>
    <w:rPr>
      <w:color w:val="0563C1" w:themeColor="hyperlink"/>
      <w:u w:val="single"/>
    </w:rPr>
  </w:style>
  <w:style w:type="character" w:styleId="UnresolvedMention">
    <w:name w:val="Unresolved Mention"/>
    <w:basedOn w:val="DefaultParagraphFont"/>
    <w:uiPriority w:val="99"/>
    <w:semiHidden/>
    <w:unhideWhenUsed/>
    <w:rsid w:val="00E80392"/>
    <w:rPr>
      <w:color w:val="605E5C"/>
      <w:shd w:val="clear" w:color="auto" w:fill="E1DFDD"/>
    </w:rPr>
  </w:style>
  <w:style w:type="character" w:customStyle="1" w:styleId="Heading2Char">
    <w:name w:val="Heading 2 Char"/>
    <w:basedOn w:val="DefaultParagraphFont"/>
    <w:link w:val="Heading2"/>
    <w:uiPriority w:val="9"/>
    <w:semiHidden/>
    <w:rsid w:val="00E803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A3B1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04AA6"/>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D86E9B"/>
    <w:rPr>
      <w:color w:val="954F72" w:themeColor="followedHyperlink"/>
      <w:u w:val="single"/>
    </w:rPr>
  </w:style>
  <w:style w:type="paragraph" w:styleId="NormalWeb">
    <w:name w:val="Normal (Web)"/>
    <w:basedOn w:val="Normal"/>
    <w:uiPriority w:val="99"/>
    <w:semiHidden/>
    <w:unhideWhenUsed/>
    <w:rsid w:val="00F36FC7"/>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F36F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377">
      <w:bodyDiv w:val="1"/>
      <w:marLeft w:val="0"/>
      <w:marRight w:val="0"/>
      <w:marTop w:val="0"/>
      <w:marBottom w:val="0"/>
      <w:divBdr>
        <w:top w:val="none" w:sz="0" w:space="0" w:color="auto"/>
        <w:left w:val="none" w:sz="0" w:space="0" w:color="auto"/>
        <w:bottom w:val="none" w:sz="0" w:space="0" w:color="auto"/>
        <w:right w:val="none" w:sz="0" w:space="0" w:color="auto"/>
      </w:divBdr>
    </w:div>
    <w:div w:id="21635300">
      <w:bodyDiv w:val="1"/>
      <w:marLeft w:val="0"/>
      <w:marRight w:val="0"/>
      <w:marTop w:val="0"/>
      <w:marBottom w:val="0"/>
      <w:divBdr>
        <w:top w:val="none" w:sz="0" w:space="0" w:color="auto"/>
        <w:left w:val="none" w:sz="0" w:space="0" w:color="auto"/>
        <w:bottom w:val="none" w:sz="0" w:space="0" w:color="auto"/>
        <w:right w:val="none" w:sz="0" w:space="0" w:color="auto"/>
      </w:divBdr>
    </w:div>
    <w:div w:id="55054395">
      <w:bodyDiv w:val="1"/>
      <w:marLeft w:val="0"/>
      <w:marRight w:val="0"/>
      <w:marTop w:val="0"/>
      <w:marBottom w:val="0"/>
      <w:divBdr>
        <w:top w:val="none" w:sz="0" w:space="0" w:color="auto"/>
        <w:left w:val="none" w:sz="0" w:space="0" w:color="auto"/>
        <w:bottom w:val="none" w:sz="0" w:space="0" w:color="auto"/>
        <w:right w:val="none" w:sz="0" w:space="0" w:color="auto"/>
      </w:divBdr>
    </w:div>
    <w:div w:id="71857998">
      <w:bodyDiv w:val="1"/>
      <w:marLeft w:val="0"/>
      <w:marRight w:val="0"/>
      <w:marTop w:val="0"/>
      <w:marBottom w:val="0"/>
      <w:divBdr>
        <w:top w:val="none" w:sz="0" w:space="0" w:color="auto"/>
        <w:left w:val="none" w:sz="0" w:space="0" w:color="auto"/>
        <w:bottom w:val="none" w:sz="0" w:space="0" w:color="auto"/>
        <w:right w:val="none" w:sz="0" w:space="0" w:color="auto"/>
      </w:divBdr>
    </w:div>
    <w:div w:id="113790080">
      <w:bodyDiv w:val="1"/>
      <w:marLeft w:val="0"/>
      <w:marRight w:val="0"/>
      <w:marTop w:val="0"/>
      <w:marBottom w:val="0"/>
      <w:divBdr>
        <w:top w:val="none" w:sz="0" w:space="0" w:color="auto"/>
        <w:left w:val="none" w:sz="0" w:space="0" w:color="auto"/>
        <w:bottom w:val="none" w:sz="0" w:space="0" w:color="auto"/>
        <w:right w:val="none" w:sz="0" w:space="0" w:color="auto"/>
      </w:divBdr>
    </w:div>
    <w:div w:id="172768052">
      <w:bodyDiv w:val="1"/>
      <w:marLeft w:val="0"/>
      <w:marRight w:val="0"/>
      <w:marTop w:val="0"/>
      <w:marBottom w:val="0"/>
      <w:divBdr>
        <w:top w:val="none" w:sz="0" w:space="0" w:color="auto"/>
        <w:left w:val="none" w:sz="0" w:space="0" w:color="auto"/>
        <w:bottom w:val="none" w:sz="0" w:space="0" w:color="auto"/>
        <w:right w:val="none" w:sz="0" w:space="0" w:color="auto"/>
      </w:divBdr>
    </w:div>
    <w:div w:id="210074262">
      <w:bodyDiv w:val="1"/>
      <w:marLeft w:val="0"/>
      <w:marRight w:val="0"/>
      <w:marTop w:val="0"/>
      <w:marBottom w:val="0"/>
      <w:divBdr>
        <w:top w:val="none" w:sz="0" w:space="0" w:color="auto"/>
        <w:left w:val="none" w:sz="0" w:space="0" w:color="auto"/>
        <w:bottom w:val="none" w:sz="0" w:space="0" w:color="auto"/>
        <w:right w:val="none" w:sz="0" w:space="0" w:color="auto"/>
      </w:divBdr>
    </w:div>
    <w:div w:id="220484625">
      <w:bodyDiv w:val="1"/>
      <w:marLeft w:val="0"/>
      <w:marRight w:val="0"/>
      <w:marTop w:val="0"/>
      <w:marBottom w:val="0"/>
      <w:divBdr>
        <w:top w:val="none" w:sz="0" w:space="0" w:color="auto"/>
        <w:left w:val="none" w:sz="0" w:space="0" w:color="auto"/>
        <w:bottom w:val="none" w:sz="0" w:space="0" w:color="auto"/>
        <w:right w:val="none" w:sz="0" w:space="0" w:color="auto"/>
      </w:divBdr>
    </w:div>
    <w:div w:id="240216066">
      <w:bodyDiv w:val="1"/>
      <w:marLeft w:val="0"/>
      <w:marRight w:val="0"/>
      <w:marTop w:val="0"/>
      <w:marBottom w:val="0"/>
      <w:divBdr>
        <w:top w:val="none" w:sz="0" w:space="0" w:color="auto"/>
        <w:left w:val="none" w:sz="0" w:space="0" w:color="auto"/>
        <w:bottom w:val="none" w:sz="0" w:space="0" w:color="auto"/>
        <w:right w:val="none" w:sz="0" w:space="0" w:color="auto"/>
      </w:divBdr>
    </w:div>
    <w:div w:id="245454515">
      <w:bodyDiv w:val="1"/>
      <w:marLeft w:val="0"/>
      <w:marRight w:val="0"/>
      <w:marTop w:val="0"/>
      <w:marBottom w:val="0"/>
      <w:divBdr>
        <w:top w:val="none" w:sz="0" w:space="0" w:color="auto"/>
        <w:left w:val="none" w:sz="0" w:space="0" w:color="auto"/>
        <w:bottom w:val="none" w:sz="0" w:space="0" w:color="auto"/>
        <w:right w:val="none" w:sz="0" w:space="0" w:color="auto"/>
      </w:divBdr>
    </w:div>
    <w:div w:id="297994571">
      <w:bodyDiv w:val="1"/>
      <w:marLeft w:val="0"/>
      <w:marRight w:val="0"/>
      <w:marTop w:val="0"/>
      <w:marBottom w:val="0"/>
      <w:divBdr>
        <w:top w:val="none" w:sz="0" w:space="0" w:color="auto"/>
        <w:left w:val="none" w:sz="0" w:space="0" w:color="auto"/>
        <w:bottom w:val="none" w:sz="0" w:space="0" w:color="auto"/>
        <w:right w:val="none" w:sz="0" w:space="0" w:color="auto"/>
      </w:divBdr>
    </w:div>
    <w:div w:id="304706565">
      <w:bodyDiv w:val="1"/>
      <w:marLeft w:val="0"/>
      <w:marRight w:val="0"/>
      <w:marTop w:val="0"/>
      <w:marBottom w:val="0"/>
      <w:divBdr>
        <w:top w:val="none" w:sz="0" w:space="0" w:color="auto"/>
        <w:left w:val="none" w:sz="0" w:space="0" w:color="auto"/>
        <w:bottom w:val="none" w:sz="0" w:space="0" w:color="auto"/>
        <w:right w:val="none" w:sz="0" w:space="0" w:color="auto"/>
      </w:divBdr>
    </w:div>
    <w:div w:id="305008767">
      <w:bodyDiv w:val="1"/>
      <w:marLeft w:val="0"/>
      <w:marRight w:val="0"/>
      <w:marTop w:val="0"/>
      <w:marBottom w:val="0"/>
      <w:divBdr>
        <w:top w:val="none" w:sz="0" w:space="0" w:color="auto"/>
        <w:left w:val="none" w:sz="0" w:space="0" w:color="auto"/>
        <w:bottom w:val="none" w:sz="0" w:space="0" w:color="auto"/>
        <w:right w:val="none" w:sz="0" w:space="0" w:color="auto"/>
      </w:divBdr>
    </w:div>
    <w:div w:id="310136955">
      <w:bodyDiv w:val="1"/>
      <w:marLeft w:val="0"/>
      <w:marRight w:val="0"/>
      <w:marTop w:val="0"/>
      <w:marBottom w:val="0"/>
      <w:divBdr>
        <w:top w:val="none" w:sz="0" w:space="0" w:color="auto"/>
        <w:left w:val="none" w:sz="0" w:space="0" w:color="auto"/>
        <w:bottom w:val="none" w:sz="0" w:space="0" w:color="auto"/>
        <w:right w:val="none" w:sz="0" w:space="0" w:color="auto"/>
      </w:divBdr>
    </w:div>
    <w:div w:id="338507067">
      <w:bodyDiv w:val="1"/>
      <w:marLeft w:val="0"/>
      <w:marRight w:val="0"/>
      <w:marTop w:val="0"/>
      <w:marBottom w:val="0"/>
      <w:divBdr>
        <w:top w:val="none" w:sz="0" w:space="0" w:color="auto"/>
        <w:left w:val="none" w:sz="0" w:space="0" w:color="auto"/>
        <w:bottom w:val="none" w:sz="0" w:space="0" w:color="auto"/>
        <w:right w:val="none" w:sz="0" w:space="0" w:color="auto"/>
      </w:divBdr>
    </w:div>
    <w:div w:id="346564784">
      <w:bodyDiv w:val="1"/>
      <w:marLeft w:val="0"/>
      <w:marRight w:val="0"/>
      <w:marTop w:val="0"/>
      <w:marBottom w:val="0"/>
      <w:divBdr>
        <w:top w:val="none" w:sz="0" w:space="0" w:color="auto"/>
        <w:left w:val="none" w:sz="0" w:space="0" w:color="auto"/>
        <w:bottom w:val="none" w:sz="0" w:space="0" w:color="auto"/>
        <w:right w:val="none" w:sz="0" w:space="0" w:color="auto"/>
      </w:divBdr>
    </w:div>
    <w:div w:id="359552879">
      <w:bodyDiv w:val="1"/>
      <w:marLeft w:val="0"/>
      <w:marRight w:val="0"/>
      <w:marTop w:val="0"/>
      <w:marBottom w:val="0"/>
      <w:divBdr>
        <w:top w:val="none" w:sz="0" w:space="0" w:color="auto"/>
        <w:left w:val="none" w:sz="0" w:space="0" w:color="auto"/>
        <w:bottom w:val="none" w:sz="0" w:space="0" w:color="auto"/>
        <w:right w:val="none" w:sz="0" w:space="0" w:color="auto"/>
      </w:divBdr>
    </w:div>
    <w:div w:id="366027012">
      <w:bodyDiv w:val="1"/>
      <w:marLeft w:val="0"/>
      <w:marRight w:val="0"/>
      <w:marTop w:val="0"/>
      <w:marBottom w:val="0"/>
      <w:divBdr>
        <w:top w:val="none" w:sz="0" w:space="0" w:color="auto"/>
        <w:left w:val="none" w:sz="0" w:space="0" w:color="auto"/>
        <w:bottom w:val="none" w:sz="0" w:space="0" w:color="auto"/>
        <w:right w:val="none" w:sz="0" w:space="0" w:color="auto"/>
      </w:divBdr>
    </w:div>
    <w:div w:id="404031328">
      <w:bodyDiv w:val="1"/>
      <w:marLeft w:val="0"/>
      <w:marRight w:val="0"/>
      <w:marTop w:val="0"/>
      <w:marBottom w:val="0"/>
      <w:divBdr>
        <w:top w:val="none" w:sz="0" w:space="0" w:color="auto"/>
        <w:left w:val="none" w:sz="0" w:space="0" w:color="auto"/>
        <w:bottom w:val="none" w:sz="0" w:space="0" w:color="auto"/>
        <w:right w:val="none" w:sz="0" w:space="0" w:color="auto"/>
      </w:divBdr>
    </w:div>
    <w:div w:id="407313354">
      <w:bodyDiv w:val="1"/>
      <w:marLeft w:val="0"/>
      <w:marRight w:val="0"/>
      <w:marTop w:val="0"/>
      <w:marBottom w:val="0"/>
      <w:divBdr>
        <w:top w:val="none" w:sz="0" w:space="0" w:color="auto"/>
        <w:left w:val="none" w:sz="0" w:space="0" w:color="auto"/>
        <w:bottom w:val="none" w:sz="0" w:space="0" w:color="auto"/>
        <w:right w:val="none" w:sz="0" w:space="0" w:color="auto"/>
      </w:divBdr>
    </w:div>
    <w:div w:id="440688355">
      <w:bodyDiv w:val="1"/>
      <w:marLeft w:val="0"/>
      <w:marRight w:val="0"/>
      <w:marTop w:val="0"/>
      <w:marBottom w:val="0"/>
      <w:divBdr>
        <w:top w:val="none" w:sz="0" w:space="0" w:color="auto"/>
        <w:left w:val="none" w:sz="0" w:space="0" w:color="auto"/>
        <w:bottom w:val="none" w:sz="0" w:space="0" w:color="auto"/>
        <w:right w:val="none" w:sz="0" w:space="0" w:color="auto"/>
      </w:divBdr>
    </w:div>
    <w:div w:id="457113694">
      <w:bodyDiv w:val="1"/>
      <w:marLeft w:val="0"/>
      <w:marRight w:val="0"/>
      <w:marTop w:val="0"/>
      <w:marBottom w:val="0"/>
      <w:divBdr>
        <w:top w:val="none" w:sz="0" w:space="0" w:color="auto"/>
        <w:left w:val="none" w:sz="0" w:space="0" w:color="auto"/>
        <w:bottom w:val="none" w:sz="0" w:space="0" w:color="auto"/>
        <w:right w:val="none" w:sz="0" w:space="0" w:color="auto"/>
      </w:divBdr>
    </w:div>
    <w:div w:id="486939135">
      <w:bodyDiv w:val="1"/>
      <w:marLeft w:val="0"/>
      <w:marRight w:val="0"/>
      <w:marTop w:val="0"/>
      <w:marBottom w:val="0"/>
      <w:divBdr>
        <w:top w:val="none" w:sz="0" w:space="0" w:color="auto"/>
        <w:left w:val="none" w:sz="0" w:space="0" w:color="auto"/>
        <w:bottom w:val="none" w:sz="0" w:space="0" w:color="auto"/>
        <w:right w:val="none" w:sz="0" w:space="0" w:color="auto"/>
      </w:divBdr>
    </w:div>
    <w:div w:id="507405876">
      <w:bodyDiv w:val="1"/>
      <w:marLeft w:val="0"/>
      <w:marRight w:val="0"/>
      <w:marTop w:val="0"/>
      <w:marBottom w:val="0"/>
      <w:divBdr>
        <w:top w:val="none" w:sz="0" w:space="0" w:color="auto"/>
        <w:left w:val="none" w:sz="0" w:space="0" w:color="auto"/>
        <w:bottom w:val="none" w:sz="0" w:space="0" w:color="auto"/>
        <w:right w:val="none" w:sz="0" w:space="0" w:color="auto"/>
      </w:divBdr>
    </w:div>
    <w:div w:id="525364230">
      <w:bodyDiv w:val="1"/>
      <w:marLeft w:val="0"/>
      <w:marRight w:val="0"/>
      <w:marTop w:val="0"/>
      <w:marBottom w:val="0"/>
      <w:divBdr>
        <w:top w:val="none" w:sz="0" w:space="0" w:color="auto"/>
        <w:left w:val="none" w:sz="0" w:space="0" w:color="auto"/>
        <w:bottom w:val="none" w:sz="0" w:space="0" w:color="auto"/>
        <w:right w:val="none" w:sz="0" w:space="0" w:color="auto"/>
      </w:divBdr>
    </w:div>
    <w:div w:id="533540584">
      <w:bodyDiv w:val="1"/>
      <w:marLeft w:val="0"/>
      <w:marRight w:val="0"/>
      <w:marTop w:val="0"/>
      <w:marBottom w:val="0"/>
      <w:divBdr>
        <w:top w:val="none" w:sz="0" w:space="0" w:color="auto"/>
        <w:left w:val="none" w:sz="0" w:space="0" w:color="auto"/>
        <w:bottom w:val="none" w:sz="0" w:space="0" w:color="auto"/>
        <w:right w:val="none" w:sz="0" w:space="0" w:color="auto"/>
      </w:divBdr>
    </w:div>
    <w:div w:id="535510134">
      <w:bodyDiv w:val="1"/>
      <w:marLeft w:val="0"/>
      <w:marRight w:val="0"/>
      <w:marTop w:val="0"/>
      <w:marBottom w:val="0"/>
      <w:divBdr>
        <w:top w:val="none" w:sz="0" w:space="0" w:color="auto"/>
        <w:left w:val="none" w:sz="0" w:space="0" w:color="auto"/>
        <w:bottom w:val="none" w:sz="0" w:space="0" w:color="auto"/>
        <w:right w:val="none" w:sz="0" w:space="0" w:color="auto"/>
      </w:divBdr>
    </w:div>
    <w:div w:id="619922532">
      <w:bodyDiv w:val="1"/>
      <w:marLeft w:val="0"/>
      <w:marRight w:val="0"/>
      <w:marTop w:val="0"/>
      <w:marBottom w:val="0"/>
      <w:divBdr>
        <w:top w:val="none" w:sz="0" w:space="0" w:color="auto"/>
        <w:left w:val="none" w:sz="0" w:space="0" w:color="auto"/>
        <w:bottom w:val="none" w:sz="0" w:space="0" w:color="auto"/>
        <w:right w:val="none" w:sz="0" w:space="0" w:color="auto"/>
      </w:divBdr>
    </w:div>
    <w:div w:id="719477734">
      <w:bodyDiv w:val="1"/>
      <w:marLeft w:val="0"/>
      <w:marRight w:val="0"/>
      <w:marTop w:val="0"/>
      <w:marBottom w:val="0"/>
      <w:divBdr>
        <w:top w:val="none" w:sz="0" w:space="0" w:color="auto"/>
        <w:left w:val="none" w:sz="0" w:space="0" w:color="auto"/>
        <w:bottom w:val="none" w:sz="0" w:space="0" w:color="auto"/>
        <w:right w:val="none" w:sz="0" w:space="0" w:color="auto"/>
      </w:divBdr>
    </w:div>
    <w:div w:id="722287561">
      <w:bodyDiv w:val="1"/>
      <w:marLeft w:val="0"/>
      <w:marRight w:val="0"/>
      <w:marTop w:val="0"/>
      <w:marBottom w:val="0"/>
      <w:divBdr>
        <w:top w:val="none" w:sz="0" w:space="0" w:color="auto"/>
        <w:left w:val="none" w:sz="0" w:space="0" w:color="auto"/>
        <w:bottom w:val="none" w:sz="0" w:space="0" w:color="auto"/>
        <w:right w:val="none" w:sz="0" w:space="0" w:color="auto"/>
      </w:divBdr>
    </w:div>
    <w:div w:id="722945399">
      <w:bodyDiv w:val="1"/>
      <w:marLeft w:val="0"/>
      <w:marRight w:val="0"/>
      <w:marTop w:val="0"/>
      <w:marBottom w:val="0"/>
      <w:divBdr>
        <w:top w:val="none" w:sz="0" w:space="0" w:color="auto"/>
        <w:left w:val="none" w:sz="0" w:space="0" w:color="auto"/>
        <w:bottom w:val="none" w:sz="0" w:space="0" w:color="auto"/>
        <w:right w:val="none" w:sz="0" w:space="0" w:color="auto"/>
      </w:divBdr>
    </w:div>
    <w:div w:id="731082673">
      <w:bodyDiv w:val="1"/>
      <w:marLeft w:val="0"/>
      <w:marRight w:val="0"/>
      <w:marTop w:val="0"/>
      <w:marBottom w:val="0"/>
      <w:divBdr>
        <w:top w:val="none" w:sz="0" w:space="0" w:color="auto"/>
        <w:left w:val="none" w:sz="0" w:space="0" w:color="auto"/>
        <w:bottom w:val="none" w:sz="0" w:space="0" w:color="auto"/>
        <w:right w:val="none" w:sz="0" w:space="0" w:color="auto"/>
      </w:divBdr>
    </w:div>
    <w:div w:id="746807225">
      <w:bodyDiv w:val="1"/>
      <w:marLeft w:val="0"/>
      <w:marRight w:val="0"/>
      <w:marTop w:val="0"/>
      <w:marBottom w:val="0"/>
      <w:divBdr>
        <w:top w:val="none" w:sz="0" w:space="0" w:color="auto"/>
        <w:left w:val="none" w:sz="0" w:space="0" w:color="auto"/>
        <w:bottom w:val="none" w:sz="0" w:space="0" w:color="auto"/>
        <w:right w:val="none" w:sz="0" w:space="0" w:color="auto"/>
      </w:divBdr>
    </w:div>
    <w:div w:id="772896268">
      <w:bodyDiv w:val="1"/>
      <w:marLeft w:val="0"/>
      <w:marRight w:val="0"/>
      <w:marTop w:val="0"/>
      <w:marBottom w:val="0"/>
      <w:divBdr>
        <w:top w:val="none" w:sz="0" w:space="0" w:color="auto"/>
        <w:left w:val="none" w:sz="0" w:space="0" w:color="auto"/>
        <w:bottom w:val="none" w:sz="0" w:space="0" w:color="auto"/>
        <w:right w:val="none" w:sz="0" w:space="0" w:color="auto"/>
      </w:divBdr>
    </w:div>
    <w:div w:id="809857665">
      <w:bodyDiv w:val="1"/>
      <w:marLeft w:val="0"/>
      <w:marRight w:val="0"/>
      <w:marTop w:val="0"/>
      <w:marBottom w:val="0"/>
      <w:divBdr>
        <w:top w:val="none" w:sz="0" w:space="0" w:color="auto"/>
        <w:left w:val="none" w:sz="0" w:space="0" w:color="auto"/>
        <w:bottom w:val="none" w:sz="0" w:space="0" w:color="auto"/>
        <w:right w:val="none" w:sz="0" w:space="0" w:color="auto"/>
      </w:divBdr>
    </w:div>
    <w:div w:id="849415682">
      <w:bodyDiv w:val="1"/>
      <w:marLeft w:val="0"/>
      <w:marRight w:val="0"/>
      <w:marTop w:val="0"/>
      <w:marBottom w:val="0"/>
      <w:divBdr>
        <w:top w:val="none" w:sz="0" w:space="0" w:color="auto"/>
        <w:left w:val="none" w:sz="0" w:space="0" w:color="auto"/>
        <w:bottom w:val="none" w:sz="0" w:space="0" w:color="auto"/>
        <w:right w:val="none" w:sz="0" w:space="0" w:color="auto"/>
      </w:divBdr>
    </w:div>
    <w:div w:id="885802075">
      <w:bodyDiv w:val="1"/>
      <w:marLeft w:val="0"/>
      <w:marRight w:val="0"/>
      <w:marTop w:val="0"/>
      <w:marBottom w:val="0"/>
      <w:divBdr>
        <w:top w:val="none" w:sz="0" w:space="0" w:color="auto"/>
        <w:left w:val="none" w:sz="0" w:space="0" w:color="auto"/>
        <w:bottom w:val="none" w:sz="0" w:space="0" w:color="auto"/>
        <w:right w:val="none" w:sz="0" w:space="0" w:color="auto"/>
      </w:divBdr>
    </w:div>
    <w:div w:id="886722066">
      <w:bodyDiv w:val="1"/>
      <w:marLeft w:val="0"/>
      <w:marRight w:val="0"/>
      <w:marTop w:val="0"/>
      <w:marBottom w:val="0"/>
      <w:divBdr>
        <w:top w:val="none" w:sz="0" w:space="0" w:color="auto"/>
        <w:left w:val="none" w:sz="0" w:space="0" w:color="auto"/>
        <w:bottom w:val="none" w:sz="0" w:space="0" w:color="auto"/>
        <w:right w:val="none" w:sz="0" w:space="0" w:color="auto"/>
      </w:divBdr>
    </w:div>
    <w:div w:id="897056788">
      <w:bodyDiv w:val="1"/>
      <w:marLeft w:val="0"/>
      <w:marRight w:val="0"/>
      <w:marTop w:val="0"/>
      <w:marBottom w:val="0"/>
      <w:divBdr>
        <w:top w:val="none" w:sz="0" w:space="0" w:color="auto"/>
        <w:left w:val="none" w:sz="0" w:space="0" w:color="auto"/>
        <w:bottom w:val="none" w:sz="0" w:space="0" w:color="auto"/>
        <w:right w:val="none" w:sz="0" w:space="0" w:color="auto"/>
      </w:divBdr>
    </w:div>
    <w:div w:id="974412436">
      <w:bodyDiv w:val="1"/>
      <w:marLeft w:val="0"/>
      <w:marRight w:val="0"/>
      <w:marTop w:val="0"/>
      <w:marBottom w:val="0"/>
      <w:divBdr>
        <w:top w:val="none" w:sz="0" w:space="0" w:color="auto"/>
        <w:left w:val="none" w:sz="0" w:space="0" w:color="auto"/>
        <w:bottom w:val="none" w:sz="0" w:space="0" w:color="auto"/>
        <w:right w:val="none" w:sz="0" w:space="0" w:color="auto"/>
      </w:divBdr>
    </w:div>
    <w:div w:id="1008290217">
      <w:bodyDiv w:val="1"/>
      <w:marLeft w:val="0"/>
      <w:marRight w:val="0"/>
      <w:marTop w:val="0"/>
      <w:marBottom w:val="0"/>
      <w:divBdr>
        <w:top w:val="none" w:sz="0" w:space="0" w:color="auto"/>
        <w:left w:val="none" w:sz="0" w:space="0" w:color="auto"/>
        <w:bottom w:val="none" w:sz="0" w:space="0" w:color="auto"/>
        <w:right w:val="none" w:sz="0" w:space="0" w:color="auto"/>
      </w:divBdr>
    </w:div>
    <w:div w:id="1021973797">
      <w:bodyDiv w:val="1"/>
      <w:marLeft w:val="0"/>
      <w:marRight w:val="0"/>
      <w:marTop w:val="0"/>
      <w:marBottom w:val="0"/>
      <w:divBdr>
        <w:top w:val="none" w:sz="0" w:space="0" w:color="auto"/>
        <w:left w:val="none" w:sz="0" w:space="0" w:color="auto"/>
        <w:bottom w:val="none" w:sz="0" w:space="0" w:color="auto"/>
        <w:right w:val="none" w:sz="0" w:space="0" w:color="auto"/>
      </w:divBdr>
    </w:div>
    <w:div w:id="1022629189">
      <w:bodyDiv w:val="1"/>
      <w:marLeft w:val="0"/>
      <w:marRight w:val="0"/>
      <w:marTop w:val="0"/>
      <w:marBottom w:val="0"/>
      <w:divBdr>
        <w:top w:val="none" w:sz="0" w:space="0" w:color="auto"/>
        <w:left w:val="none" w:sz="0" w:space="0" w:color="auto"/>
        <w:bottom w:val="none" w:sz="0" w:space="0" w:color="auto"/>
        <w:right w:val="none" w:sz="0" w:space="0" w:color="auto"/>
      </w:divBdr>
    </w:div>
    <w:div w:id="1028339827">
      <w:bodyDiv w:val="1"/>
      <w:marLeft w:val="0"/>
      <w:marRight w:val="0"/>
      <w:marTop w:val="0"/>
      <w:marBottom w:val="0"/>
      <w:divBdr>
        <w:top w:val="none" w:sz="0" w:space="0" w:color="auto"/>
        <w:left w:val="none" w:sz="0" w:space="0" w:color="auto"/>
        <w:bottom w:val="none" w:sz="0" w:space="0" w:color="auto"/>
        <w:right w:val="none" w:sz="0" w:space="0" w:color="auto"/>
      </w:divBdr>
    </w:div>
    <w:div w:id="1050543985">
      <w:bodyDiv w:val="1"/>
      <w:marLeft w:val="0"/>
      <w:marRight w:val="0"/>
      <w:marTop w:val="0"/>
      <w:marBottom w:val="0"/>
      <w:divBdr>
        <w:top w:val="none" w:sz="0" w:space="0" w:color="auto"/>
        <w:left w:val="none" w:sz="0" w:space="0" w:color="auto"/>
        <w:bottom w:val="none" w:sz="0" w:space="0" w:color="auto"/>
        <w:right w:val="none" w:sz="0" w:space="0" w:color="auto"/>
      </w:divBdr>
    </w:div>
    <w:div w:id="1143885571">
      <w:bodyDiv w:val="1"/>
      <w:marLeft w:val="0"/>
      <w:marRight w:val="0"/>
      <w:marTop w:val="0"/>
      <w:marBottom w:val="0"/>
      <w:divBdr>
        <w:top w:val="none" w:sz="0" w:space="0" w:color="auto"/>
        <w:left w:val="none" w:sz="0" w:space="0" w:color="auto"/>
        <w:bottom w:val="none" w:sz="0" w:space="0" w:color="auto"/>
        <w:right w:val="none" w:sz="0" w:space="0" w:color="auto"/>
      </w:divBdr>
    </w:div>
    <w:div w:id="1154686459">
      <w:bodyDiv w:val="1"/>
      <w:marLeft w:val="0"/>
      <w:marRight w:val="0"/>
      <w:marTop w:val="0"/>
      <w:marBottom w:val="0"/>
      <w:divBdr>
        <w:top w:val="none" w:sz="0" w:space="0" w:color="auto"/>
        <w:left w:val="none" w:sz="0" w:space="0" w:color="auto"/>
        <w:bottom w:val="none" w:sz="0" w:space="0" w:color="auto"/>
        <w:right w:val="none" w:sz="0" w:space="0" w:color="auto"/>
      </w:divBdr>
    </w:div>
    <w:div w:id="1173454182">
      <w:bodyDiv w:val="1"/>
      <w:marLeft w:val="0"/>
      <w:marRight w:val="0"/>
      <w:marTop w:val="0"/>
      <w:marBottom w:val="0"/>
      <w:divBdr>
        <w:top w:val="none" w:sz="0" w:space="0" w:color="auto"/>
        <w:left w:val="none" w:sz="0" w:space="0" w:color="auto"/>
        <w:bottom w:val="none" w:sz="0" w:space="0" w:color="auto"/>
        <w:right w:val="none" w:sz="0" w:space="0" w:color="auto"/>
      </w:divBdr>
    </w:div>
    <w:div w:id="1186672397">
      <w:bodyDiv w:val="1"/>
      <w:marLeft w:val="0"/>
      <w:marRight w:val="0"/>
      <w:marTop w:val="0"/>
      <w:marBottom w:val="0"/>
      <w:divBdr>
        <w:top w:val="none" w:sz="0" w:space="0" w:color="auto"/>
        <w:left w:val="none" w:sz="0" w:space="0" w:color="auto"/>
        <w:bottom w:val="none" w:sz="0" w:space="0" w:color="auto"/>
        <w:right w:val="none" w:sz="0" w:space="0" w:color="auto"/>
      </w:divBdr>
    </w:div>
    <w:div w:id="1200361879">
      <w:bodyDiv w:val="1"/>
      <w:marLeft w:val="0"/>
      <w:marRight w:val="0"/>
      <w:marTop w:val="0"/>
      <w:marBottom w:val="0"/>
      <w:divBdr>
        <w:top w:val="none" w:sz="0" w:space="0" w:color="auto"/>
        <w:left w:val="none" w:sz="0" w:space="0" w:color="auto"/>
        <w:bottom w:val="none" w:sz="0" w:space="0" w:color="auto"/>
        <w:right w:val="none" w:sz="0" w:space="0" w:color="auto"/>
      </w:divBdr>
    </w:div>
    <w:div w:id="1213923977">
      <w:bodyDiv w:val="1"/>
      <w:marLeft w:val="0"/>
      <w:marRight w:val="0"/>
      <w:marTop w:val="0"/>
      <w:marBottom w:val="0"/>
      <w:divBdr>
        <w:top w:val="none" w:sz="0" w:space="0" w:color="auto"/>
        <w:left w:val="none" w:sz="0" w:space="0" w:color="auto"/>
        <w:bottom w:val="none" w:sz="0" w:space="0" w:color="auto"/>
        <w:right w:val="none" w:sz="0" w:space="0" w:color="auto"/>
      </w:divBdr>
    </w:div>
    <w:div w:id="1220750741">
      <w:bodyDiv w:val="1"/>
      <w:marLeft w:val="0"/>
      <w:marRight w:val="0"/>
      <w:marTop w:val="0"/>
      <w:marBottom w:val="0"/>
      <w:divBdr>
        <w:top w:val="none" w:sz="0" w:space="0" w:color="auto"/>
        <w:left w:val="none" w:sz="0" w:space="0" w:color="auto"/>
        <w:bottom w:val="none" w:sz="0" w:space="0" w:color="auto"/>
        <w:right w:val="none" w:sz="0" w:space="0" w:color="auto"/>
      </w:divBdr>
    </w:div>
    <w:div w:id="1229078093">
      <w:bodyDiv w:val="1"/>
      <w:marLeft w:val="0"/>
      <w:marRight w:val="0"/>
      <w:marTop w:val="0"/>
      <w:marBottom w:val="0"/>
      <w:divBdr>
        <w:top w:val="none" w:sz="0" w:space="0" w:color="auto"/>
        <w:left w:val="none" w:sz="0" w:space="0" w:color="auto"/>
        <w:bottom w:val="none" w:sz="0" w:space="0" w:color="auto"/>
        <w:right w:val="none" w:sz="0" w:space="0" w:color="auto"/>
      </w:divBdr>
    </w:div>
    <w:div w:id="1252465217">
      <w:bodyDiv w:val="1"/>
      <w:marLeft w:val="0"/>
      <w:marRight w:val="0"/>
      <w:marTop w:val="0"/>
      <w:marBottom w:val="0"/>
      <w:divBdr>
        <w:top w:val="none" w:sz="0" w:space="0" w:color="auto"/>
        <w:left w:val="none" w:sz="0" w:space="0" w:color="auto"/>
        <w:bottom w:val="none" w:sz="0" w:space="0" w:color="auto"/>
        <w:right w:val="none" w:sz="0" w:space="0" w:color="auto"/>
      </w:divBdr>
    </w:div>
    <w:div w:id="1278410914">
      <w:bodyDiv w:val="1"/>
      <w:marLeft w:val="0"/>
      <w:marRight w:val="0"/>
      <w:marTop w:val="0"/>
      <w:marBottom w:val="0"/>
      <w:divBdr>
        <w:top w:val="none" w:sz="0" w:space="0" w:color="auto"/>
        <w:left w:val="none" w:sz="0" w:space="0" w:color="auto"/>
        <w:bottom w:val="none" w:sz="0" w:space="0" w:color="auto"/>
        <w:right w:val="none" w:sz="0" w:space="0" w:color="auto"/>
      </w:divBdr>
    </w:div>
    <w:div w:id="1346789325">
      <w:bodyDiv w:val="1"/>
      <w:marLeft w:val="0"/>
      <w:marRight w:val="0"/>
      <w:marTop w:val="0"/>
      <w:marBottom w:val="0"/>
      <w:divBdr>
        <w:top w:val="none" w:sz="0" w:space="0" w:color="auto"/>
        <w:left w:val="none" w:sz="0" w:space="0" w:color="auto"/>
        <w:bottom w:val="none" w:sz="0" w:space="0" w:color="auto"/>
        <w:right w:val="none" w:sz="0" w:space="0" w:color="auto"/>
      </w:divBdr>
    </w:div>
    <w:div w:id="1349142615">
      <w:bodyDiv w:val="1"/>
      <w:marLeft w:val="0"/>
      <w:marRight w:val="0"/>
      <w:marTop w:val="0"/>
      <w:marBottom w:val="0"/>
      <w:divBdr>
        <w:top w:val="none" w:sz="0" w:space="0" w:color="auto"/>
        <w:left w:val="none" w:sz="0" w:space="0" w:color="auto"/>
        <w:bottom w:val="none" w:sz="0" w:space="0" w:color="auto"/>
        <w:right w:val="none" w:sz="0" w:space="0" w:color="auto"/>
      </w:divBdr>
    </w:div>
    <w:div w:id="1374648960">
      <w:bodyDiv w:val="1"/>
      <w:marLeft w:val="0"/>
      <w:marRight w:val="0"/>
      <w:marTop w:val="0"/>
      <w:marBottom w:val="0"/>
      <w:divBdr>
        <w:top w:val="none" w:sz="0" w:space="0" w:color="auto"/>
        <w:left w:val="none" w:sz="0" w:space="0" w:color="auto"/>
        <w:bottom w:val="none" w:sz="0" w:space="0" w:color="auto"/>
        <w:right w:val="none" w:sz="0" w:space="0" w:color="auto"/>
      </w:divBdr>
    </w:div>
    <w:div w:id="1390760855">
      <w:bodyDiv w:val="1"/>
      <w:marLeft w:val="0"/>
      <w:marRight w:val="0"/>
      <w:marTop w:val="0"/>
      <w:marBottom w:val="0"/>
      <w:divBdr>
        <w:top w:val="none" w:sz="0" w:space="0" w:color="auto"/>
        <w:left w:val="none" w:sz="0" w:space="0" w:color="auto"/>
        <w:bottom w:val="none" w:sz="0" w:space="0" w:color="auto"/>
        <w:right w:val="none" w:sz="0" w:space="0" w:color="auto"/>
      </w:divBdr>
    </w:div>
    <w:div w:id="1402362803">
      <w:bodyDiv w:val="1"/>
      <w:marLeft w:val="0"/>
      <w:marRight w:val="0"/>
      <w:marTop w:val="0"/>
      <w:marBottom w:val="0"/>
      <w:divBdr>
        <w:top w:val="none" w:sz="0" w:space="0" w:color="auto"/>
        <w:left w:val="none" w:sz="0" w:space="0" w:color="auto"/>
        <w:bottom w:val="none" w:sz="0" w:space="0" w:color="auto"/>
        <w:right w:val="none" w:sz="0" w:space="0" w:color="auto"/>
      </w:divBdr>
    </w:div>
    <w:div w:id="1403066569">
      <w:bodyDiv w:val="1"/>
      <w:marLeft w:val="0"/>
      <w:marRight w:val="0"/>
      <w:marTop w:val="0"/>
      <w:marBottom w:val="0"/>
      <w:divBdr>
        <w:top w:val="none" w:sz="0" w:space="0" w:color="auto"/>
        <w:left w:val="none" w:sz="0" w:space="0" w:color="auto"/>
        <w:bottom w:val="none" w:sz="0" w:space="0" w:color="auto"/>
        <w:right w:val="none" w:sz="0" w:space="0" w:color="auto"/>
      </w:divBdr>
    </w:div>
    <w:div w:id="1433933208">
      <w:bodyDiv w:val="1"/>
      <w:marLeft w:val="0"/>
      <w:marRight w:val="0"/>
      <w:marTop w:val="0"/>
      <w:marBottom w:val="0"/>
      <w:divBdr>
        <w:top w:val="none" w:sz="0" w:space="0" w:color="auto"/>
        <w:left w:val="none" w:sz="0" w:space="0" w:color="auto"/>
        <w:bottom w:val="none" w:sz="0" w:space="0" w:color="auto"/>
        <w:right w:val="none" w:sz="0" w:space="0" w:color="auto"/>
      </w:divBdr>
    </w:div>
    <w:div w:id="1482237832">
      <w:bodyDiv w:val="1"/>
      <w:marLeft w:val="0"/>
      <w:marRight w:val="0"/>
      <w:marTop w:val="0"/>
      <w:marBottom w:val="0"/>
      <w:divBdr>
        <w:top w:val="none" w:sz="0" w:space="0" w:color="auto"/>
        <w:left w:val="none" w:sz="0" w:space="0" w:color="auto"/>
        <w:bottom w:val="none" w:sz="0" w:space="0" w:color="auto"/>
        <w:right w:val="none" w:sz="0" w:space="0" w:color="auto"/>
      </w:divBdr>
    </w:div>
    <w:div w:id="1485706170">
      <w:bodyDiv w:val="1"/>
      <w:marLeft w:val="0"/>
      <w:marRight w:val="0"/>
      <w:marTop w:val="0"/>
      <w:marBottom w:val="0"/>
      <w:divBdr>
        <w:top w:val="none" w:sz="0" w:space="0" w:color="auto"/>
        <w:left w:val="none" w:sz="0" w:space="0" w:color="auto"/>
        <w:bottom w:val="none" w:sz="0" w:space="0" w:color="auto"/>
        <w:right w:val="none" w:sz="0" w:space="0" w:color="auto"/>
      </w:divBdr>
    </w:div>
    <w:div w:id="1497301423">
      <w:bodyDiv w:val="1"/>
      <w:marLeft w:val="0"/>
      <w:marRight w:val="0"/>
      <w:marTop w:val="0"/>
      <w:marBottom w:val="0"/>
      <w:divBdr>
        <w:top w:val="none" w:sz="0" w:space="0" w:color="auto"/>
        <w:left w:val="none" w:sz="0" w:space="0" w:color="auto"/>
        <w:bottom w:val="none" w:sz="0" w:space="0" w:color="auto"/>
        <w:right w:val="none" w:sz="0" w:space="0" w:color="auto"/>
      </w:divBdr>
    </w:div>
    <w:div w:id="1508983953">
      <w:bodyDiv w:val="1"/>
      <w:marLeft w:val="0"/>
      <w:marRight w:val="0"/>
      <w:marTop w:val="0"/>
      <w:marBottom w:val="0"/>
      <w:divBdr>
        <w:top w:val="none" w:sz="0" w:space="0" w:color="auto"/>
        <w:left w:val="none" w:sz="0" w:space="0" w:color="auto"/>
        <w:bottom w:val="none" w:sz="0" w:space="0" w:color="auto"/>
        <w:right w:val="none" w:sz="0" w:space="0" w:color="auto"/>
      </w:divBdr>
    </w:div>
    <w:div w:id="1527715526">
      <w:bodyDiv w:val="1"/>
      <w:marLeft w:val="0"/>
      <w:marRight w:val="0"/>
      <w:marTop w:val="0"/>
      <w:marBottom w:val="0"/>
      <w:divBdr>
        <w:top w:val="none" w:sz="0" w:space="0" w:color="auto"/>
        <w:left w:val="none" w:sz="0" w:space="0" w:color="auto"/>
        <w:bottom w:val="none" w:sz="0" w:space="0" w:color="auto"/>
        <w:right w:val="none" w:sz="0" w:space="0" w:color="auto"/>
      </w:divBdr>
    </w:div>
    <w:div w:id="1564678123">
      <w:bodyDiv w:val="1"/>
      <w:marLeft w:val="0"/>
      <w:marRight w:val="0"/>
      <w:marTop w:val="0"/>
      <w:marBottom w:val="0"/>
      <w:divBdr>
        <w:top w:val="none" w:sz="0" w:space="0" w:color="auto"/>
        <w:left w:val="none" w:sz="0" w:space="0" w:color="auto"/>
        <w:bottom w:val="none" w:sz="0" w:space="0" w:color="auto"/>
        <w:right w:val="none" w:sz="0" w:space="0" w:color="auto"/>
      </w:divBdr>
    </w:div>
    <w:div w:id="1679384843">
      <w:bodyDiv w:val="1"/>
      <w:marLeft w:val="0"/>
      <w:marRight w:val="0"/>
      <w:marTop w:val="0"/>
      <w:marBottom w:val="0"/>
      <w:divBdr>
        <w:top w:val="none" w:sz="0" w:space="0" w:color="auto"/>
        <w:left w:val="none" w:sz="0" w:space="0" w:color="auto"/>
        <w:bottom w:val="none" w:sz="0" w:space="0" w:color="auto"/>
        <w:right w:val="none" w:sz="0" w:space="0" w:color="auto"/>
      </w:divBdr>
    </w:div>
    <w:div w:id="1689986254">
      <w:bodyDiv w:val="1"/>
      <w:marLeft w:val="0"/>
      <w:marRight w:val="0"/>
      <w:marTop w:val="0"/>
      <w:marBottom w:val="0"/>
      <w:divBdr>
        <w:top w:val="none" w:sz="0" w:space="0" w:color="auto"/>
        <w:left w:val="none" w:sz="0" w:space="0" w:color="auto"/>
        <w:bottom w:val="none" w:sz="0" w:space="0" w:color="auto"/>
        <w:right w:val="none" w:sz="0" w:space="0" w:color="auto"/>
      </w:divBdr>
    </w:div>
    <w:div w:id="1720979143">
      <w:bodyDiv w:val="1"/>
      <w:marLeft w:val="0"/>
      <w:marRight w:val="0"/>
      <w:marTop w:val="0"/>
      <w:marBottom w:val="0"/>
      <w:divBdr>
        <w:top w:val="none" w:sz="0" w:space="0" w:color="auto"/>
        <w:left w:val="none" w:sz="0" w:space="0" w:color="auto"/>
        <w:bottom w:val="none" w:sz="0" w:space="0" w:color="auto"/>
        <w:right w:val="none" w:sz="0" w:space="0" w:color="auto"/>
      </w:divBdr>
    </w:div>
    <w:div w:id="1757824405">
      <w:bodyDiv w:val="1"/>
      <w:marLeft w:val="0"/>
      <w:marRight w:val="0"/>
      <w:marTop w:val="0"/>
      <w:marBottom w:val="0"/>
      <w:divBdr>
        <w:top w:val="none" w:sz="0" w:space="0" w:color="auto"/>
        <w:left w:val="none" w:sz="0" w:space="0" w:color="auto"/>
        <w:bottom w:val="none" w:sz="0" w:space="0" w:color="auto"/>
        <w:right w:val="none" w:sz="0" w:space="0" w:color="auto"/>
      </w:divBdr>
    </w:div>
    <w:div w:id="1774133524">
      <w:bodyDiv w:val="1"/>
      <w:marLeft w:val="0"/>
      <w:marRight w:val="0"/>
      <w:marTop w:val="0"/>
      <w:marBottom w:val="0"/>
      <w:divBdr>
        <w:top w:val="none" w:sz="0" w:space="0" w:color="auto"/>
        <w:left w:val="none" w:sz="0" w:space="0" w:color="auto"/>
        <w:bottom w:val="none" w:sz="0" w:space="0" w:color="auto"/>
        <w:right w:val="none" w:sz="0" w:space="0" w:color="auto"/>
      </w:divBdr>
    </w:div>
    <w:div w:id="1807551497">
      <w:bodyDiv w:val="1"/>
      <w:marLeft w:val="0"/>
      <w:marRight w:val="0"/>
      <w:marTop w:val="0"/>
      <w:marBottom w:val="0"/>
      <w:divBdr>
        <w:top w:val="none" w:sz="0" w:space="0" w:color="auto"/>
        <w:left w:val="none" w:sz="0" w:space="0" w:color="auto"/>
        <w:bottom w:val="none" w:sz="0" w:space="0" w:color="auto"/>
        <w:right w:val="none" w:sz="0" w:space="0" w:color="auto"/>
      </w:divBdr>
    </w:div>
    <w:div w:id="1811165029">
      <w:bodyDiv w:val="1"/>
      <w:marLeft w:val="0"/>
      <w:marRight w:val="0"/>
      <w:marTop w:val="0"/>
      <w:marBottom w:val="0"/>
      <w:divBdr>
        <w:top w:val="none" w:sz="0" w:space="0" w:color="auto"/>
        <w:left w:val="none" w:sz="0" w:space="0" w:color="auto"/>
        <w:bottom w:val="none" w:sz="0" w:space="0" w:color="auto"/>
        <w:right w:val="none" w:sz="0" w:space="0" w:color="auto"/>
      </w:divBdr>
    </w:div>
    <w:div w:id="1841508505">
      <w:bodyDiv w:val="1"/>
      <w:marLeft w:val="0"/>
      <w:marRight w:val="0"/>
      <w:marTop w:val="0"/>
      <w:marBottom w:val="0"/>
      <w:divBdr>
        <w:top w:val="none" w:sz="0" w:space="0" w:color="auto"/>
        <w:left w:val="none" w:sz="0" w:space="0" w:color="auto"/>
        <w:bottom w:val="none" w:sz="0" w:space="0" w:color="auto"/>
        <w:right w:val="none" w:sz="0" w:space="0" w:color="auto"/>
      </w:divBdr>
    </w:div>
    <w:div w:id="1847668700">
      <w:bodyDiv w:val="1"/>
      <w:marLeft w:val="0"/>
      <w:marRight w:val="0"/>
      <w:marTop w:val="0"/>
      <w:marBottom w:val="0"/>
      <w:divBdr>
        <w:top w:val="none" w:sz="0" w:space="0" w:color="auto"/>
        <w:left w:val="none" w:sz="0" w:space="0" w:color="auto"/>
        <w:bottom w:val="none" w:sz="0" w:space="0" w:color="auto"/>
        <w:right w:val="none" w:sz="0" w:space="0" w:color="auto"/>
      </w:divBdr>
    </w:div>
    <w:div w:id="1889566353">
      <w:bodyDiv w:val="1"/>
      <w:marLeft w:val="0"/>
      <w:marRight w:val="0"/>
      <w:marTop w:val="0"/>
      <w:marBottom w:val="0"/>
      <w:divBdr>
        <w:top w:val="none" w:sz="0" w:space="0" w:color="auto"/>
        <w:left w:val="none" w:sz="0" w:space="0" w:color="auto"/>
        <w:bottom w:val="none" w:sz="0" w:space="0" w:color="auto"/>
        <w:right w:val="none" w:sz="0" w:space="0" w:color="auto"/>
      </w:divBdr>
    </w:div>
    <w:div w:id="1894920819">
      <w:bodyDiv w:val="1"/>
      <w:marLeft w:val="0"/>
      <w:marRight w:val="0"/>
      <w:marTop w:val="0"/>
      <w:marBottom w:val="0"/>
      <w:divBdr>
        <w:top w:val="none" w:sz="0" w:space="0" w:color="auto"/>
        <w:left w:val="none" w:sz="0" w:space="0" w:color="auto"/>
        <w:bottom w:val="none" w:sz="0" w:space="0" w:color="auto"/>
        <w:right w:val="none" w:sz="0" w:space="0" w:color="auto"/>
      </w:divBdr>
    </w:div>
    <w:div w:id="1915698711">
      <w:bodyDiv w:val="1"/>
      <w:marLeft w:val="0"/>
      <w:marRight w:val="0"/>
      <w:marTop w:val="0"/>
      <w:marBottom w:val="0"/>
      <w:divBdr>
        <w:top w:val="none" w:sz="0" w:space="0" w:color="auto"/>
        <w:left w:val="none" w:sz="0" w:space="0" w:color="auto"/>
        <w:bottom w:val="none" w:sz="0" w:space="0" w:color="auto"/>
        <w:right w:val="none" w:sz="0" w:space="0" w:color="auto"/>
      </w:divBdr>
    </w:div>
    <w:div w:id="1945453691">
      <w:bodyDiv w:val="1"/>
      <w:marLeft w:val="0"/>
      <w:marRight w:val="0"/>
      <w:marTop w:val="0"/>
      <w:marBottom w:val="0"/>
      <w:divBdr>
        <w:top w:val="none" w:sz="0" w:space="0" w:color="auto"/>
        <w:left w:val="none" w:sz="0" w:space="0" w:color="auto"/>
        <w:bottom w:val="none" w:sz="0" w:space="0" w:color="auto"/>
        <w:right w:val="none" w:sz="0" w:space="0" w:color="auto"/>
      </w:divBdr>
    </w:div>
    <w:div w:id="1954284983">
      <w:bodyDiv w:val="1"/>
      <w:marLeft w:val="0"/>
      <w:marRight w:val="0"/>
      <w:marTop w:val="0"/>
      <w:marBottom w:val="0"/>
      <w:divBdr>
        <w:top w:val="none" w:sz="0" w:space="0" w:color="auto"/>
        <w:left w:val="none" w:sz="0" w:space="0" w:color="auto"/>
        <w:bottom w:val="none" w:sz="0" w:space="0" w:color="auto"/>
        <w:right w:val="none" w:sz="0" w:space="0" w:color="auto"/>
      </w:divBdr>
    </w:div>
    <w:div w:id="1991983952">
      <w:bodyDiv w:val="1"/>
      <w:marLeft w:val="0"/>
      <w:marRight w:val="0"/>
      <w:marTop w:val="0"/>
      <w:marBottom w:val="0"/>
      <w:divBdr>
        <w:top w:val="none" w:sz="0" w:space="0" w:color="auto"/>
        <w:left w:val="none" w:sz="0" w:space="0" w:color="auto"/>
        <w:bottom w:val="none" w:sz="0" w:space="0" w:color="auto"/>
        <w:right w:val="none" w:sz="0" w:space="0" w:color="auto"/>
      </w:divBdr>
    </w:div>
    <w:div w:id="2034070819">
      <w:bodyDiv w:val="1"/>
      <w:marLeft w:val="0"/>
      <w:marRight w:val="0"/>
      <w:marTop w:val="0"/>
      <w:marBottom w:val="0"/>
      <w:divBdr>
        <w:top w:val="none" w:sz="0" w:space="0" w:color="auto"/>
        <w:left w:val="none" w:sz="0" w:space="0" w:color="auto"/>
        <w:bottom w:val="none" w:sz="0" w:space="0" w:color="auto"/>
        <w:right w:val="none" w:sz="0" w:space="0" w:color="auto"/>
      </w:divBdr>
    </w:div>
    <w:div w:id="2070183524">
      <w:bodyDiv w:val="1"/>
      <w:marLeft w:val="0"/>
      <w:marRight w:val="0"/>
      <w:marTop w:val="0"/>
      <w:marBottom w:val="0"/>
      <w:divBdr>
        <w:top w:val="none" w:sz="0" w:space="0" w:color="auto"/>
        <w:left w:val="none" w:sz="0" w:space="0" w:color="auto"/>
        <w:bottom w:val="none" w:sz="0" w:space="0" w:color="auto"/>
        <w:right w:val="none" w:sz="0" w:space="0" w:color="auto"/>
      </w:divBdr>
    </w:div>
    <w:div w:id="2082634789">
      <w:bodyDiv w:val="1"/>
      <w:marLeft w:val="0"/>
      <w:marRight w:val="0"/>
      <w:marTop w:val="0"/>
      <w:marBottom w:val="0"/>
      <w:divBdr>
        <w:top w:val="none" w:sz="0" w:space="0" w:color="auto"/>
        <w:left w:val="none" w:sz="0" w:space="0" w:color="auto"/>
        <w:bottom w:val="none" w:sz="0" w:space="0" w:color="auto"/>
        <w:right w:val="none" w:sz="0" w:space="0" w:color="auto"/>
      </w:divBdr>
    </w:div>
    <w:div w:id="2131125384">
      <w:bodyDiv w:val="1"/>
      <w:marLeft w:val="0"/>
      <w:marRight w:val="0"/>
      <w:marTop w:val="0"/>
      <w:marBottom w:val="0"/>
      <w:divBdr>
        <w:top w:val="none" w:sz="0" w:space="0" w:color="auto"/>
        <w:left w:val="none" w:sz="0" w:space="0" w:color="auto"/>
        <w:bottom w:val="none" w:sz="0" w:space="0" w:color="auto"/>
        <w:right w:val="none" w:sz="0" w:space="0" w:color="auto"/>
      </w:divBdr>
    </w:div>
    <w:div w:id="214481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www.gov.uk%2Fgovernment%2Fpublications%2Fcovid-19-mental-health-and-wellbeing-surveillance-spotlights%2Fparents-and-carers-spotlight&amp;data=04%7C01%7CAndrina.Stanislawski%40phe.gov.uk%7Ccb7bc055940f40abbc9908d90a478c65%7Cee4e14994a354b2ead475f3cf9de8666%7C0%7C0%7C637552124672788328%7CUnknown%7CTWFpbGZsb3d8eyJWIjoiMC4wLjAwMDAiLCJQIjoiV2luMzIiLCJBTiI6Ik1haWwiLCJXVCI6Mn0%3D%7C1000&amp;sdata=tW5N47OCb1ng1gmTEOaxTHIfKJWxvE56buHekViH8QM%3D&amp;reserved=0" TargetMode="External"/><Relationship Id="rId117" Type="http://schemas.openxmlformats.org/officeDocument/2006/relationships/hyperlink" Target="https://eur01.safelinks.protection.outlook.com/?url=https%3A%2F%2Flnks.gd%2Fl%2FeyJhbGciOiJIUzI1NiJ9.eyJidWxsZXRpbl9saW5rX2lkIjoxMTQ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WFyYWJpY3ZlcnNpb24mZGF0YT0wNCU3QzAxJTdDU2FtLlBhcnJ5JTQwcGhlLmdvdi51ayU3QzM0NDE1MjBjNTBmZTRmNDA3MjlmMDhkOTA4YzQwM2U5JTdDZWU0ZTE0OTk0YTM1NGIyZWFkNDc1ZjNjZjlkZTg2NjYlN0MwJTdDMCU3QzYzNzU1MDQ2MDIyOTAyMjA3NyU3Q1Vua25vd24lN0NUV0ZwYkdac2IzZDhleUpXSWpvaU1DNHdMakF3TURBaUxDSlFJam9pVjJsdU16SWlMQ0pCVGlJNklrMWhhV3dpTENKWFZDSTZNbjAlM0QlN0MxMDAwJnNkYXRhPWF4QWJYdnp1MmhQSEE3Zkt6eXRzTGRqJTJCcVFmQXc2c01TQ2hFZFMxWExMMCUzRCZyZXNlcnZlZD0wIn0.o7dLKsBFJwpwHGr5JiY4DIMTNV-WUnnlZ5DYYuaLpbU%2Fs%2F1048329405%2Fbr%2F105473024415-l&amp;data=04%7C01%7CAndrina.Stanislawski%40phe.gov.uk%7C155694e239704ad091d308d90a42ef59%7Cee4e14994a354b2ead475f3cf9de8666%7C0%7C0%7C637552105352449336%7CUnknown%7CTWFpbGZsb3d8eyJWIjoiMC4wLjAwMDAiLCJQIjoiV2luMzIiLCJBTiI6Ik1haWwiLCJXVCI6Mn0%3D%7C3000&amp;sdata=MThyt7i6lPY713fj8HJH2slljMNFe36bjEBFEdXWjBE%3D&amp;reserved=0" TargetMode="External"/><Relationship Id="rId21" Type="http://schemas.openxmlformats.org/officeDocument/2006/relationships/hyperlink" Target="https://eur01.safelinks.protection.outlook.com/?url=https%3A%2F%2Fequallywell.co.uk%2F&amp;data=04%7C01%7CAndrina.Stanislawski%40phe.gov.uk%7Ccb7bc055940f40abbc9908d90a478c65%7Cee4e14994a354b2ead475f3cf9de8666%7C0%7C0%7C637552124672768415%7CUnknown%7CTWFpbGZsb3d8eyJWIjoiMC4wLjAwMDAiLCJQIjoiV2luMzIiLCJBTiI6Ik1haWwiLCJXVCI6Mn0%3D%7C1000&amp;sdata=9aiW1eSfFePC4SIYoLgaCxF21xGhUqOt1NUZJ4cAcVE%3D&amp;reserved=0" TargetMode="External"/><Relationship Id="rId42" Type="http://schemas.openxmlformats.org/officeDocument/2006/relationships/hyperlink" Target="https://eur01.safelinks.protection.outlook.com/?url=https%3A%2F%2Fwww.thelancet.com%2Fjournals%2Flanepe%2Farticle%2FPIIS2666-7762(21)00087-9%2Ffulltext&amp;data=04%7C01%7CAndrina.Stanislawski%40phe.gov.uk%7Ccb7bc055940f40abbc9908d90a478c65%7Cee4e14994a354b2ead475f3cf9de8666%7C0%7C0%7C637552124672858028%7CUnknown%7CTWFpbGZsb3d8eyJWIjoiMC4wLjAwMDAiLCJQIjoiV2luMzIiLCJBTiI6Ik1haWwiLCJXVCI6Mn0%3D%7C1000&amp;sdata=a54yjZn7WiGBxLJRHi00gfCahCXIur1BU%2FhFaseCdIU%3D&amp;reserved=0" TargetMode="External"/><Relationship Id="rId47" Type="http://schemas.openxmlformats.org/officeDocument/2006/relationships/hyperlink" Target="https://eur01.safelinks.protection.outlook.com/?url=https%3A%2F%2Fwarwick.ac.uk%2Ffac%2Fcross_fac%2Fphew%2Fresources%2F&amp;data=04%7C01%7CAndrina.Stanislawski%40phe.gov.uk%7C32d6aa6aff7c483fb63e08d9098e2546%7Cee4e14994a354b2ead475f3cf9de8666%7C0%7C0%7C637551328386688908%7CUnknown%7CTWFpbGZsb3d8eyJWIjoiMC4wLjAwMDAiLCJQIjoiV2luMzIiLCJBTiI6Ik1haWwiLCJXVCI6Mn0%3D%7C1000&amp;sdata=zwnAbNvOHIVl3QwGJKFdPC8K0%2FUhUHVQuefQ1v2zWdg%3D&amp;reserved=0" TargetMode="External"/><Relationship Id="rId63" Type="http://schemas.openxmlformats.org/officeDocument/2006/relationships/hyperlink" Target="https://eur01.safelinks.protection.outlook.com/?url=https%3A%2F%2Fportal.e-lfh.org.uk%2FComponent%2FDetails%2F531936&amp;data=04%7C01%7CAndrina.Stanislawski%40phe.gov.uk%7C32d6aa6aff7c483fb63e08d9098e2546%7Cee4e14994a354b2ead475f3cf9de8666%7C0%7C0%7C637551328386738690%7CUnknown%7CTWFpbGZsb3d8eyJWIjoiMC4wLjAwMDAiLCJQIjoiV2luMzIiLCJBTiI6Ik1haWwiLCJXVCI6Mn0%3D%7C1000&amp;sdata=17FVF8FIbFdR9gpyUro2EdrOutWUwLu1zZM5hsFufsE%3D&amp;reserved=0" TargetMode="External"/><Relationship Id="rId68" Type="http://schemas.openxmlformats.org/officeDocument/2006/relationships/hyperlink" Target="mailto:Lewis.SmithConnell@PHE.gov.uk" TargetMode="External"/><Relationship Id="rId84" Type="http://schemas.openxmlformats.org/officeDocument/2006/relationships/image" Target="media/image12.jpeg"/><Relationship Id="rId89" Type="http://schemas.openxmlformats.org/officeDocument/2006/relationships/hyperlink" Target="https://eur01.safelinks.protection.outlook.com/?url=https%3A%2F%2Flnks.gd%2Fl%2FeyJhbGciOiJIUzI1NiJ9.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.sBMFDnGI9YoKjGV0W1faXSsb_v6hMBhJKJZQCV9RaEg%2Fs%2F1048329405%2Fbr%2F101589838439-l&amp;data=04%7C01%7CAndrina.Stanislawski%40phe.gov.uk%7C9dacb0c5762048b822a008d8f9b9f615%7Cee4e14994a354b2ead475f3cf9de8666%7C0%7C0%7C637533924815948281%7CUnknown%7CTWFpbGZsb3d8eyJWIjoiMC4wLjAwMDAiLCJQIjoiV2luMzIiLCJBTiI6Ik1haWwiLCJXVCI6Mn0%3D%7C1000&amp;sdata=U0hfJMPnqJKaI%2BYnxgfN5zxl9YQUWcVsw11X5o%2BjLss%3D&amp;reserved=0" TargetMode="External"/><Relationship Id="rId112" Type="http://schemas.openxmlformats.org/officeDocument/2006/relationships/hyperlink" Target="https://eur01.safelinks.protection.outlook.com/?url=https%3A%2F%2Flnks.gd%2Fl%2FeyJhbGciOiJIUzI1NiJ9.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.RJ7N-f2C4JsHqJdR-7QUpBk10YGFU_Hnp00TbmMwFZo%2Fs%2F1048329405%2Fbr%2F105473024415-l&amp;data=04%7C01%7CAndrina.Stanislawski%40phe.gov.uk%7C155694e239704ad091d308d90a42ef59%7Cee4e14994a354b2ead475f3cf9de8666%7C0%7C0%7C637552105352419463%7CUnknown%7CTWFpbGZsb3d8eyJWIjoiMC4wLjAwMDAiLCJQIjoiV2luMzIiLCJBTiI6Ik1haWwiLCJXVCI6Mn0%3D%7C3000&amp;sdata=x1XOVPYEthb3I0iBi2JEI4UE9dnyd3d7G3ZMo0bmNR4%3D&amp;reserved=0" TargetMode="External"/><Relationship Id="rId16" Type="http://schemas.openxmlformats.org/officeDocument/2006/relationships/hyperlink" Target="https://eur01.safelinks.protection.outlook.com/?url=https%3A%2F%2Fwww.nhs.uk%2Fusing-the-nhs%2Fnhs-services%2Fmental-health-services%2Fwhere-to-get-urgent-help-for-mental-health%2F&amp;data=04%7C01%7CJo.Adams%40phe.gov.uk%7Cb5806cbe73f646138a6708d8fa83085a%7Cee4e14994a354b2ead475f3cf9de8666%7C0%7C0%7C637534787968495271%7CUnknown%7CTWFpbGZsb3d8eyJWIjoiMC4wLjAwMDAiLCJQIjoiV2luMzIiLCJBTiI6Ik1haWwiLCJXVCI6Mn0%3D%7C1000&amp;sdata=y48Z8Kjk0%2F%2FaMoIIpT74a94uzlLbGCE4Sm%2F2U6lvBP4%3D&amp;reserved=0" TargetMode="External"/><Relationship Id="rId107" Type="http://schemas.openxmlformats.org/officeDocument/2006/relationships/hyperlink" Target="https://eur01.safelinks.protection.outlook.com/?url=https%3A%2F%2Flnks.gd%2Fl%2FeyJhbGciOiJIUzI1NiJ9.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.qXhaLwxZqlcZTtRLv4z0tAch2AM6X4-6KschqPKE3dM%2Fs%2F1048329405%2Fbr%2F105473024415-l&amp;data=04%7C01%7CAndrina.Stanislawski%40phe.gov.uk%7C155694e239704ad091d308d90a42ef59%7Cee4e14994a354b2ead475f3cf9de8666%7C0%7C0%7C637552105352399544%7CUnknown%7CTWFpbGZsb3d8eyJWIjoiMC4wLjAwMDAiLCJQIjoiV2luMzIiLCJBTiI6Ik1haWwiLCJXVCI6Mn0%3D%7C3000&amp;sdata=9kKxkB7fgNCcEMYcT1FDoBICixTEbaaX7pSPHUsB4pE%3D&amp;reserved=0" TargetMode="External"/><Relationship Id="rId11" Type="http://schemas.openxmlformats.org/officeDocument/2006/relationships/hyperlink" Target="https://evidence.nihr.ac.uk/alert/lonely-young-people-risk-mental-health-problems-years-after-lockdown/" TargetMode="External"/><Relationship Id="rId32" Type="http://schemas.openxmlformats.org/officeDocument/2006/relationships/hyperlink" Target="https://eur01.safelinks.protection.outlook.com/?url=https%3A%2F%2Ftwitter.com%2FPeterFonagy&amp;data=04%7C01%7CAndrina.Stanislawski%40phe.gov.uk%7Ccb7bc055940f40abbc9908d90a478c65%7Cee4e14994a354b2ead475f3cf9de8666%7C0%7C0%7C637552124672818191%7CUnknown%7CTWFpbGZsb3d8eyJWIjoiMC4wLjAwMDAiLCJQIjoiV2luMzIiLCJBTiI6Ik1haWwiLCJXVCI6Mn0%3D%7C1000&amp;sdata=3Ng9GBpzF8GA6hn%2FJJcho%2FSOAk%2Fh9UI8US%2BN%2FQtIU4w%3D&amp;reserved=0" TargetMode="External"/><Relationship Id="rId37" Type="http://schemas.openxmlformats.org/officeDocument/2006/relationships/hyperlink" Target="https://eur01.safelinks.protection.outlook.com/?url=https%3A%2F%2Fwww.gov.uk%2Fgovernment%2Fpublications%2Fprevention-concordat-for-better-mental-health-consensus-statement%2Fprevention-concordat-for-better-mental-health&amp;data=04%7C01%7CAndrina.Stanislawski%40phe.gov.uk%7Ccb7bc055940f40abbc9908d90a478c65%7Cee4e14994a354b2ead475f3cf9de8666%7C0%7C0%7C637552124672838117%7CUnknown%7CTWFpbGZsb3d8eyJWIjoiMC4wLjAwMDAiLCJQIjoiV2luMzIiLCJBTiI6Ik1haWwiLCJXVCI6Mn0%3D%7C1000&amp;sdata=l9%2BL484GjKE4AYj12HAbTEGcx5Fk1q%2F8zJ8c1isCZo4%3D&amp;reserved=0" TargetMode="External"/><Relationship Id="rId53" Type="http://schemas.openxmlformats.org/officeDocument/2006/relationships/image" Target="media/image8.emf"/><Relationship Id="rId58" Type="http://schemas.openxmlformats.org/officeDocument/2006/relationships/hyperlink" Target="https://eur01.safelinks.protection.outlook.com/?url=https%3A%2F%2Fportal.e-lfh.org.uk%2FLearningContent%2FLaunchForGuestAccess%2F596373&amp;data=04%7C01%7CAndrina.Stanislawski%40phe.gov.uk%7C32d6aa6aff7c483fb63e08d9098e2546%7Cee4e14994a354b2ead475f3cf9de8666%7C0%7C0%7C637551328386708826%7CUnknown%7CTWFpbGZsb3d8eyJWIjoiMC4wLjAwMDAiLCJQIjoiV2luMzIiLCJBTiI6Ik1haWwiLCJXVCI6Mn0%3D%7C1000&amp;sdata=jslfbpVTkg7BeddD4%2FoVurfpxfYDPAI2yKBzTeHNXpU%3D&amp;reserved=0" TargetMode="External"/><Relationship Id="rId74" Type="http://schemas.openxmlformats.org/officeDocument/2006/relationships/hyperlink" Target="https://www.cleanairday.org.uk/news-stories/clean-air-day-2020-celebration-and-insights-report?utm_source=Clean+Air+Day+Newsletter&amp;utm_campaign=a95d16f4d8-EMAIL_CAMPAIGN_2019_03_01_12_53_COPY_01&amp;utm_medium=email&amp;utm_term=0_0523e001ec-a95d16f4d8-85672601" TargetMode="External"/><Relationship Id="rId79" Type="http://schemas.openxmlformats.org/officeDocument/2006/relationships/hyperlink" Target="https://eur01.safelinks.protection.outlook.com/?url=https%3A%2F%2Fwww.gov.uk%2Fgovernment%2Fpublications%2Fnational-falls-prevention-coordination-group-progress-report%2Fnational-falls-prevention-coordination-group-progress-report&amp;data=04%7C01%7CAndrina.Stanislawski%40phe.gov.uk%7Cc7ce613f3bcb4508b92408d90961171b%7Cee4e14994a354b2ead475f3cf9de8666%7C0%7C0%7C637551134859572740%7CUnknown%7CTWFpbGZsb3d8eyJWIjoiMC4wLjAwMDAiLCJQIjoiV2luMzIiLCJBTiI6Ik1haWwiLCJXVCI6Mn0%3D%7C1000&amp;sdata=347LNM5wFqdtyYjGuQBDtR%2B9Ih065azbDH2otUBWVqg%3D&amp;reserved=0" TargetMode="External"/><Relationship Id="rId102" Type="http://schemas.openxmlformats.org/officeDocument/2006/relationships/hyperlink" Target="https://eur01.safelinks.protection.outlook.com/?url=https%3A%2F%2Flnks.gd%2Fl%2FeyJhbGciOiJIUzI1NiJ9.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.UYUycVH1WAUI9wP2pugOxOXx_fqLWMzhfX4sdwZxGrY%2Fs%2F1048329405%2Fbr%2F103094575652-l&amp;data=04%7C01%7CAndrina.Stanislawski%40phe.gov.uk%7Ca2639d03a47a4cdb3e9008d904bd2feb%7Cee4e14994a354b2ead475f3cf9de8666%7C0%7C0%7C637546032990470714%7CUnknown%7CTWFpbGZsb3d8eyJWIjoiMC4wLjAwMDAiLCJQIjoiV2luMzIiLCJBTiI6Ik1haWwiLCJXVCI6Mn0%3D%7C3000&amp;sdata=Nct1MCpyG7Jr5u9Fq7E7ApRap6nWjCccliGbuSF7l4c%3D&amp;reserved=0" TargetMode="External"/><Relationship Id="rId123" Type="http://schemas.openxmlformats.org/officeDocument/2006/relationships/hyperlink" Target="https://eur01.safelinks.protection.outlook.com/?url=https%3A%2F%2Flnks.gd%2Fl%2FeyJhbGciOiJIUzI1NiJ9.eyJidWxsZXRpbl9saW5rX2lkIjoxMjA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2FyYWJpY3ZlcnNpb24mZGF0YT0wNCU3QzAxJTdDU2FtLlBhcnJ5JTQwcGhlLmdvdi51ayU3QzM0NDE1MjBjNTBmZTRmNDA3MjlmMDhkOTA4YzQwM2U5JTdDZWU0ZTE0OTk0YTM1NGIyZWFkNDc1ZjNjZjlkZTg2NjYlN0MwJTdDMCU3QzYzNzU1MDQ2MDIyOTA1MTk1MiU3Q1Vua25vd24lN0NUV0ZwYkdac2IzZDhleUpXSWpvaU1DNHdMakF3TURBaUxDSlFJam9pVjJsdU16SWlMQ0pCVGlJNklrMWhhV3dpTENKWFZDSTZNbjAlM0QlN0MxMDAwJnNkYXRhPTExeGdaSkJBTVVoQUZicm9jVWhzbkgyTDFZQm9JeHhWV0Z5Z1g3SSUyRjhHUSUzRCZyZXNlcnZlZD0wIn0.Jnb9vnSnVEp6q_bM3dg65lRfPEvaNGzngsys6Rum5YE%2Fs%2F1048329405%2Fbr%2F105473024415-l&amp;data=04%7C01%7CAndrina.Stanislawski%40phe.gov.uk%7C155694e239704ad091d308d90a42ef59%7Cee4e14994a354b2ead475f3cf9de8666%7C0%7C0%7C637552105352479206%7CUnknown%7CTWFpbGZsb3d8eyJWIjoiMC4wLjAwMDAiLCJQIjoiV2luMzIiLCJBTiI6Ik1haWwiLCJXVCI6Mn0%3D%7C3000&amp;sdata=%2BCHnJW256hL5pVMyENduoj54C6lv64KAiIBDzYzxsUk%3D&amp;reserved=0" TargetMode="External"/><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eur01.safelinks.protection.outlook.com/?url=https%3A%2F%2Flnks.gd%2Fl%2FeyJhbGciOiJIUzI1NiJ9.eyJidWxsZXRpbl9saW5rX2lkIjoxMTksInVyaSI6ImJwMjpjbGljayIsImJ1bGxldGluX2lkIjoiMjAyMTAzMzEuMzgwMTk0MDEiLCJ1cmwiOiJodHRwczovL3d3dy5waGUtZXZlbnRzLm9yZy51ay9ocGEvZnJvbnRlbmQvcmVnL3RSZWdpc3RlckVtYWlsTmV3LmNzcD9wYWdlSUQ9NDExMjA5JmV2ZW50SUQ9OTMwJnRlbXBQZXJzb25JRD01MDM4NDkifQ.GtNsPyPsjKBu9K-sFlC_6qgcl4dAAonBczKW1ia-cd0%2Fs%2F667273421%2Fbr%2F101245394488-l&amp;data=04%7C01%7CAndrina.Stanislawski%40phe.gov.uk%7C9dacb0c5762048b822a008d8f9b9f615%7Cee4e14994a354b2ead475f3cf9de8666%7C0%7C0%7C637533924815958243%7CUnknown%7CTWFpbGZsb3d8eyJWIjoiMC4wLjAwMDAiLCJQIjoiV2luMzIiLCJBTiI6Ik1haWwiLCJXVCI6Mn0%3D%7C1000&amp;sdata=uY6Umn%2BpxqCaolTJsxyyYtmyGRYWburIYJ0MhMlK2Os%3D&amp;reserved=0" TargetMode="External"/><Relationship Id="rId95" Type="http://schemas.openxmlformats.org/officeDocument/2006/relationships/hyperlink" Target="https://eur01.safelinks.protection.outlook.com/?url=https%3A%2F%2Flnks.gd%2Fl%2FeyJhbGciOiJIUzI1NiJ9.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.yczV3cepXu4AKbC7Ns1VKe3BM3ROfDzOJ7lqfzIojYk%2Fs%2F1048329405%2Fbr%2F103094575652-l&amp;data=04%7C01%7CAndrina.Stanislawski%40phe.gov.uk%7Ca2639d03a47a4cdb3e9008d904bd2feb%7Cee4e14994a354b2ead475f3cf9de8666%7C0%7C0%7C637546032990430888%7CUnknown%7CTWFpbGZsb3d8eyJWIjoiMC4wLjAwMDAiLCJQIjoiV2luMzIiLCJBTiI6Ik1haWwiLCJXVCI6Mn0%3D%7C3000&amp;sdata=4iyJZ5uok4BINa8kkBQoHZ6yCAqQPr4HlAJ%2FKLdEnAA%3D&amp;reserved=0" TargetMode="External"/><Relationship Id="rId19" Type="http://schemas.openxmlformats.org/officeDocument/2006/relationships/hyperlink" Target="https://eur01.safelinks.protection.outlook.com/?url=https%3A%2F%2Fyoutu.be%2FAz2Z9tlSKaA&amp;data=04%7C01%7CAndrina.Stanislawski%40phe.gov.uk%7Ccb7bc055940f40abbc9908d90a478c65%7Cee4e14994a354b2ead475f3cf9de8666%7C0%7C0%7C637552124672758462%7CUnknown%7CTWFpbGZsb3d8eyJWIjoiMC4wLjAwMDAiLCJQIjoiV2luMzIiLCJBTiI6Ik1haWwiLCJXVCI6Mn0%3D%7C1000&amp;sdata=5H%2F2JuhwD9uSFjHSMHc0YH17EQHcsH%2B9oGs6YOir4PA%3D&amp;reserved=0" TargetMode="External"/><Relationship Id="rId14" Type="http://schemas.openxmlformats.org/officeDocument/2006/relationships/hyperlink" Target="https://phecloud.sharepoint.com/teams/YHHealthandWellbeing-Bulletin/Shared%20Documents/Bulletin/Student%20Too%20Much%2009-02-21.pdf" TargetMode="External"/><Relationship Id="rId22" Type="http://schemas.openxmlformats.org/officeDocument/2006/relationships/hyperlink" Target="https://eur01.safelinks.protection.outlook.com/?url=https%3A%2F%2Fwww.england.nhs.uk%2Fmental-health%2F&amp;data=04%7C01%7CAndrina.Stanislawski%40phe.gov.uk%7Ccb7bc055940f40abbc9908d90a478c65%7Cee4e14994a354b2ead475f3cf9de8666%7C0%7C0%7C637552124672768415%7CUnknown%7CTWFpbGZsb3d8eyJWIjoiMC4wLjAwMDAiLCJQIjoiV2luMzIiLCJBTiI6Ik1haWwiLCJXVCI6Mn0%3D%7C1000&amp;sdata=OIcXdwS2wK6xfBl9kuMxHUqhIiW%2BsKa5RCqfabxEc10%3D&amp;reserved=0" TargetMode="External"/><Relationship Id="rId27" Type="http://schemas.openxmlformats.org/officeDocument/2006/relationships/hyperlink" Target="https://analytics.phe.gov.uk/apps/covid-19-indirect-effects/" TargetMode="External"/><Relationship Id="rId30" Type="http://schemas.openxmlformats.org/officeDocument/2006/relationships/hyperlink" Target="https://eur01.safelinks.protection.outlook.com/?url=https%3A%2F%2Fwww.bsphn.org.uk%2F672%2FPodcast&amp;data=04%7C01%7CAndrina.Stanislawski%40phe.gov.uk%7Ccb7bc055940f40abbc9908d90a478c65%7Cee4e14994a354b2ead475f3cf9de8666%7C0%7C0%7C637552124672808240%7CUnknown%7CTWFpbGZsb3d8eyJWIjoiMC4wLjAwMDAiLCJQIjoiV2luMzIiLCJBTiI6Ik1haWwiLCJXVCI6Mn0%3D%7C1000&amp;sdata=Br2z0rF%2FsDvva3JK%2BzyT1bT2k7o%2BextMM6ZRQo3KcLA%3D&amp;reserved=0" TargetMode="External"/><Relationship Id="rId35" Type="http://schemas.openxmlformats.org/officeDocument/2006/relationships/hyperlink" Target="https://eur01.safelinks.protection.outlook.com/?url=https%3A%2F%2Ftwitter.com%2FButtJabeer&amp;data=04%7C01%7CAndrina.Stanislawski%40phe.gov.uk%7Ccb7bc055940f40abbc9908d90a478c65%7Cee4e14994a354b2ead475f3cf9de8666%7C0%7C0%7C637552124672828151%7CUnknown%7CTWFpbGZsb3d8eyJWIjoiMC4wLjAwMDAiLCJQIjoiV2luMzIiLCJBTiI6Ik1haWwiLCJXVCI6Mn0%3D%7C1000&amp;sdata=VFBys8GFo1kmsJ4pN2Rf69t2w3rQeQ8EBiV%2BreWoYxs%3D&amp;reserved=0" TargetMode="External"/><Relationship Id="rId43" Type="http://schemas.openxmlformats.org/officeDocument/2006/relationships/image" Target="media/image5.png"/><Relationship Id="rId48" Type="http://schemas.openxmlformats.org/officeDocument/2006/relationships/hyperlink" Target="https://eur01.safelinks.protection.outlook.com/?url=https%3A%2F%2Fwarwick.ac.uk%2Ffac%2Fcross_fac%2Fphew%2Fresources%2F&amp;data=04%7C01%7CAndrina.Stanislawski%40phe.gov.uk%7C32d6aa6aff7c483fb63e08d9098e2546%7Cee4e14994a354b2ead475f3cf9de8666%7C0%7C0%7C637551328386698868%7CUnknown%7CTWFpbGZsb3d8eyJWIjoiMC4wLjAwMDAiLCJQIjoiV2luMzIiLCJBTiI6Ik1haWwiLCJXVCI6Mn0%3D%7C1000&amp;sdata=AcKlBC1z17y24ei50s8kIHTRP5%2Fa5NncXlzwW4R1wG4%3D&amp;reserved=0" TargetMode="External"/><Relationship Id="rId56" Type="http://schemas.openxmlformats.org/officeDocument/2006/relationships/hyperlink" Target="file:///C:\Users\Andrina.Stanislawski\Desktop\LUSTRUM%20Webinar%20Series%20Poster.png" TargetMode="External"/><Relationship Id="rId64" Type="http://schemas.openxmlformats.org/officeDocument/2006/relationships/image" Target="media/image9.png"/><Relationship Id="rId69" Type="http://schemas.openxmlformats.org/officeDocument/2006/relationships/image" Target="media/image10.png"/><Relationship Id="rId77" Type="http://schemas.openxmlformats.org/officeDocument/2006/relationships/image" Target="media/image11.png"/><Relationship Id="rId100" Type="http://schemas.openxmlformats.org/officeDocument/2006/relationships/hyperlink" Target="https://eur01.safelinks.protection.outlook.com/?url=https%3A%2F%2Flnks.gd%2Fl%2FeyJhbGciOiJIUzI1NiJ9.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.9ziaqIJgFg60NZRudccXeJQ1jxL1M9L8PhnAXWNrWwQ%2Fs%2F1048329405%2Fbr%2F103094575652-l&amp;data=04%7C01%7CAndrina.Stanislawski%40phe.gov.uk%7Ca2639d03a47a4cdb3e9008d904bd2feb%7Cee4e14994a354b2ead475f3cf9de8666%7C0%7C0%7C637546032990460757%7CUnknown%7CTWFpbGZsb3d8eyJWIjoiMC4wLjAwMDAiLCJQIjoiV2luMzIiLCJBTiI6Ik1haWwiLCJXVCI6Mn0%3D%7C3000&amp;sdata=%2BjbLJq8CXHMEh2mCfcocvl7ZbxY6t%2BoYHbNYp7bgomg%3D&amp;reserved=0" TargetMode="External"/><Relationship Id="rId105" Type="http://schemas.openxmlformats.org/officeDocument/2006/relationships/hyperlink" Target="https://eur01.safelinks.protection.outlook.com/?url=https%3A%2F%2Flnks.gd%2Fl%2FeyJhbGciOiJIUzI1NiJ9.eyJidWxsZXRpbl9saW5rX2lkIjoxMTksInVyaSI6ImJwMjpjbGljayIsImJ1bGxldGluX2lkIjoiMjAyMTA0MjEuMzkxNDc5NTEiLCJ1cmwiOiJodHRwczovL2ZpbmdlcnRpcHMucGhlLm9yZy51ay9wcm9maWxlL3NleHVhbGhlYWx0aCJ9.LkPHqPS3kLSXifjNcEwcO3chIiNn91tLRRy4E-Llpco%2Fs%2F1048329405%2Fbr%2F103094575652-l&amp;data=04%7C01%7CAndrina.Stanislawski%40phe.gov.uk%7Ca2639d03a47a4cdb3e9008d904bd2feb%7Cee4e14994a354b2ead475f3cf9de8666%7C0%7C0%7C637546032990490629%7CUnknown%7CTWFpbGZsb3d8eyJWIjoiMC4wLjAwMDAiLCJQIjoiV2luMzIiLCJBTiI6Ik1haWwiLCJXVCI6Mn0%3D%7C3000&amp;sdata=z8%2B113p02ih39%2FWRYG%2Be0ILykJjlv6hWAY%2BkMoI5%2B8c%3D&amp;reserved=0" TargetMode="External"/><Relationship Id="rId113" Type="http://schemas.openxmlformats.org/officeDocument/2006/relationships/hyperlink" Target="https://eur01.safelinks.protection.outlook.com/?url=https%3A%2F%2Flnks.gd%2Fl%2FeyJhbGciOiJIUzI1NiJ9.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.CovcVDoQFJraMah7shLLccGXH5s1MLCd-HBvLjgjLVk%2Fs%2F1048329405%2Fbr%2F105473024415-l&amp;data=04%7C01%7CAndrina.Stanislawski%40phe.gov.uk%7C155694e239704ad091d308d90a42ef59%7Cee4e14994a354b2ead475f3cf9de8666%7C0%7C0%7C637552105352419463%7CUnknown%7CTWFpbGZsb3d8eyJWIjoiMC4wLjAwMDAiLCJQIjoiV2luMzIiLCJBTiI6Ik1haWwiLCJXVCI6Mn0%3D%7C3000&amp;sdata=FtYqIVHf6o3NAF9CWCpAY%2B6W5Y01Aep%2FPs3JLSIewXY%3D&amp;reserved=0" TargetMode="External"/><Relationship Id="rId118" Type="http://schemas.openxmlformats.org/officeDocument/2006/relationships/hyperlink" Target="https://eur01.safelinks.protection.outlook.com/?url=https%3A%2F%2Flnks.gd%2Fl%2FeyJhbGciOiJIUzI1NiJ9.eyJidWxsZXRpbl9saW5rX2lkIjoxMTU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WJlbmdhbGl2ZXJzaW9uJmRhdGE9MDQlN0MwMSU3Q1NhbS5QYXJyeSU0MHBoZS5nb3YudWslN0MzNDQxNTIwYzUwZmU0ZjQwNzI5ZjA4ZDkwOGM0MDNlOSU3Q2VlNGUxNDk5NGEzNTRiMmVhZDQ3NWYzY2Y5ZGU4NjY2JTdDMCU3QzAlN0M2Mzc1NTA0NjAyMjkwMjcwNTklN0NVbmtub3duJTdDVFdGcGJHWnNiM2Q4ZXlKV0lqb2lNQzR3TGpBd01EQWlMQ0pRSWpvaVYybHVNeklpTENKQlRpSTZJazFoYVd3aUxDSlhWQ0k2TW4wJTNEJTdDMTAwMCZzZGF0YT1IYlgxRUpDNXM0ejU2UjhrNFpYaXglMkJkTDUxRGl4NHFoQkFaa1llMUFxdHclM0QmcmVzZXJ2ZWQ9MCJ9.esuVxx6bp9N6LQ6RRqyQ7bn51ChvRwoKcZ7n-E2wqKw%2Fs%2F1048329405%2Fbr%2F105473024415-l&amp;data=04%7C01%7CAndrina.Stanislawski%40phe.gov.uk%7C155694e239704ad091d308d90a42ef59%7Cee4e14994a354b2ead475f3cf9de8666%7C0%7C0%7C637552105352449336%7CUnknown%7CTWFpbGZsb3d8eyJWIjoiMC4wLjAwMDAiLCJQIjoiV2luMzIiLCJBTiI6Ik1haWwiLCJXVCI6Mn0%3D%7C3000&amp;sdata=qEEEF%2B4G2JmhC4%2FHh2sZ1l0smg%2Fwiz3%2BVWKce54uzhs%3D&amp;reserved=0" TargetMode="External"/><Relationship Id="rId126" Type="http://schemas.openxmlformats.org/officeDocument/2006/relationships/hyperlink" Target="https://eur01.safelinks.protection.outlook.com/?url=https%3A%2F%2Flnks.gd%2Fl%2FeyJhbGciOiJIUzI1NiJ9.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.DdUzSQopgtFgKl1UuFGx1bhBKHzV1h6WqvtRkVxY6ww%2Fs%2F1048329405%2Fbr%2F105473024415-l&amp;data=04%7C01%7CAndrina.Stanislawski%40phe.gov.uk%7C155694e239704ad091d308d90a42ef59%7Cee4e14994a354b2ead475f3cf9de8666%7C0%7C0%7C637552105352489161%7CUnknown%7CTWFpbGZsb3d8eyJWIjoiMC4wLjAwMDAiLCJQIjoiV2luMzIiLCJBTiI6Ik1haWwiLCJXVCI6Mn0%3D%7C3000&amp;sdata=TQ%2FXx7DIw86qp5pFyyH7JFaWuMBN4AQeYU5SUrMBWVM%3D&amp;reserved=0" TargetMode="External"/><Relationship Id="rId8" Type="http://schemas.openxmlformats.org/officeDocument/2006/relationships/image" Target="media/image3.png"/><Relationship Id="rId51" Type="http://schemas.openxmlformats.org/officeDocument/2006/relationships/image" Target="media/image7.emf"/><Relationship Id="rId72" Type="http://schemas.openxmlformats.org/officeDocument/2006/relationships/hyperlink" Target="https://authors.elsevier.com/a/1ctdh7tR-3FA-l" TargetMode="External"/><Relationship Id="rId80" Type="http://schemas.openxmlformats.org/officeDocument/2006/relationships/hyperlink" Target="https://eur01.safelinks.protection.outlook.com/?url=https%3A%2F%2Fwww.gov.uk%2Fgovernment%2Fpublications%2Fsacn-statement-on-nutrition-and-older-adults&amp;data=04%7C01%7CAndrina.Stanislawski%40phe.gov.uk%7Cc7ce613f3bcb4508b92408d90961171b%7Cee4e14994a354b2ead475f3cf9de8666%7C0%7C0%7C637551134859572740%7CUnknown%7CTWFpbGZsb3d8eyJWIjoiMC4wLjAwMDAiLCJQIjoiV2luMzIiLCJBTiI6Ik1haWwiLCJXVCI6Mn0%3D%7C1000&amp;sdata=6VnBdvOvbAU%2BW%2BEJ49%2FJktBOo2SsOUHrUeK1ZHAaRw4%3D&amp;reserved=0" TargetMode="External"/><Relationship Id="rId85" Type="http://schemas.openxmlformats.org/officeDocument/2006/relationships/hyperlink" Target="https://eur01.safelinks.protection.outlook.com/?url=https%3A%2F%2Fwww.eventbrite.co.uk%2Fe%2Fpride-in-public-health-sharing-good-practice-in-lgbt-health-tickets-151988643123&amp;data=04%7C01%7CAndrina.Stanislawski%40phe.gov.uk%7Ca96e3b12e050462ae23e08d908b038de%7Cee4e14994a354b2ead475f3cf9de8666%7C0%7C0%7C637550375214624572%7CUnknown%7CTWFpbGZsb3d8eyJWIjoiMC4wLjAwMDAiLCJQIjoiV2luMzIiLCJBTiI6Ik1haWwiLCJXVCI6Mn0%3D%7C1000&amp;sdata=iKLvpKTGtS%2BFZFyO4zFFYOFz5wcRozuVUDoodYI6Frg%3D&amp;reserved=0" TargetMode="External"/><Relationship Id="rId93" Type="http://schemas.openxmlformats.org/officeDocument/2006/relationships/hyperlink" Target="https://eur01.safelinks.protection.outlook.com/?url=https%3A%2F%2Flnks.gd%2Fl%2FeyJhbGciOiJIUzI1NiJ9.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.a0nQj0BBOK8MZT0skmB4VyTmbFYmmG88evQfo2h8Jws%2Fs%2F1048329405%2Fbr%2F103094575652-l&amp;data=04%7C01%7CAndrina.Stanislawski%40phe.gov.uk%7Ca2639d03a47a4cdb3e9008d904bd2feb%7Cee4e14994a354b2ead475f3cf9de8666%7C0%7C0%7C637546032990420935%7CUnknown%7CTWFpbGZsb3d8eyJWIjoiMC4wLjAwMDAiLCJQIjoiV2luMzIiLCJBTiI6Ik1haWwiLCJXVCI6Mn0%3D%7C3000&amp;sdata=Mrmqn0vkPJMnw6W8FX52oNUX9SpqRiWkKG%2Fmg0%2FzrtA%3D&amp;reserved=0" TargetMode="External"/><Relationship Id="rId98" Type="http://schemas.openxmlformats.org/officeDocument/2006/relationships/hyperlink" Target="https://eur01.safelinks.protection.outlook.com/?url=https%3A%2F%2Flnks.gd%2Fl%2FeyJhbGciOiJIUzI1NiJ9.eyJidWxsZXRpbl9saW5rX2lkIjoxMTIsInVyaSI6ImJwMjpjbGljayIsImJ1bGxldGluX2lkIjoiMjAyMTA0MjEuMzkxNDc5NTEiLCJ1cmwiOiJodHRwczovL2ZpbmdlcnRpcHMucGhlLm9yZy51ay9wcm9maWxlLWdyb3VwL2NhcmRpb3Zhc2N1bGFyLWRpc2Vhc2UtZGlhYmV0ZXMta2lkbmV5LWRpc2Vhc2UvcHJvZmlsZS9jYXJkaW92YXNjdWxhciJ9.9gvg5nBGz6R0M3AJBs4_b9SKmVCkABm5C9Edcy_TsTk%2Fs%2F1048329405%2Fbr%2F103094575652-l&amp;data=04%7C01%7CAndrina.Stanislawski%40phe.gov.uk%7Ca2639d03a47a4cdb3e9008d904bd2feb%7Cee4e14994a354b2ead475f3cf9de8666%7C0%7C0%7C637546032990450802%7CUnknown%7CTWFpbGZsb3d8eyJWIjoiMC4wLjAwMDAiLCJQIjoiV2luMzIiLCJBTiI6Ik1haWwiLCJXVCI6Mn0%3D%7C3000&amp;sdata=Zu1FhQ8DWiKXlBxN4bnYfuYua0RCtRgtLw18ehFo5BQ%3D&amp;reserved=0" TargetMode="External"/><Relationship Id="rId121" Type="http://schemas.openxmlformats.org/officeDocument/2006/relationships/hyperlink" Target="https://eur01.safelinks.protection.outlook.com/?url=https%3A%2F%2Flnks.gd%2Fl%2FeyJhbGciOiJIUzI1NiJ9.eyJidWxsZXRpbl9saW5rX2lkIjoxMTg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mJlbmdhbGl2ZXJzaW9uJmRhdGE9MDQlN0MwMSU3Q1NhbS5QYXJyeSU0MHBoZS5nb3YudWslN0MzNDQxNTIwYzUwZmU0ZjQwNzI5ZjA4ZDkwOGM0MDNlOSU3Q2VlNGUxNDk5NGEzNTRiMmVhZDQ3NWYzY2Y5ZGU4NjY2JTdDMCU3QzAlN0M2Mzc1NTA0NjAyMjkwNDE5ODklN0NVbmtub3duJTdDVFdGcGJHWnNiM2Q4ZXlKV0lqb2lNQzR3TGpBd01EQWlMQ0pRSWpvaVYybHVNeklpTENKQlRpSTZJazFoYVd3aUxDSlhWQ0k2TW4wJTNEJTdDMTAwMCZzZGF0YT1NSFVCeHNaaUNBayUyQnRRTXkyMmdja2VxdGp1MWxRTldjSFBGckJnYjFzeTglM0QmcmVzZXJ2ZWQ9MCJ9.1ijeBQ-34Fnr4TeRyGEZvNrYdxRudVMXRtJDFJma_88%2Fs%2F1048329405%2Fbr%2F105473024415-l&amp;data=04%7C01%7CAndrina.Stanislawski%40phe.gov.uk%7C155694e239704ad091d308d90a42ef59%7Cee4e14994a354b2ead475f3cf9de8666%7C0%7C0%7C637552105352469246%7CUnknown%7CTWFpbGZsb3d8eyJWIjoiMC4wLjAwMDAiLCJQIjoiV2luMzIiLCJBTiI6Ik1haWwiLCJXVCI6Mn0%3D%7C3000&amp;sdata=%2FmpVqRRIMkp%2FIbGNq%2BE%2FCdF3G3h%2FWf3uY%2B1Rn12He7k%3D&amp;reserved=0" TargetMode="External"/><Relationship Id="rId3" Type="http://schemas.openxmlformats.org/officeDocument/2006/relationships/settings" Target="settings.xml"/><Relationship Id="rId12" Type="http://schemas.openxmlformats.org/officeDocument/2006/relationships/hyperlink" Target="https://www.bath.ac.uk/publications/loneliness-and-reconnection-guide/" TargetMode="External"/><Relationship Id="rId17" Type="http://schemas.openxmlformats.org/officeDocument/2006/relationships/hyperlink" Target="https://eur01.safelinks.protection.outlook.com/?url=https%3A%2F%2Fwww.gov.uk%2Fgovernment%2Fpublications%2Fcovid-19-mental-health-and-wellbeing-recovery-action-plan%2Fcovid-19-mental-health-and-wellbeing-recovery-action-plan&amp;data=04%7C01%7CAndrina.Stanislawski%40phe.gov.uk%7Ccb7bc055940f40abbc9908d90a478c65%7Cee4e14994a354b2ead475f3cf9de8666%7C0%7C0%7C637552124672748498%7CUnknown%7CTWFpbGZsb3d8eyJWIjoiMC4wLjAwMDAiLCJQIjoiV2luMzIiLCJBTiI6Ik1haWwiLCJXVCI6Mn0%3D%7C1000&amp;sdata=kghbZiPi6j22%2F41oPOn8Hxr2l6t4QZDhnngiv82pcEM%3D&amp;reserved=0" TargetMode="External"/><Relationship Id="rId25" Type="http://schemas.openxmlformats.org/officeDocument/2006/relationships/hyperlink" Target="https://eur01.safelinks.protection.outlook.com/?url=https%3A%2F%2Fwww.gov.uk%2Fgovernment%2Fpublications%2Fcovid-19-mental-health-and-wellbeing-surveillance-spotlights&amp;data=04%7C01%7CAndrina.Stanislawski%40phe.gov.uk%7Ccb7bc055940f40abbc9908d90a478c65%7Cee4e14994a354b2ead475f3cf9de8666%7C0%7C0%7C637552124672788328%7CUnknown%7CTWFpbGZsb3d8eyJWIjoiMC4wLjAwMDAiLCJQIjoiV2luMzIiLCJBTiI6Ik1haWwiLCJXVCI6Mn0%3D%7C1000&amp;sdata=rR9asoB2MPgOyah1Fiw7jTx8dFZzUAzHdJoZvWpXL9o%3D&amp;reserved=0" TargetMode="External"/><Relationship Id="rId33" Type="http://schemas.openxmlformats.org/officeDocument/2006/relationships/hyperlink" Target="https://eur01.safelinks.protection.outlook.com/?url=https%3A%2F%2Ftwitter.com%2FKarenJBateson&amp;data=04%7C01%7CAndrina.Stanislawski%40phe.gov.uk%7Ccb7bc055940f40abbc9908d90a478c65%7Cee4e14994a354b2ead475f3cf9de8666%7C0%7C0%7C637552124672818191%7CUnknown%7CTWFpbGZsb3d8eyJWIjoiMC4wLjAwMDAiLCJQIjoiV2luMzIiLCJBTiI6Ik1haWwiLCJXVCI6Mn0%3D%7C1000&amp;sdata=NlSw3lmQIbDfOLUzbK0qjr%2B2JQeKOCPP6d%2BA03CctS0%3D&amp;reserved=0" TargetMode="External"/><Relationship Id="rId38" Type="http://schemas.openxmlformats.org/officeDocument/2006/relationships/hyperlink" Target="https://eur01.safelinks.protection.outlook.com/?url=https%3A%2F%2Fwww.england.nhs.uk%2F2021%2F04%2Fdedicated-mh-services%2F&amp;data=04%7C01%7CAndrina.Stanislawski%40phe.gov.uk%7Ccb7bc055940f40abbc9908d90a478c65%7Cee4e14994a354b2ead475f3cf9de8666%7C0%7C0%7C637552124672838117%7CUnknown%7CTWFpbGZsb3d8eyJWIjoiMC4wLjAwMDAiLCJQIjoiV2luMzIiLCJBTiI6Ik1haWwiLCJXVCI6Mn0%3D%7C1000&amp;sdata=l2FBwdZsjLK11CJKlUGTPhdmtp6D8qxcoCkzV80RDLI%3D&amp;reserved=0" TargetMode="External"/><Relationship Id="rId46" Type="http://schemas.openxmlformats.org/officeDocument/2006/relationships/oleObject" Target="embeddings/oleObject1.bin"/><Relationship Id="rId59" Type="http://schemas.openxmlformats.org/officeDocument/2006/relationships/hyperlink" Target="https://eur01.safelinks.protection.outlook.com/?url=https%3A%2F%2Fportal.e-lfh.org.uk%2FComponent%2FDetails%2F643315&amp;data=04%7C01%7CAndrina.Stanislawski%40phe.gov.uk%7C32d6aa6aff7c483fb63e08d9098e2546%7Cee4e14994a354b2ead475f3cf9de8666%7C0%7C0%7C637551328386718778%7CUnknown%7CTWFpbGZsb3d8eyJWIjoiMC4wLjAwMDAiLCJQIjoiV2luMzIiLCJBTiI6Ik1haWwiLCJXVCI6Mn0%3D%7C1000&amp;sdata=5C2fSa6l0KtHZJFkAW6oLE6J36rRvwQLDpNgnXsN9g4%3D&amp;reserved=0" TargetMode="External"/><Relationship Id="rId67" Type="http://schemas.openxmlformats.org/officeDocument/2006/relationships/hyperlink" Target="https://eur01.safelinks.protection.outlook.com/?url=https%3A%2F%2Fwww.medrxiv.org%2Fcontent%2F10.1101%2F2021.03.22.21254057v1.full.pdf&amp;data=04%7C01%7CAndrina.Stanislawski%40phe.gov.uk%7C215aa04b11ce404dc23908d8f4ed2ced%7Cee4e14994a354b2ead475f3cf9de8666%7C0%7C0%7C637528646794450485%7CUnknown%7CTWFpbGZsb3d8eyJWIjoiMC4wLjAwMDAiLCJQIjoiV2luMzIiLCJBTiI6Ik1haWwiLCJXVCI6Mn0%3D%7C1000&amp;sdata=G%2FuKCsgAH2ns6Y5HTyRyH8vxDVOwNIvINzPj%2BKchVZ0%3D&amp;reserved=0" TargetMode="External"/><Relationship Id="rId103" Type="http://schemas.openxmlformats.org/officeDocument/2006/relationships/hyperlink" Target="https://eur01.safelinks.protection.outlook.com/?url=https%3A%2F%2Flnks.gd%2Fl%2FeyJhbGciOiJIUzI1NiJ9.eyJidWxsZXRpbl9saW5rX2lkIjoxMTcsInVyaSI6ImJwMjpjbGljayIsImJ1bGxldGluX2lkIjoiMjAyMTA0MjEuMzkxNDc5NTEiLCJ1cmwiOiJodHRwczovL2ZpbmdlcnRpcHMucGhlLm9yZy51ay9wcm9maWxlL2NoaWxkLWhlYWx0aC1wcm9maWxlcyJ9.6c-uO68EiI5xUmxweq9JnlhWLFS2fh6cWjonuh25bI4%2Fs%2F1048329405%2Fbr%2F103094575652-l&amp;data=04%7C01%7CAndrina.Stanislawski%40phe.gov.uk%7Ca2639d03a47a4cdb3e9008d904bd2feb%7Cee4e14994a354b2ead475f3cf9de8666%7C0%7C0%7C637546032990480678%7CUnknown%7CTWFpbGZsb3d8eyJWIjoiMC4wLjAwMDAiLCJQIjoiV2luMzIiLCJBTiI6Ik1haWwiLCJXVCI6Mn0%3D%7C3000&amp;sdata=VSD3xZtRCEEE5KwppQ%2BdVWzLGIwjbI%2F56kzreb3NZzM%3D&amp;reserved=0" TargetMode="External"/><Relationship Id="rId108" Type="http://schemas.openxmlformats.org/officeDocument/2006/relationships/hyperlink" Target="https://eur01.safelinks.protection.outlook.com/?url=https%3A%2F%2Flnks.gd%2Fl%2FeyJhbGciOiJIUzI1NiJ9.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.Ii4VRxF-LUCiCoMnH38T7YqCr03wr0jRyoAu4f-d5sE%2Fs%2F1048329405%2Fbr%2F105473024415-l&amp;data=04%7C01%7CAndrina.Stanislawski%40phe.gov.uk%7C155694e239704ad091d308d90a42ef59%7Cee4e14994a354b2ead475f3cf9de8666%7C0%7C0%7C637552105352399544%7CUnknown%7CTWFpbGZsb3d8eyJWIjoiMC4wLjAwMDAiLCJQIjoiV2luMzIiLCJBTiI6Ik1haWwiLCJXVCI6Mn0%3D%7C3000&amp;sdata=8SH8ktAEr7i9KVcpB2vj2yeccVIv5CCZOCYY8k%2FXzi0%3D&amp;reserved=0" TargetMode="External"/><Relationship Id="rId116" Type="http://schemas.openxmlformats.org/officeDocument/2006/relationships/hyperlink" Target="https://eur01.safelinks.protection.outlook.com/?url=https%3A%2F%2Flnks.gd%2Fl%2FeyJhbGciOiJIUzI1NiJ9.eyJidWxsZXRpbl9saW5rX2lkIjoxMTM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yZkYXRhPTA0JTdDMDElN0NTYW0uUGFycnklNDBwaGUuZ292LnVrJTdDMzQ0MTUyMGM1MGZlNGY0MDcyOWYwOGQ5MDhjNDAzZTklN0NlZTRlMTQ5OTRhMzU0YjJlYWQ0NzVmM2NmOWRlODY2NiU3QzAlN0MwJTdDNjM3NTUwNDYwMjI5MDE3MTAwJTdDVW5rbm93biU3Q1RXRnBiR1pzYjNkOGV5SldJam9pTUM0d0xqQXdNREFpTENKUUlqb2lWMmx1TXpJaUxDSkJUaUk2SWsxaGFXd2lMQ0pYVkNJNk1uMCUzRCU3QzEwMDAmc2RhdGE9RkR3SFZaVUlMdHFYVXlJZWVOM3dpZnBaUlNVVVFmWlNtTHVIJTJGank5Q3JBJTNEJnJlc2VydmVkPTAifQ.tmXahmuFlzZj2KUfuN6g8Rlyo2RBVCS1kZAPmGkvsVc%2Fs%2F1048329405%2Fbr%2F105473024415-l&amp;data=04%7C01%7CAndrina.Stanislawski%40phe.gov.uk%7C155694e239704ad091d308d90a42ef59%7Cee4e14994a354b2ead475f3cf9de8666%7C0%7C0%7C637552105352439376%7CUnknown%7CTWFpbGZsb3d8eyJWIjoiMC4wLjAwMDAiLCJQIjoiV2luMzIiLCJBTiI6Ik1haWwiLCJXVCI6Mn0%3D%7C3000&amp;sdata=aPP7R8%2BMup5wUG28lCHHqRUYo%2FhcDpPS%2FbsmroeoTmU%3D&amp;reserved=0" TargetMode="External"/><Relationship Id="rId124" Type="http://schemas.openxmlformats.org/officeDocument/2006/relationships/hyperlink" Target="https://eur01.safelinks.protection.outlook.com/?url=https%3A%2F%2Flnks.gd%2Fl%2FeyJhbGciOiJIUzI1NiJ9.eyJidWxsZXRpbl9saW5rX2lkIjoxMjE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2JlbmdhbGl2ZXJzaW9uJmRhdGE9MDQlN0MwMSU3Q1NhbS5QYXJyeSU0MHBoZS5nb3YudWslN0MzNDQxNTIwYzUwZmU0ZjQwNzI5ZjA4ZDkwOGM0MDNlOSU3Q2VlNGUxNDk5NGEzNTRiMmVhZDQ3NWYzY2Y5ZGU4NjY2JTdDMCU3QzAlN0M2Mzc1NTA0NjAyMjkwNTY5MjYlN0NVbmtub3duJTdDVFdGcGJHWnNiM2Q4ZXlKV0lqb2lNQzR3TGpBd01EQWlMQ0pRSWpvaVYybHVNeklpTENKQlRpSTZJazFoYVd3aUxDSlhWQ0k2TW4wJTNEJTdDMTAwMCZzZGF0YT0wUWI4cmJ5NTdWenBkb1N0aDA4cG9MYnpJJTJCMGZPa2ZYZXNuYjFyWTJ6TzglM0QmcmVzZXJ2ZWQ9MCJ9.vv_VoqGrUyaz5EweOAJatAfaJRgJ42dVvxOREjgMoTc%2Fs%2F1048329405%2Fbr%2F105473024415-l&amp;data=04%7C01%7CAndrina.Stanislawski%40phe.gov.uk%7C155694e239704ad091d308d90a42ef59%7Cee4e14994a354b2ead475f3cf9de8666%7C0%7C0%7C637552105352479206%7CUnknown%7CTWFpbGZsb3d8eyJWIjoiMC4wLjAwMDAiLCJQIjoiV2luMzIiLCJBTiI6Ik1haWwiLCJXVCI6Mn0%3D%7C3000&amp;sdata=UnUuUCGoQIcWHYZtCey4P92%2BxZcrhmIOLubStJXPqEA%3D&amp;reserved=0" TargetMode="External"/><Relationship Id="rId20" Type="http://schemas.openxmlformats.org/officeDocument/2006/relationships/hyperlink" Target="https://eur01.safelinks.protection.outlook.com/?url=https%3A%2F%2Fyoutu.be%2FOusrDVmUDZg&amp;data=04%7C01%7CAndrina.Stanislawski%40phe.gov.uk%7Ccb7bc055940f40abbc9908d90a478c65%7Cee4e14994a354b2ead475f3cf9de8666%7C0%7C0%7C637552124672758462%7CUnknown%7CTWFpbGZsb3d8eyJWIjoiMC4wLjAwMDAiLCJQIjoiV2luMzIiLCJBTiI6Ik1haWwiLCJXVCI6Mn0%3D%7C1000&amp;sdata=GJGVXQbYg3y6G3kcq%2Fa3Du1HHcJ63jqu3UyyBa1XFoY%3D&amp;reserved=0" TargetMode="External"/><Relationship Id="rId41" Type="http://schemas.openxmlformats.org/officeDocument/2006/relationships/hyperlink" Target="mailto:paul.higham@suicidebereavementuk.com" TargetMode="External"/><Relationship Id="rId54" Type="http://schemas.openxmlformats.org/officeDocument/2006/relationships/oleObject" Target="embeddings/oleObject3.bin"/><Relationship Id="rId62" Type="http://schemas.openxmlformats.org/officeDocument/2006/relationships/hyperlink" Target="https://eur01.safelinks.protection.outlook.com/?url=https%3A%2F%2Fportal.e-lfh.org.uk%2FComponent%2FDetails%2F391659&amp;data=04%7C01%7CAndrina.Stanislawski%40phe.gov.uk%7C32d6aa6aff7c483fb63e08d9098e2546%7Cee4e14994a354b2ead475f3cf9de8666%7C0%7C0%7C637551328386728735%7CUnknown%7CTWFpbGZsb3d8eyJWIjoiMC4wLjAwMDAiLCJQIjoiV2luMzIiLCJBTiI6Ik1haWwiLCJXVCI6Mn0%3D%7C1000&amp;sdata=pPwmT2W0jSEUc0M2PKeZlzUtdXzg%2BLZpIyQ1UCtDAO0%3D&amp;reserved=0" TargetMode="External"/><Relationship Id="rId70" Type="http://schemas.openxmlformats.org/officeDocument/2006/relationships/hyperlink" Target="https://eur01.safelinks.protection.outlook.com/?url=https%3A%2F%2Flnks.gd%2Fl%2FeyJhbGciOiJIUzI1NiJ9.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.gHYxaIqGWTBFbyxaIfe-NWuUQAcms1JyoVu8WZz7_AY%2Fs%2F600857863%2Fbr%2F101245391848-l&amp;data=04%7C01%7CAndrina.Stanislawski%40phe.gov.uk%7C8e1a1f1235454902523708d9002d59b8%7Cee4e14994a354b2ead475f3cf9de8666%7C0%7C0%7C637541017033156101%7CUnknown%7CTWFpbGZsb3d8eyJWIjoiMC4wLjAwMDAiLCJQIjoiV2luMzIiLCJBTiI6Ik1haWwiLCJXVCI6Mn0%3D%7C1000&amp;sdata=qNs1rXGS58tpJ8BjIp%2B%2Fpane1cCfhrX4%2FfqHJTJFjYE%3D&amp;reserved=0" TargetMode="External"/><Relationship Id="rId75" Type="http://schemas.openxmlformats.org/officeDocument/2006/relationships/hyperlink" Target="https://www2.bgs.ac.uk/groundwater/shalegas/monitoring/home.html" TargetMode="External"/><Relationship Id="rId83" Type="http://schemas.openxmlformats.org/officeDocument/2006/relationships/hyperlink" Target="https://eur01.safelinks.protection.outlook.com/?url=https%3A%2F%2Fwww.sheffield.ac.uk%2Fhealthy-lifespan%2Fconnect%2Ftransforming-ageing-healthy-lifespans-all&amp;data=04%7C01%7CAndrina.Stanislawski%40phe.gov.uk%7Cc7ce613f3bcb4508b92408d90961171b%7Cee4e14994a354b2ead475f3cf9de8666%7C0%7C0%7C637551134859592660%7CUnknown%7CTWFpbGZsb3d8eyJWIjoiMC4wLjAwMDAiLCJQIjoiV2luMzIiLCJBTiI6Ik1haWwiLCJXVCI6Mn0%3D%7C1000&amp;sdata=DhWWF7tq8kiXIqeobZXig5%2Bp5T4laUN49haBVF96W7A%3D&amp;reserved=0" TargetMode="External"/><Relationship Id="rId88" Type="http://schemas.openxmlformats.org/officeDocument/2006/relationships/hyperlink" Target="https://eur01.safelinks.protection.outlook.com/?url=https%3A%2F%2Flnks.gd%2Fl%2FeyJhbGciOiJIUzI1NiJ9.eyJidWxsZXRpbl9saW5rX2lkIjoxMDcsInVyaSI6ImJwMjpjbGljayIsImJ1bGxldGluX2lkIjoiMjAyMTA0MDcuMzgzNjExOTEiLCJ1cmwiOiJodHRwczovL3d3dy5waGUtZXZlbnRzLm9yZy51ay9ocGEvZnJvbnRlbmQvcmVnL3Rob21lLmNzcD9wYWdlSUQ9NDEwOTA2JmV2ZW50SUQ9OTMwIn0.TrRSl2HvfUCtaEfPyGiWv0lxzB8rZhnyOaVFqBl_K5k%2Fs%2F1048329405%2Fbr%2F101589838439-l&amp;data=04%7C01%7CAndrina.Stanislawski%40phe.gov.uk%7C9dacb0c5762048b822a008d8f9b9f615%7Cee4e14994a354b2ead475f3cf9de8666%7C0%7C0%7C637533924815948281%7CUnknown%7CTWFpbGZsb3d8eyJWIjoiMC4wLjAwMDAiLCJQIjoiV2luMzIiLCJBTiI6Ik1haWwiLCJXVCI6Mn0%3D%7C1000&amp;sdata=OAj8KQ2otwWu99Ua6PPpsLeYYtpvoD7xMirZAooft24%3D&amp;reserved=0" TargetMode="External"/><Relationship Id="rId91" Type="http://schemas.openxmlformats.org/officeDocument/2006/relationships/hyperlink" Target="https://eur01.safelinks.protection.outlook.com/?url=https%3A%2F%2Flnks.gd%2Fl%2FeyJhbGciOiJIUzI1NiJ9.eyJidWxsZXRpbl9saW5rX2lkIjoxMDEsInVyaSI6ImJwMjpjbGljayIsImJ1bGxldGluX2lkIjoiMjAyMTA0MjEuMzkxNDc5NTEiLCJ1cmwiOiJodHRwczovL3d3dy5jZGMuZ292L2Nvcm9uYXZpcnVzLzIwMTktbmNvdi92YWNjaW5lcy9zYWZldHkvdnNhZmVwcmVnbmFuY3lyZWdpc3RyeS5odG1sIn0.5krNSvjZ587iISXmjjucQGkRdG97xwUjH53TKYPLgrs%2Fs%2F1048329405%2Fbr%2F103094575652-l&amp;data=04%7C01%7CAndrina.Stanislawski%40phe.gov.uk%7Ca2639d03a47a4cdb3e9008d904bd2feb%7Cee4e14994a354b2ead475f3cf9de8666%7C0%7C0%7C637546032990391070%7CUnknown%7CTWFpbGZsb3d8eyJWIjoiMC4wLjAwMDAiLCJQIjoiV2luMzIiLCJBTiI6Ik1haWwiLCJXVCI6Mn0%3D%7C3000&amp;sdata=M1YHwbI48B9rxT%2FlEUIUn9S%2FJl7bwTRavNlwzb2I0us%3D&amp;reserved=0" TargetMode="External"/><Relationship Id="rId96" Type="http://schemas.openxmlformats.org/officeDocument/2006/relationships/hyperlink" Target="https://eur01.safelinks.protection.outlook.com/?url=https%3A%2F%2Flnks.gd%2Fl%2FeyJhbGciOiJIUzI1NiJ9.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.JwN5NHWR81IgcWjJFdgrPsyyqah1UGrVi7_1G4xZdME%2Fs%2F1048329405%2Fbr%2F103094575652-l&amp;data=04%7C01%7CAndrina.Stanislawski%40phe.gov.uk%7Ca2639d03a47a4cdb3e9008d904bd2feb%7Cee4e14994a354b2ead475f3cf9de8666%7C0%7C0%7C637546032990440851%7CUnknown%7CTWFpbGZsb3d8eyJWIjoiMC4wLjAwMDAiLCJQIjoiV2luMzIiLCJBTiI6Ik1haWwiLCJXVCI6Mn0%3D%7C3000&amp;sdata=g3rJS0N49BfY0wm7MHAYjBwWZYYvBCbOqGRMdsGUlEM%3D&amp;reserved=0" TargetMode="External"/><Relationship Id="rId111" Type="http://schemas.openxmlformats.org/officeDocument/2006/relationships/hyperlink" Target="https://eur01.safelinks.protection.outlook.com/?url=https%3A%2F%2Flnks.gd%2Fl%2FeyJhbGciOiJIUzI1NiJ9.eyJidWxsZXRpbl9saW5rX2lkIjoxMDgsInVyaSI6ImJwMjpjbGljayIsImJ1bGxldGluX2lkIjoiMjAyMTA0MjguMzk1NzI0OTEiLCJ1cmwiOiJodHRwczovL3d3dy5nb3YudWsvZ292ZXJubWVudC9wdWJsaWNhdGlvbnMvY2xpbmljYWwtaW52ZXN0aWdhdGlvbi1hbmQtbWFuYWdlbWVudC1vZi1jb3ZpZC0xOS12YWNjaW5lLWluZHVjZWQtdGhyb21ib3Npcy1hbmQtdGhyb21ib2N5dG9wZW5pYSJ9.55weRE1SEGgM651fA3Ibpdpmm065IxtCTGs2nsUKyjQ%2Fs%2F1048329405%2Fbr%2F105473024415-l&amp;data=04%7C01%7CAndrina.Stanislawski%40phe.gov.uk%7C155694e239704ad091d308d90a42ef59%7Cee4e14994a354b2ead475f3cf9de8666%7C0%7C0%7C637552105352419463%7CUnknown%7CTWFpbGZsb3d8eyJWIjoiMC4wLjAwMDAiLCJQIjoiV2luMzIiLCJBTiI6Ik1haWwiLCJXVCI6Mn0%3D%7C3000&amp;sdata=SbjhcZ%2FL7TZpOCIASZ4vYAXEw3JFwdoAf1O%2BtBrLOjs%3D&amp;reserved=0"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ur01.safelinks.protection.outlook.com/?url=https%3A%2F%2Fwww.nhs.uk%2Fservice-search%2Ffind-a-psychological-therapies-service%2F&amp;data=04%7C01%7CJo.Adams%40phe.gov.uk%7Cb5806cbe73f646138a6708d8fa83085a%7Cee4e14994a354b2ead475f3cf9de8666%7C0%7C0%7C637534787968485314%7CUnknown%7CTWFpbGZsb3d8eyJWIjoiMC4wLjAwMDAiLCJQIjoiV2luMzIiLCJBTiI6Ik1haWwiLCJXVCI6Mn0%3D%7C1000&amp;sdata=s7qMCg3D850SmNsvwxl%2FZVrHAd6CGbt%2FEdGHl2nAOP4%3D&amp;reserved=0" TargetMode="External"/><Relationship Id="rId23" Type="http://schemas.openxmlformats.org/officeDocument/2006/relationships/hyperlink" Target="https://eur01.safelinks.protection.outlook.com/?url=https%3A%2F%2Fequallywell.co.uk%2Fresources%2Fa-guide-for-people-with-severe-mental-illness-and-their-carers-on-what-to-expect-from-the-covid-19-vaccination-programme%2F&amp;data=04%7C01%7CAndrina.Stanislawski%40phe.gov.uk%7Ccb7bc055940f40abbc9908d90a478c65%7Cee4e14994a354b2ead475f3cf9de8666%7C0%7C0%7C637552124672778374%7CUnknown%7CTWFpbGZsb3d8eyJWIjoiMC4wLjAwMDAiLCJQIjoiV2luMzIiLCJBTiI6Ik1haWwiLCJXVCI6Mn0%3D%7C1000&amp;sdata=ZAM6h5fm9Hf7fEz7PJc1tDU4s5iZ496f87f6l2zIwRQ%3D&amp;reserved=0" TargetMode="External"/><Relationship Id="rId28" Type="http://schemas.openxmlformats.org/officeDocument/2006/relationships/hyperlink" Target="https://eur01.safelinks.protection.outlook.com/?url=https%3A%2F%2Fwww.medrxiv.org%2Fcontent%2Fmedrxiv%2Fearly%2F2021%2F01%2F13%2F2021.01.11.21249509.full.pdf&amp;data=04%7C01%7CAndrina.Stanislawski%40phe.gov.uk%7Ccb7bc055940f40abbc9908d90a478c65%7Cee4e14994a354b2ead475f3cf9de8666%7C0%7C0%7C637552124672798280%7CUnknown%7CTWFpbGZsb3d8eyJWIjoiMC4wLjAwMDAiLCJQIjoiV2luMzIiLCJBTiI6Ik1haWwiLCJXVCI6Mn0%3D%7C1000&amp;sdata=0JQ9IFnB6LxjfX8XQ%2BsBrT2jbgz7ATTlTi58HcYAiUQ%3D&amp;reserved=0" TargetMode="External"/><Relationship Id="rId36" Type="http://schemas.openxmlformats.org/officeDocument/2006/relationships/hyperlink" Target="https://eur01.safelinks.protection.outlook.com/?url=https%3A%2F%2Fraceequalityfoundation.org.uk%2F&amp;data=04%7C01%7CAndrina.Stanislawski%40phe.gov.uk%7Ccb7bc055940f40abbc9908d90a478c65%7Cee4e14994a354b2ead475f3cf9de8666%7C0%7C0%7C637552124672828151%7CUnknown%7CTWFpbGZsb3d8eyJWIjoiMC4wLjAwMDAiLCJQIjoiV2luMzIiLCJBTiI6Ik1haWwiLCJXVCI6Mn0%3D%7C1000&amp;sdata=39Ahjdvvj1B7R3Bdz%2FFuU9yk52o0JfzUzE2oxchva%2Bo%3D&amp;reserved=0" TargetMode="External"/><Relationship Id="rId49" Type="http://schemas.openxmlformats.org/officeDocument/2006/relationships/hyperlink" Target="mailto:Sue.mann@phe.gov.uk" TargetMode="External"/><Relationship Id="rId57" Type="http://schemas.openxmlformats.org/officeDocument/2006/relationships/hyperlink" Target="https://eur01.safelinks.protection.outlook.com/?url=https%3A%2F%2Fwww.e-lfh.org.uk%2Fprogrammes%2Fsexual-and-reproductive-health-for-health-visitors%2F&amp;data=04%7C01%7CAndrina.Stanislawski%40phe.gov.uk%7C32d6aa6aff7c483fb63e08d9098e2546%7Cee4e14994a354b2ead475f3cf9de8666%7C0%7C0%7C637551328386708826%7CUnknown%7CTWFpbGZsb3d8eyJWIjoiMC4wLjAwMDAiLCJQIjoiV2luMzIiLCJBTiI6Ik1haWwiLCJXVCI6Mn0%3D%7C1000&amp;sdata=gzuCh0bm9cbsv75iInDE%2FwPaVt0YxSd0pHTCs%2B%2BNVBU%3D&amp;reserved=0" TargetMode="External"/><Relationship Id="rId106" Type="http://schemas.openxmlformats.org/officeDocument/2006/relationships/hyperlink" Target="https://eur01.safelinks.protection.outlook.com/?url=https%3A%2F%2Flnks.gd%2Fl%2FeyJhbGciOiJIUzI1NiJ9.eyJidWxsZXRpbl9saW5rX2lkIjoxMDMsInVyaSI6ImJwMjpjbGljayIsImJ1bGxldGluX2lkIjoiMjAyMTA0MjguMzk1NzI0OTEiLCJ1cmwiOiJodHRwczovL3d3dy5nb3YudWsvZ292ZXJubWVudC9wdWJsaWNhdGlvbnMvY292aWQtMTktdmFjY2luYXRpb24td29tZW4tb2YtY2hpbGRiZWFyaW5nLWFnZS1jdXJyZW50bHktcHJlZ25hbnQtcGxhbm5pbmctYS1wcmVnbmFuY3ktb3ItYnJlYXN0ZmVlZGluZyJ9.TuG7BCvkc-0XwpZSQ5dxqNq9syYnhWC5pR-Mgogoylk%2Fs%2F1048329405%2Fbr%2F105473024415-l&amp;data=04%7C01%7CAndrina.Stanislawski%40phe.gov.uk%7C155694e239704ad091d308d90a42ef59%7Cee4e14994a354b2ead475f3cf9de8666%7C0%7C0%7C637552105352389600%7CUnknown%7CTWFpbGZsb3d8eyJWIjoiMC4wLjAwMDAiLCJQIjoiV2luMzIiLCJBTiI6Ik1haWwiLCJXVCI6Mn0%3D%7C3000&amp;sdata=X91tOnrwsb%2BZEpctgZWtJHUwZDxZxiiu5529qfF6kE4%3D&amp;reserved=0" TargetMode="External"/><Relationship Id="rId114" Type="http://schemas.openxmlformats.org/officeDocument/2006/relationships/hyperlink" Target="https://eur01.safelinks.protection.outlook.com/?url=https%3A%2F%2Flnks.gd%2Fl%2FeyJhbGciOiJIUzI1NiJ9.eyJidWxsZXRpbl9saW5rX2lkIjoxMTE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Y29sbGFnZXBvc3RlcmEmZGF0YT0wNCU3QzAxJTdDU2FtLlBhcnJ5JTQwcGhlLmdvdi51ayU3QzM0NDE1MjBjNTBmZTRmNDA3MjlmMDhkOTA4YzQwM2U5JTdDZWU0ZTE0OTk0YTM1NGIyZWFkNDc1ZjNjZjlkZTg2NjYlN0MwJTdDMCU3QzYzNzU1MDQ2MDIyOTAwNzE0MyU3Q1Vua25vd24lN0NUV0ZwYkdac2IzZDhleUpXSWpvaU1DNHdMakF3TURBaUxDSlFJam9pVjJsdU16SWlMQ0pCVGlJNklrMWhhV3dpTENKWFZDSTZNbjAlM0QlN0MxMDAwJnNkYXRhPWFCZmcxelRjVjJMS0U0eGpPbW9ROHZ2RzBwVE1zWUh2Z3RKYXNIejJvZ28lM0QmcmVzZXJ2ZWQ9MCJ9.uDSBaWsIvU4sTcRQgT7QHaFKYzKbKg-eLXzGPoJgHls%2Fs%2F1048329405%2Fbr%2F105473024415-l&amp;data=04%7C01%7CAndrina.Stanislawski%40phe.gov.uk%7C155694e239704ad091d308d90a42ef59%7Cee4e14994a354b2ead475f3cf9de8666%7C0%7C0%7C637552105352429418%7CUnknown%7CTWFpbGZsb3d8eyJWIjoiMC4wLjAwMDAiLCJQIjoiV2luMzIiLCJBTiI6Ik1haWwiLCJXVCI6Mn0%3D%7C3000&amp;sdata=bGTmtzaby%2BpGHtboRHr%2B5k%2BHBzx8WZ7Q9yXQMe9I81s%3D&amp;reserved=0" TargetMode="External"/><Relationship Id="rId119" Type="http://schemas.openxmlformats.org/officeDocument/2006/relationships/hyperlink" Target="https://eur01.safelinks.protection.outlook.com/?url=https%3A%2F%2Flnks.gd%2Fl%2FeyJhbGciOiJIUzI1NiJ9.eyJidWxsZXRpbl9saW5rX2lkIjoxMTY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XVyZHV2ZXJzaW9uJmRhdGE9MDQlN0MwMSU3Q1NhbS5QYXJyeSU0MHBoZS5nb3YudWslN0MzNDQxNTIwYzUwZmU0ZjQwNzI5ZjA4ZDkwOGM0MDNlOSU3Q2VlNGUxNDk5NGEzNTRiMmVhZDQ3NWYzY2Y5ZGU4NjY2JTdDMCU3QzAlN0M2Mzc1NTA0NjAyMjkwMzIwMzMlN0NVbmtub3duJTdDVFdGcGJHWnNiM2Q4ZXlKV0lqb2lNQzR3TGpBd01EQWlMQ0pRSWpvaVYybHVNeklpTENKQlRpSTZJazFoYVd3aUxDSlhWQ0k2TW4wJTNEJTdDMTAwMCZzZGF0YT12alkxVFlvZDRDNE4xTXFxZTlvWEFRRjRrT2VYcjJUbENDRWd1T1klMkZSc3clM0QmcmVzZXJ2ZWQ9MCJ9.ez_yDxKVaI1XEIb_VXB7j0sf_Oq1iIhe6MflGc7dY6M%2Fs%2F1048329405%2Fbr%2F105473024415-l&amp;data=04%7C01%7CAndrina.Stanislawski%40phe.gov.uk%7C155694e239704ad091d308d90a42ef59%7Cee4e14994a354b2ead475f3cf9de8666%7C0%7C0%7C637552105352459289%7CUnknown%7CTWFpbGZsb3d8eyJWIjoiMC4wLjAwMDAiLCJQIjoiV2luMzIiLCJBTiI6Ik1haWwiLCJXVCI6Mn0%3D%7C3000&amp;sdata=sv8xg3Sxs7%2BgorMPKtkBJXILSlmf%2F4Bh1KMYJIcUAn8%3D&amp;reserved=0" TargetMode="External"/><Relationship Id="rId127" Type="http://schemas.openxmlformats.org/officeDocument/2006/relationships/fontTable" Target="fontTable.xml"/><Relationship Id="rId10" Type="http://schemas.openxmlformats.org/officeDocument/2006/relationships/hyperlink" Target="https://www.gov.uk/government/publications/covid-19-mental-health-and-wellbeing-recovery-action-plan" TargetMode="External"/><Relationship Id="rId31" Type="http://schemas.openxmlformats.org/officeDocument/2006/relationships/hyperlink" Target="https://eur01.safelinks.protection.outlook.com/?url=https%3A%2F%2Ftwitter.com%2FStu_King_Hh&amp;data=04%7C01%7CAndrina.Stanislawski%40phe.gov.uk%7Ccb7bc055940f40abbc9908d90a478c65%7Cee4e14994a354b2ead475f3cf9de8666%7C0%7C0%7C637552124672808240%7CUnknown%7CTWFpbGZsb3d8eyJWIjoiMC4wLjAwMDAiLCJQIjoiV2luMzIiLCJBTiI6Ik1haWwiLCJXVCI6Mn0%3D%7C1000&amp;sdata=oyK8mYa9ozC3Lb6fDFHk8NNoOy63eSxdn%2B5di7PkQSE%3D&amp;reserved=0" TargetMode="External"/><Relationship Id="rId44" Type="http://schemas.openxmlformats.org/officeDocument/2006/relationships/hyperlink" Target="https://fingertips.phe.org.uk/profile/sexualhealth" TargetMode="External"/><Relationship Id="rId52" Type="http://schemas.openxmlformats.org/officeDocument/2006/relationships/oleObject" Target="embeddings/oleObject2.bin"/><Relationship Id="rId60" Type="http://schemas.openxmlformats.org/officeDocument/2006/relationships/hyperlink" Target="https://eur01.safelinks.protection.outlook.com/?url=https%3A%2F%2Fportal.e-lfh.org.uk%2FComponent%2FDetails%2F391662&amp;data=04%7C01%7CAndrina.Stanislawski%40phe.gov.uk%7C32d6aa6aff7c483fb63e08d9098e2546%7Cee4e14994a354b2ead475f3cf9de8666%7C0%7C0%7C637551328386718778%7CUnknown%7CTWFpbGZsb3d8eyJWIjoiMC4wLjAwMDAiLCJQIjoiV2luMzIiLCJBTiI6Ik1haWwiLCJXVCI6Mn0%3D%7C1000&amp;sdata=vYGcsUvRplql1Hltis9gOwiZv7WRiXBVHNbVdcbMsJk%3D&amp;reserved=0" TargetMode="External"/><Relationship Id="rId65" Type="http://schemas.openxmlformats.org/officeDocument/2006/relationships/hyperlink" Target="https://fingertips.phe.org.uk/profile/cardiovascular-disease-prevention" TargetMode="External"/><Relationship Id="rId73" Type="http://schemas.openxmlformats.org/officeDocument/2006/relationships/hyperlink" Target="https://www.cleanairday.org.uk/free-resources" TargetMode="External"/><Relationship Id="rId78" Type="http://schemas.openxmlformats.org/officeDocument/2006/relationships/hyperlink" Target="https://campaignresources.phe.gov.uk/resources/campaigns/50/resources/5118" TargetMode="External"/><Relationship Id="rId81" Type="http://schemas.openxmlformats.org/officeDocument/2006/relationships/hyperlink" Target="https://eur01.safelinks.protection.outlook.com/?url=https%3A%2F%2Fresogiresearch.com%2F&amp;data=04%7C01%7CAndrina.Stanislawski%40phe.gov.uk%7Cc7ce613f3bcb4508b92408d90961171b%7Cee4e14994a354b2ead475f3cf9de8666%7C0%7C0%7C637551134859582699%7CUnknown%7CTWFpbGZsb3d8eyJWIjoiMC4wLjAwMDAiLCJQIjoiV2luMzIiLCJBTiI6Ik1haWwiLCJXVCI6Mn0%3D%7C1000&amp;sdata=47LySh4AV%2BYoxSxY2EoGMHhzc3jReiBOF0NWjnQnqZk%3D&amp;reserved=0" TargetMode="External"/><Relationship Id="rId86" Type="http://schemas.openxmlformats.org/officeDocument/2006/relationships/image" Target="media/image13.png"/><Relationship Id="rId94" Type="http://schemas.openxmlformats.org/officeDocument/2006/relationships/hyperlink" Target="https://eur01.safelinks.protection.outlook.com/?url=https%3A%2F%2Flnks.gd%2Fl%2FeyJhbGciOiJIUzI1NiJ9.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.OkAy9s_X-jHHBbn_Q__ThQ7dBnQEtl06EgEqaqzPcvU%2Fs%2F1048329405%2Fbr%2F103094575652-l&amp;data=04%7C01%7CAndrina.Stanislawski%40phe.gov.uk%7Ca2639d03a47a4cdb3e9008d904bd2feb%7Cee4e14994a354b2ead475f3cf9de8666%7C0%7C0%7C637546032990430888%7CUnknown%7CTWFpbGZsb3d8eyJWIjoiMC4wLjAwMDAiLCJQIjoiV2luMzIiLCJBTiI6Ik1haWwiLCJXVCI6Mn0%3D%7C3000&amp;sdata=mDLzQp73HLjpxM0fliH3TcLj23htPerlmQ6g%2BPQD3qU%3D&amp;reserved=0" TargetMode="External"/><Relationship Id="rId99" Type="http://schemas.openxmlformats.org/officeDocument/2006/relationships/hyperlink" Target="https://eur01.safelinks.protection.outlook.com/?url=https%3A%2F%2Flnks.gd%2Fl%2FeyJhbGciOiJIUzI1NiJ9.eyJidWxsZXRpbl9saW5rX2lkIjoxMTMsInVyaSI6ImJwMjpjbGljayIsImJ1bGxldGluX2lkIjoiMjAyMTA0MjEuMzkxNDc5NTEiLCJ1cmwiOiJodHRwczovL2ZpbmdlcnRpcHMucGhlLm9yZy51ay9wcm9maWxlL3dpZGVyLWRldGVybWluYW50cyJ9.mHdo71v2ACPz9EojUkk3SntJQjnK9uj5RpwGqgZXtJ8%2Fs%2F1048329405%2Fbr%2F103094575652-l&amp;data=04%7C01%7CAndrina.Stanislawski%40phe.gov.uk%7Ca2639d03a47a4cdb3e9008d904bd2feb%7Cee4e14994a354b2ead475f3cf9de8666%7C0%7C0%7C637546032990450802%7CUnknown%7CTWFpbGZsb3d8eyJWIjoiMC4wLjAwMDAiLCJQIjoiV2luMzIiLCJBTiI6Ik1haWwiLCJXVCI6Mn0%3D%7C3000&amp;sdata=FWncBcYBt6vZrHlNKW7SMVl3zuL4y3JBexdPji0v6cA%3D&amp;reserved=0" TargetMode="External"/><Relationship Id="rId101" Type="http://schemas.openxmlformats.org/officeDocument/2006/relationships/hyperlink" Target="https://eur01.safelinks.protection.outlook.com/?url=https%3A%2F%2Flnks.gd%2Fl%2FeyJhbGciOiJIUzI1NiJ9.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.vr17hwWomKdo5gvhQSXjVi3LauM1JTgHKNcTSdKTTF0%2Fs%2F1048329405%2Fbr%2F103094575652-l&amp;data=04%7C01%7CAndrina.Stanislawski%40phe.gov.uk%7Ca2639d03a47a4cdb3e9008d904bd2feb%7Cee4e14994a354b2ead475f3cf9de8666%7C0%7C0%7C637546032990470714%7CUnknown%7CTWFpbGZsb3d8eyJWIjoiMC4wLjAwMDAiLCJQIjoiV2luMzIiLCJBTiI6Ik1haWwiLCJXVCI6Mn0%3D%7C3000&amp;sdata=9cMU%2BYInupTjmzUH44mknV0Ecq%2FqmcQblGHIgAEtvoM%3D&amp;reserved=0" TargetMode="External"/><Relationship Id="rId122" Type="http://schemas.openxmlformats.org/officeDocument/2006/relationships/hyperlink" Target="https://eur01.safelinks.protection.outlook.com/?url=https%3A%2F%2Flnks.gd%2Fl%2FeyJhbGciOiJIUzI1NiJ9.eyJidWxsZXRpbl9saW5rX2lkIjoxMTk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nVyZHV2ZXJzaW9uJmRhdGE9MDQlN0MwMSU3Q1NhbS5QYXJyeSU0MHBoZS5nb3YudWslN0MzNDQxNTIwYzUwZmU0ZjQwNzI5ZjA4ZDkwOGM0MDNlOSU3Q2VlNGUxNDk5NGEzNTRiMmVhZDQ3NWYzY2Y5ZGU4NjY2JTdDMCU3QzAlN0M2Mzc1NTA0NjAyMjkwNDY5NzAlN0NVbmtub3duJTdDVFdGcGJHWnNiM2Q4ZXlKV0lqb2lNQzR3TGpBd01EQWlMQ0pRSWpvaVYybHVNeklpTENKQlRpSTZJazFoYVd3aUxDSlhWQ0k2TW4wJTNEJTdDMTAwMCZzZGF0YT1pZ0dJRHFyMmV3clVmeFglMkZZN3dvaWFkU3M0azZTcHhPaEYyb2RlcnFkMmslM0QmcmVzZXJ2ZWQ9MCJ9.YaLrwdVutmAV-FsntbQ1R1DZD2FzmRrVOUmdA0BniF4%2Fs%2F1048329405%2Fbr%2F105473024415-l&amp;data=04%7C01%7CAndrina.Stanislawski%40phe.gov.uk%7C155694e239704ad091d308d90a42ef59%7Cee4e14994a354b2ead475f3cf9de8666%7C0%7C0%7C637552105352469246%7CUnknown%7CTWFpbGZsb3d8eyJWIjoiMC4wLjAwMDAiLCJQIjoiV2luMzIiLCJBTiI6Ik1haWwiLCJXVCI6Mn0%3D%7C3000&amp;sdata=se8P6pBCxCyh3zMvGfk4Qdd1qePErQyP%2B01WJjc2JFs%3D&amp;reserved=0"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s://www.gov.uk/government/statistics/children-living-with-parents-in-emotional-distress-march-2021-update" TargetMode="External"/><Relationship Id="rId18" Type="http://schemas.openxmlformats.org/officeDocument/2006/relationships/hyperlink" Target="https://eur01.safelinks.protection.outlook.com/?url=https%3A%2F%2Fyoutu.be%2FedA2WdsibDc&amp;data=04%7C01%7CAndrina.Stanislawski%40phe.gov.uk%7Ccb7bc055940f40abbc9908d90a478c65%7Cee4e14994a354b2ead475f3cf9de8666%7C0%7C0%7C637552124672748498%7CUnknown%7CTWFpbGZsb3d8eyJWIjoiMC4wLjAwMDAiLCJQIjoiV2luMzIiLCJBTiI6Ik1haWwiLCJXVCI6Mn0%3D%7C1000&amp;sdata=MuJwAr19mMYptnc%2B3jJ9eYF22YZLVgZGGOSrUU92kh0%3D&amp;reserved=0" TargetMode="External"/><Relationship Id="rId39" Type="http://schemas.openxmlformats.org/officeDocument/2006/relationships/hyperlink" Target="https://eur01.safelinks.protection.outlook.com/?url=https%3A%2F%2Fwww.longtermplan.nhs.uk%2Fpublication%2Fnhs-long-term-plan%2F&amp;data=04%7C01%7CAndrina.Stanislawski%40phe.gov.uk%7Ccb7bc055940f40abbc9908d90a478c65%7Cee4e14994a354b2ead475f3cf9de8666%7C0%7C0%7C637552124672848066%7CUnknown%7CTWFpbGZsb3d8eyJWIjoiMC4wLjAwMDAiLCJQIjoiV2luMzIiLCJBTiI6Ik1haWwiLCJXVCI6Mn0%3D%7C1000&amp;sdata=sw3ZNHhHRqW6QRHwEk8jm52PHgs1PDTpTzds5xeUYr8%3D&amp;reserved=0" TargetMode="External"/><Relationship Id="rId109" Type="http://schemas.openxmlformats.org/officeDocument/2006/relationships/hyperlink" Target="https://eur01.safelinks.protection.outlook.com/?url=https%3A%2F%2Flnks.gd%2Fl%2FeyJhbGciOiJIUzI1NiJ9.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.Krr19CT7GYPOk8oCzUvoLSCJdlq2uzlWEutkuk4kmfM%2Fs%2F1048329405%2Fbr%2F105473024415-l&amp;data=04%7C01%7CAndrina.Stanislawski%40phe.gov.uk%7C155694e239704ad091d308d90a42ef59%7Cee4e14994a354b2ead475f3cf9de8666%7C0%7C0%7C637552105352409507%7CUnknown%7CTWFpbGZsb3d8eyJWIjoiMC4wLjAwMDAiLCJQIjoiV2luMzIiLCJBTiI6Ik1haWwiLCJXVCI6Mn0%3D%7C3000&amp;sdata=uG4aq5F9tdCFSnDYIRL%2BfiRen8szQoGqBenE4pTIbgY%3D&amp;reserved=0" TargetMode="External"/><Relationship Id="rId34" Type="http://schemas.openxmlformats.org/officeDocument/2006/relationships/hyperlink" Target="https://eur01.safelinks.protection.outlook.com/?url=https%3A%2F%2Fparentinfantfoundation.org.uk%2F&amp;data=04%7C01%7CAndrina.Stanislawski%40phe.gov.uk%7Ccb7bc055940f40abbc9908d90a478c65%7Cee4e14994a354b2ead475f3cf9de8666%7C0%7C0%7C637552124672828151%7CUnknown%7CTWFpbGZsb3d8eyJWIjoiMC4wLjAwMDAiLCJQIjoiV2luMzIiLCJBTiI6Ik1haWwiLCJXVCI6Mn0%3D%7C1000&amp;sdata=dOsZZf3%2Fgs2CGE7LSPGFCzAwFlsrnhcBrQfdapCLU9s%3D&amp;reserved=0" TargetMode="External"/><Relationship Id="rId50" Type="http://schemas.openxmlformats.org/officeDocument/2006/relationships/hyperlink" Target="mailto:A.Ayorinde.1@warwick.ac.uk" TargetMode="External"/><Relationship Id="rId55" Type="http://schemas.openxmlformats.org/officeDocument/2006/relationships/hyperlink" Target="https://eur01.safelinks.protection.outlook.com/?url=http%3A%2F%2Fwww.phe-events.org.uk%2Fmww&amp;data=04%7C01%7CAndrina.Stanislawski%40phe.gov.uk%7C32d6aa6aff7c483fb63e08d9098e2546%7Cee4e14994a354b2ead475f3cf9de8666%7C0%7C0%7C637551328386698868%7CUnknown%7CTWFpbGZsb3d8eyJWIjoiMC4wLjAwMDAiLCJQIjoiV2luMzIiLCJBTiI6Ik1haWwiLCJXVCI6Mn0%3D%7C1000&amp;sdata=g1YbkS5wns3icWgBtmbI%2FLMT6kTq9F9Hx44pmcczU%2Bg%3D&amp;reserved=0" TargetMode="External"/><Relationship Id="rId76" Type="http://schemas.openxmlformats.org/officeDocument/2006/relationships/hyperlink" Target="https://transportforthenorth.com/wp-content/uploads/TfN-final-strategic-transport-plan-2019.pdf" TargetMode="External"/><Relationship Id="rId97" Type="http://schemas.openxmlformats.org/officeDocument/2006/relationships/hyperlink" Target="https://eur01.safelinks.protection.outlook.com/?url=https%3A%2F%2Flnks.gd%2Fl%2FeyJhbGciOiJIUzI1NiJ9.eyJidWxsZXRpbl9saW5rX2lkIjoxMTEsInVyaSI6ImJwMjpjbGljayIsImJ1bGxldGluX2lkIjoiMjAyMTA0MjEuMzkxNDc5NTEiLCJ1cmwiOiJodHRwczovL2ZpbmdlcnRpcHMucGhlLm9yZy51ay9wcm9maWxlL3B1YmxpYy1oZWFsdGgtb3V0Y29tZXMtZnJhbWV3b3JrIn0.BWDJkmUSzYEOGQ50lcZ-Ho8KNfvG82qu515wqaUc3YI%2Fs%2F1048329405%2Fbr%2F103094575652-l&amp;data=04%7C01%7CAndrina.Stanislawski%40phe.gov.uk%7Ca2639d03a47a4cdb3e9008d904bd2feb%7Cee4e14994a354b2ead475f3cf9de8666%7C0%7C0%7C637546032990440851%7CUnknown%7CTWFpbGZsb3d8eyJWIjoiMC4wLjAwMDAiLCJQIjoiV2luMzIiLCJBTiI6Ik1haWwiLCJXVCI6Mn0%3D%7C3000&amp;sdata=yXnFAjLM8vxxApZIEUCHMGgwka%2F8FUbHQbm8titqwNQ%3D&amp;reserved=0" TargetMode="External"/><Relationship Id="rId104" Type="http://schemas.openxmlformats.org/officeDocument/2006/relationships/hyperlink" Target="https://eur01.safelinks.protection.outlook.com/?url=https%3A%2F%2Flnks.gd%2Fl%2FeyJhbGciOiJIUzI1NiJ9.eyJidWxsZXRpbl9saW5rX2lkIjoxMTgsInVyaSI6ImJwMjpjbGljayIsImJ1bGxldGluX2lkIjoiMjAyMTA0MjEuMzkxNDc5NTEiLCJ1cmwiOiJodHRwczovL2ZpbmdlcnRpcHMucGhlLm9yZy51ay9wcm9maWxlL2NoaWxkLWhlYWx0aC1wcm9maWxlcyJ9.2s6hT26LQ4-le7f74KK6Fxb2dRkL_m2LO9wYHcL5dTs%2Fs%2F1048329405%2Fbr%2F103094575652-l&amp;data=04%7C01%7CAndrina.Stanislawski%40phe.gov.uk%7Ca2639d03a47a4cdb3e9008d904bd2feb%7Cee4e14994a354b2ead475f3cf9de8666%7C0%7C0%7C637546032990480678%7CUnknown%7CTWFpbGZsb3d8eyJWIjoiMC4wLjAwMDAiLCJQIjoiV2luMzIiLCJBTiI6Ik1haWwiLCJXVCI6Mn0%3D%7C3000&amp;sdata=MHfrd9j1O2TYAJzpLK1JpPxg0M25r9kx9Ac0Njr9O08%3D&amp;reserved=0" TargetMode="External"/><Relationship Id="rId120" Type="http://schemas.openxmlformats.org/officeDocument/2006/relationships/hyperlink" Target="https://eur01.safelinks.protection.outlook.com/?url=https%3A%2F%2Flnks.gd%2Fl%2FeyJhbGciOiJIUzI1NiJ9.eyJidWxsZXRpbl9saW5rX2lkIjoxMTc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mFyYWJpY3ZlcnNpb24mZGF0YT0wNCU3QzAxJTdDU2FtLlBhcnJ5JTQwcGhlLmdvdi51ayU3QzM0NDE1MjBjNTBmZTRmNDA3MjlmMDhkOTA4YzQwM2U5JTdDZWU0ZTE0OTk0YTM1NGIyZWFkNDc1ZjNjZjlkZTg2NjYlN0MwJTdDMCU3QzYzNzU1MDQ2MDIyOTAzNzAxMiU3Q1Vua25vd24lN0NUV0ZwYkdac2IzZDhleUpXSWpvaU1DNHdMakF3TURBaUxDSlFJam9pVjJsdU16SWlMQ0pCVGlJNklrMWhhV3dpTENKWFZDSTZNbjAlM0QlN0MxMDAwJnNkYXRhPW5kUGtoVUpKb3lFTkFBWTFQTUpzd2hRdXhrcmE3QTN1NWpRVTdWc280YlklM0QmcmVzZXJ2ZWQ9MCJ9.8c9p3LNuJHytKDHUhtfpsr_Atw4r2ICM64LsfNmtyyI%2Fs%2F1048329405%2Fbr%2F105473024415-l&amp;data=04%7C01%7CAndrina.Stanislawski%40phe.gov.uk%7C155694e239704ad091d308d90a42ef59%7Cee4e14994a354b2ead475f3cf9de8666%7C0%7C0%7C637552105352459289%7CUnknown%7CTWFpbGZsb3d8eyJWIjoiMC4wLjAwMDAiLCJQIjoiV2luMzIiLCJBTiI6Ik1haWwiLCJXVCI6Mn0%3D%7C3000&amp;sdata=EFYAbAENxNomOfwg7CXmHfKwCZyYlcwPHA1QtesN0sM%3D&amp;reserved=0" TargetMode="External"/><Relationship Id="rId125" Type="http://schemas.openxmlformats.org/officeDocument/2006/relationships/hyperlink" Target="https://eur01.safelinks.protection.outlook.com/?url=https%3A%2F%2Flnks.gd%2Fl%2FeyJhbGciOiJIUzI1NiJ9.eyJidWxsZXRpbl9saW5rX2lkIjoxMjI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3VyZHV2ZXJzaW9uJmRhdGE9MDQlN0MwMSU3Q1NhbS5QYXJyeSU0MHBoZS5nb3YudWslN0MzNDQxNTIwYzUwZmU0ZjQwNzI5ZjA4ZDkwOGM0MDNlOSU3Q2VlNGUxNDk5NGEzNTRiMmVhZDQ3NWYzY2Y5ZGU4NjY2JTdDMCU3QzAlN0M2Mzc1NTA0NjAyMjkwNjE5MDYlN0NVbmtub3duJTdDVFdGcGJHWnNiM2Q4ZXlKV0lqb2lNQzR3TGpBd01EQWlMQ0pRSWpvaVYybHVNeklpTENKQlRpSTZJazFoYVd3aUxDSlhWQ0k2TW4wJTNEJTdDMTAwMCZzZGF0YT03dFpmNUwwRkFkdFZSWk1RdEd4VmdnRFBQZTFRZE1XJTJGcGlaZkhGdDBNaFElM0QmcmVzZXJ2ZWQ9MCJ9.jkwqdZRCAm35MYnbjfdre7QllWq0DVReH5mCPe9WUZM%2Fs%2F1048329405%2Fbr%2F105473024415-l&amp;data=04%7C01%7CAndrina.Stanislawski%40phe.gov.uk%7C155694e239704ad091d308d90a42ef59%7Cee4e14994a354b2ead475f3cf9de8666%7C0%7C0%7C637552105352489161%7CUnknown%7CTWFpbGZsb3d8eyJWIjoiMC4wLjAwMDAiLCJQIjoiV2luMzIiLCJBTiI6Ik1haWwiLCJXVCI6Mn0%3D%7C3000&amp;sdata=4Df08KFb3Q%2FVKk%2BzHsefEVPGl3QuyvBxaZn4cyha0bk%3D&amp;reserved=0" TargetMode="External"/><Relationship Id="rId7" Type="http://schemas.openxmlformats.org/officeDocument/2006/relationships/hyperlink" Target="https://eur01.safelinks.protection.outlook.com/?url=https%3A%2F%2Flnks.gd%2Fl%2FeyJhbGciOiJIUzI1NiJ9.eyJidWxsZXRpbl9saW5rX2lkIjoxMjAsInVyaSI6ImJwMjpjbGljayIsImJ1bGxldGluX2lkIjoiMjAyMTA0MjEuMzkxNDc5NTEiLCJ1cmwiOiJodHRwczovL3d3dy5nb3YudWsvZ292ZXJubWVudC9zdGF0aXN0aWNzL25hdGlvbmFsLWNoaWxkLW1lYXN1cmVtZW50LXByb2dyYW1tZS1uY21wLXRyZW5kcy1pbi1jaGlsZC1ibWkifQ.f4q7cslI5PXsuXAGEcxkZ9E5ncFBd6gWDQU_Z76czLY%2Fs%2F1048329405%2Fbr%2F103094575652-l&amp;data=04%7C01%7CAndrina.Stanislawski%40phe.gov.uk%7Ca2639d03a47a4cdb3e9008d904bd2feb%7Cee4e14994a354b2ead475f3cf9de8666%7C0%7C0%7C637546032990500584%7CUnknown%7CTWFpbGZsb3d8eyJWIjoiMC4wLjAwMDAiLCJQIjoiV2luMzIiLCJBTiI6Ik1haWwiLCJXVCI6Mn0%3D%7C3000&amp;sdata=DjdmUAfwsxpy1uDNOcmBCft68nuft8P4rix80D5XRcA%3D&amp;reserved=0" TargetMode="External"/><Relationship Id="rId71" Type="http://schemas.openxmlformats.org/officeDocument/2006/relationships/hyperlink" Target="https://www.judiciary.uk/wp-content/uploads/2021/04/Ella-Kissi-Debrah-2021-0113-1.pdf" TargetMode="External"/><Relationship Id="rId92" Type="http://schemas.openxmlformats.org/officeDocument/2006/relationships/hyperlink" Target="https://eur01.safelinks.protection.outlook.com/?url=https%3A%2F%2Flnks.gd%2Fl%2FeyJhbGciOiJIUzI1NiJ9.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.SvKo_0Yy6iDUonVVQ6nJKuXGiz7i64_nRw3P_o_zd_g%2Fs%2F1048329405%2Fbr%2F103094575652-l&amp;data=04%7C01%7CAndrina.Stanislawski%40phe.gov.uk%7Ca2639d03a47a4cdb3e9008d904bd2feb%7Cee4e14994a354b2ead475f3cf9de8666%7C0%7C0%7C637546032990410974%7CUnknown%7CTWFpbGZsb3d8eyJWIjoiMC4wLjAwMDAiLCJQIjoiV2luMzIiLCJBTiI6Ik1haWwiLCJXVCI6Mn0%3D%7C3000&amp;sdata=dVYUzfmWRaJadQawopLw8wcvIALmQoUqM9j9mTeZJRQ%3D&amp;reserved=0" TargetMode="External"/><Relationship Id="rId2" Type="http://schemas.openxmlformats.org/officeDocument/2006/relationships/styles" Target="styles.xml"/><Relationship Id="rId29" Type="http://schemas.openxmlformats.org/officeDocument/2006/relationships/hyperlink" Target="https://eur01.safelinks.protection.outlook.com/?url=https%3A%2F%2Fosf.io%2Fkmgzw&amp;data=04%7C01%7CAndrina.Stanislawski%40phe.gov.uk%7Ccb7bc055940f40abbc9908d90a478c65%7Cee4e14994a354b2ead475f3cf9de8666%7C0%7C0%7C637552124672798280%7CUnknown%7CTWFpbGZsb3d8eyJWIjoiMC4wLjAwMDAiLCJQIjoiV2luMzIiLCJBTiI6Ik1haWwiLCJXVCI6Mn0%3D%7C1000&amp;sdata=ykSgfbZeasGOe78WtcvoDcofSSFkBZAGEDmo3mXlVd8%3D&amp;reserved=0" TargetMode="External"/><Relationship Id="rId24" Type="http://schemas.openxmlformats.org/officeDocument/2006/relationships/hyperlink" Target="https://eur01.safelinks.protection.outlook.com/?url=https%3A%2F%2Fwww.gov.uk%2Fgovernment%2Fpublications%2Fcovid-19-mental-health-and-wellbeing-surveillance-report&amp;data=04%7C01%7CAndrina.Stanislawski%40phe.gov.uk%7Ccb7bc055940f40abbc9908d90a478c65%7Cee4e14994a354b2ead475f3cf9de8666%7C0%7C0%7C637552124672778374%7CUnknown%7CTWFpbGZsb3d8eyJWIjoiMC4wLjAwMDAiLCJQIjoiV2luMzIiLCJBTiI6Ik1haWwiLCJXVCI6Mn0%3D%7C1000&amp;sdata=ZYwlZKwxGPXx7zbz7XAuv%2BYgUo8ybw2ZS2ZaoIa6jmQ%3D&amp;reserved=0" TargetMode="External"/><Relationship Id="rId40" Type="http://schemas.openxmlformats.org/officeDocument/2006/relationships/hyperlink" Target="https://eur01.safelinks.protection.outlook.com/?url=https%3A%2F%2Fassets.publishing.service.gov.uk%2Fgovernment%2Fuploads%2Fsystem%2Fuploads%2Fattachment_data%2Ffile%2F973935%2Ffifth-suicide-prevention-strategy-progress-report.pdf&amp;data=04%7C01%7CAndrina.Stanislawski%40phe.gov.uk%7Ccb7bc055940f40abbc9908d90a478c65%7Cee4e14994a354b2ead475f3cf9de8666%7C0%7C0%7C637552124672848066%7CUnknown%7CTWFpbGZsb3d8eyJWIjoiMC4wLjAwMDAiLCJQIjoiV2luMzIiLCJBTiI6Ik1haWwiLCJXVCI6Mn0%3D%7C1000&amp;sdata=XQnospyDacY4hovYvFIT%2FXMxUjW9sw2kedty58oB2bQ%3D&amp;reserved=0" TargetMode="External"/><Relationship Id="rId45" Type="http://schemas.openxmlformats.org/officeDocument/2006/relationships/image" Target="media/image6.emf"/><Relationship Id="rId66" Type="http://schemas.openxmlformats.org/officeDocument/2006/relationships/hyperlink" Target="mailto:Lewis.SmithConnell@phe.gov.uk" TargetMode="External"/><Relationship Id="rId87" Type="http://schemas.openxmlformats.org/officeDocument/2006/relationships/hyperlink" Target="https://eur01.safelinks.protection.outlook.com/?url=https%3A%2F%2Flnks.gd%2Fl%2FeyJhbGciOiJIUzI1NiJ9.eyJidWxsZXRpbl9saW5rX2lkIjoxMDYsInVyaSI6ImJwMjpjbGljayIsImJ1bGxldGluX2lkIjoiMjAyMTA0MDcuMzgzNjExOTEiLCJ1cmwiOiJodHRwczovL3d3dy5nb3YudWsvZ292ZXJubWVudC9uZXdzL2dvdmVybm1lbnQtbGF1bmNoZXMtY2FsbC1mb3ItZXZpZGVuY2UtdG8taW1wcm92ZS1oZWFsdGgtYW5kLXdlbGxiZWluZy1vZi13b21lbi1pbi1lbmdsYW5kIn0._sQyj0DIJrpdty-SaiHs692r_Vds9Z1lYVtdu05PftM%2Fs%2F1048329405%2Fbr%2F101589838439-l&amp;data=04%7C01%7CAndrina.Stanislawski%40phe.gov.uk%7C9dacb0c5762048b822a008d8f9b9f615%7Cee4e14994a354b2ead475f3cf9de8666%7C0%7C0%7C637533924815948281%7CUnknown%7CTWFpbGZsb3d8eyJWIjoiMC4wLjAwMDAiLCJQIjoiV2luMzIiLCJBTiI6Ik1haWwiLCJXVCI6Mn0%3D%7C1000&amp;sdata=EOyT9hGBVjNi7Xp8O5dSWNp%2FoFQjzZx4U6PrDEm%2BK6Y%3D&amp;reserved=0" TargetMode="External"/><Relationship Id="rId110" Type="http://schemas.openxmlformats.org/officeDocument/2006/relationships/hyperlink" Target="https://eur01.safelinks.protection.outlook.com/?url=https%3A%2F%2Flnks.gd%2Fl%2FeyJhbGciOiJIUzI1NiJ9.eyJidWxsZXRpbl9saW5rX2lkIjoxMDcsInVyaSI6ImJwMjpjbGljayIsImJ1bGxldGluX2lkIjoiMjAyMTA0MjguMzk1NzI0OTEiLCJ1cmwiOiJodHRwczovL3d3dy5nb3YudWsvZ292ZXJubWVudC9jb2xsZWN0aW9ucy9jb3ZpZC0xOS12YWNjaW5hdGlvbi1hbmQtYmxvb2QtY2xvdHRpbmcifQ.Urrxvl2jtHrmuWcZAwujHaXn60uKAjcBv0N2IoBNMd4%2Fs%2F1048329405%2Fbr%2F105473024415-l&amp;data=04%7C01%7CAndrina.Stanislawski%40phe.gov.uk%7C155694e239704ad091d308d90a42ef59%7Cee4e14994a354b2ead475f3cf9de8666%7C0%7C0%7C637552105352409507%7CUnknown%7CTWFpbGZsb3d8eyJWIjoiMC4wLjAwMDAiLCJQIjoiV2luMzIiLCJBTiI6Ik1haWwiLCJXVCI6Mn0%3D%7C3000&amp;sdata=MxCltMr7kflqff2HldxmH8ACw5RQJxHzJoWH%2Bai%2FU%2BE%3D&amp;reserved=0" TargetMode="External"/><Relationship Id="rId115" Type="http://schemas.openxmlformats.org/officeDocument/2006/relationships/hyperlink" Target="https://eur01.safelinks.protection.outlook.com/?url=https%3A%2F%2Flnks.gd%2Fl%2FeyJhbGciOiJIUzI1NiJ9.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.TIEECWSLmw0sNkQDkcChwqNJXXBsh4byv-2Jj2keOdQ%2Fs%2F1048329405%2Fbr%2F105473024415-l&amp;data=04%7C01%7CAndrina.Stanislawski%40phe.gov.uk%7C155694e239704ad091d308d90a42ef59%7Cee4e14994a354b2ead475f3cf9de8666%7C0%7C0%7C637552105352439376%7CUnknown%7CTWFpbGZsb3d8eyJWIjoiMC4wLjAwMDAiLCJQIjoiV2luMzIiLCJBTiI6Ik1haWwiLCJXVCI6Mn0%3D%7C3000&amp;sdata=4HunZEzRDeYwuyy1itI2hXsY3%2Fh44BzZNuvhmVdHm14%3D&amp;reserved=0" TargetMode="External"/><Relationship Id="rId61" Type="http://schemas.openxmlformats.org/officeDocument/2006/relationships/hyperlink" Target="https://eur01.safelinks.protection.outlook.com/?url=https%3A%2F%2Fportal.e-lfh.org.uk%2FComponent%2FDetails%2F390922&amp;data=04%7C01%7CAndrina.Stanislawski%40phe.gov.uk%7C32d6aa6aff7c483fb63e08d9098e2546%7Cee4e14994a354b2ead475f3cf9de8666%7C0%7C0%7C637551328386728735%7CUnknown%7CTWFpbGZsb3d8eyJWIjoiMC4wLjAwMDAiLCJQIjoiV2luMzIiLCJBTiI6Ik1haWwiLCJXVCI6Mn0%3D%7C1000&amp;sdata=uPqCs1Tp1hJ2PyaAXZC903imS2t8icB%2FqK8IgglvBow%3D&amp;reserved=0" TargetMode="External"/><Relationship Id="rId82" Type="http://schemas.openxmlformats.org/officeDocument/2006/relationships/hyperlink" Target="https://eur01.safelinks.protection.outlook.com/?url=https%3A%2F%2Fyork.qualtrics.com%2Fjfe%2Fform%2FSV_dhz38UOGC1NoPau&amp;data=04%7C01%7CAndrina.Stanislawski%40phe.gov.uk%7Cc7ce613f3bcb4508b92408d90961171b%7Cee4e14994a354b2ead475f3cf9de8666%7C0%7C0%7C637551134859582699%7CUnknown%7CTWFpbGZsb3d8eyJWIjoiMC4wLjAwMDAiLCJQIjoiV2luMzIiLCJBTiI6Ik1haWwiLCJXVCI6Mn0%3D%7C1000&amp;sdata=fvfBdIOl9h2qAIYx2o1AnjdhjMNkJC0WUJ1hZn8Ap2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16199</Words>
  <Characters>92338</Characters>
  <Application>Microsoft Office Word</Application>
  <DocSecurity>4</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108321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Smith</dc:creator>
  <cp:keywords/>
  <dc:description/>
  <cp:lastModifiedBy>Alison Iliff</cp:lastModifiedBy>
  <cp:revision>2</cp:revision>
  <dcterms:created xsi:type="dcterms:W3CDTF">2021-04-29T16:26:00Z</dcterms:created>
  <dcterms:modified xsi:type="dcterms:W3CDTF">2021-04-29T16:26:00Z</dcterms:modified>
</cp:coreProperties>
</file>