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E26E5" w14:textId="77777777"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ACE81B4" wp14:editId="0F52D566">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6F73C" w14:textId="77777777"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14:paraId="17B77CAF" w14:textId="77777777" w:rsidR="0002555F" w:rsidRPr="00626CB0" w:rsidRDefault="0002555F" w:rsidP="001B5891">
      <w:pPr>
        <w:pStyle w:val="Default"/>
        <w:ind w:left="-284"/>
        <w:rPr>
          <w:bCs/>
          <w:color w:val="97002D"/>
        </w:rPr>
      </w:pPr>
      <w:r w:rsidRPr="00626CB0">
        <w:rPr>
          <w:bCs/>
          <w:color w:val="97002D"/>
        </w:rPr>
        <w:t>PHE Health and Wellbeing monthly update</w:t>
      </w:r>
    </w:p>
    <w:p w14:paraId="75370EC7" w14:textId="5576B010"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r w:rsidR="000D16F7">
        <w:rPr>
          <w:bCs/>
          <w:color w:val="97002D"/>
        </w:rPr>
        <w:t>45</w:t>
      </w:r>
      <w:r w:rsidR="0036295B">
        <w:rPr>
          <w:bCs/>
          <w:color w:val="97002D"/>
        </w:rPr>
        <w:t>,</w:t>
      </w:r>
      <w:r w:rsidR="000D16F7">
        <w:rPr>
          <w:bCs/>
          <w:color w:val="97002D"/>
        </w:rPr>
        <w:t xml:space="preserve"> August 2019</w:t>
      </w:r>
    </w:p>
    <w:p w14:paraId="5C3ED3E3" w14:textId="77777777" w:rsidR="0002555F" w:rsidRPr="006A08BA" w:rsidRDefault="0002555F" w:rsidP="001B5891">
      <w:pPr>
        <w:pStyle w:val="Default"/>
        <w:ind w:left="-284"/>
      </w:pPr>
    </w:p>
    <w:p w14:paraId="7153A55F" w14:textId="77777777"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2555F" w:rsidRPr="006A08BA" w14:paraId="525B6B17" w14:textId="77777777" w:rsidTr="00207EB0">
        <w:trPr>
          <w:trHeight w:val="870"/>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14:paraId="30FC1BA8" w14:textId="77777777" w:rsidR="00BC5DD0" w:rsidRPr="006A08BA" w:rsidRDefault="00BC5DD0" w:rsidP="00BC5DD0">
            <w:pPr>
              <w:jc w:val="center"/>
              <w:rPr>
                <w:rFonts w:ascii="Arial" w:hAnsi="Arial" w:cs="Arial"/>
                <w:sz w:val="24"/>
                <w:szCs w:val="24"/>
              </w:rPr>
            </w:pPr>
          </w:p>
          <w:p w14:paraId="52BDD678" w14:textId="77777777" w:rsidR="00FE74AF" w:rsidRPr="00FC14E8" w:rsidRDefault="00FE74AF" w:rsidP="00FE74AF">
            <w:pPr>
              <w:jc w:val="center"/>
              <w:rPr>
                <w:rFonts w:ascii="Arial" w:hAnsi="Arial" w:cs="Arial"/>
              </w:rPr>
            </w:pPr>
            <w:r w:rsidRPr="00FC14E8">
              <w:rPr>
                <w:rFonts w:ascii="Arial" w:hAnsi="Arial" w:cs="Arial"/>
              </w:rPr>
              <w:t xml:space="preserve">Ensuring Every Child has the Best Start in Life (H&amp;WB Team Lead: </w:t>
            </w:r>
            <w:r w:rsidR="009613A4">
              <w:rPr>
                <w:rFonts w:ascii="Arial" w:hAnsi="Arial" w:cs="Arial"/>
              </w:rPr>
              <w:t>Gemma Mann</w:t>
            </w:r>
            <w:r w:rsidRPr="00FC14E8">
              <w:rPr>
                <w:rFonts w:ascii="Arial" w:hAnsi="Arial" w:cs="Arial"/>
              </w:rPr>
              <w:t>)</w:t>
            </w:r>
          </w:p>
          <w:p w14:paraId="57D99CA6" w14:textId="77777777" w:rsidR="0002555F" w:rsidRPr="006A08BA" w:rsidRDefault="0002555F" w:rsidP="00BC5DD0">
            <w:pPr>
              <w:tabs>
                <w:tab w:val="left" w:pos="7776"/>
              </w:tabs>
              <w:ind w:right="-1"/>
              <w:jc w:val="center"/>
              <w:rPr>
                <w:rFonts w:ascii="Arial" w:hAnsi="Arial" w:cs="Arial"/>
                <w:sz w:val="24"/>
                <w:szCs w:val="24"/>
              </w:rPr>
            </w:pPr>
          </w:p>
        </w:tc>
      </w:tr>
      <w:tr w:rsidR="009613A4" w:rsidRPr="006A08BA" w14:paraId="56C35DB5" w14:textId="77777777" w:rsidTr="00207EB0">
        <w:trPr>
          <w:trHeight w:val="131"/>
        </w:trPr>
        <w:tc>
          <w:tcPr>
            <w:tcW w:w="9322" w:type="dxa"/>
            <w:tcBorders>
              <w:top w:val="dashSmallGap" w:sz="4" w:space="0" w:color="auto"/>
            </w:tcBorders>
            <w:shd w:val="clear" w:color="auto" w:fill="auto"/>
          </w:tcPr>
          <w:p w14:paraId="18282295" w14:textId="77777777" w:rsidR="009613A4" w:rsidRPr="006A08BA" w:rsidRDefault="009613A4" w:rsidP="00BC5DD0">
            <w:pPr>
              <w:jc w:val="center"/>
              <w:rPr>
                <w:rFonts w:ascii="Arial" w:hAnsi="Arial" w:cs="Arial"/>
                <w:sz w:val="24"/>
                <w:szCs w:val="24"/>
              </w:rPr>
            </w:pPr>
          </w:p>
        </w:tc>
      </w:tr>
      <w:tr w:rsidR="0002555F" w:rsidRPr="006A08BA" w14:paraId="1D85785A" w14:textId="77777777" w:rsidTr="00207EB0">
        <w:tc>
          <w:tcPr>
            <w:tcW w:w="9322" w:type="dxa"/>
            <w:shd w:val="clear" w:color="auto" w:fill="EAF1DD" w:themeFill="accent3" w:themeFillTint="33"/>
          </w:tcPr>
          <w:p w14:paraId="6BAF8F31" w14:textId="4230FDA8" w:rsidR="00AD29C0" w:rsidRPr="000163DC" w:rsidRDefault="00AD29C0" w:rsidP="00555BEE">
            <w:pPr>
              <w:shd w:val="clear" w:color="auto" w:fill="EAF1DD" w:themeFill="accent3" w:themeFillTint="33"/>
              <w:rPr>
                <w:rFonts w:ascii="Arial" w:hAnsi="Arial" w:cs="Arial"/>
                <w:b/>
                <w:bCs/>
                <w:sz w:val="20"/>
                <w:szCs w:val="20"/>
              </w:rPr>
            </w:pPr>
          </w:p>
          <w:p w14:paraId="3176B417" w14:textId="77777777" w:rsidR="002B6028" w:rsidRPr="000163DC" w:rsidRDefault="002B6028" w:rsidP="002B6028">
            <w:pPr>
              <w:shd w:val="clear" w:color="auto" w:fill="EAF1DD" w:themeFill="accent3" w:themeFillTint="33"/>
              <w:rPr>
                <w:rFonts w:ascii="Arial" w:hAnsi="Arial" w:cs="Arial"/>
                <w:b/>
                <w:bCs/>
                <w:szCs w:val="20"/>
              </w:rPr>
            </w:pPr>
            <w:r w:rsidRPr="000163DC">
              <w:rPr>
                <w:rFonts w:ascii="Arial" w:hAnsi="Arial" w:cs="Arial"/>
                <w:b/>
                <w:bCs/>
                <w:szCs w:val="20"/>
              </w:rPr>
              <w:t>NCMP operational guidance</w:t>
            </w:r>
          </w:p>
          <w:p w14:paraId="36636CC9" w14:textId="77777777" w:rsidR="00DD46A2" w:rsidRDefault="002B6028" w:rsidP="002B6028">
            <w:pPr>
              <w:shd w:val="clear" w:color="auto" w:fill="EAF1DD" w:themeFill="accent3" w:themeFillTint="33"/>
              <w:rPr>
                <w:rFonts w:ascii="Arial" w:hAnsi="Arial" w:cs="Arial"/>
                <w:bCs/>
                <w:sz w:val="20"/>
                <w:szCs w:val="20"/>
              </w:rPr>
            </w:pPr>
            <w:r w:rsidRPr="000163DC">
              <w:rPr>
                <w:rFonts w:ascii="Arial" w:hAnsi="Arial" w:cs="Arial"/>
                <w:bCs/>
                <w:sz w:val="20"/>
                <w:szCs w:val="20"/>
              </w:rPr>
              <w:t xml:space="preserve">PHE has published </w:t>
            </w:r>
            <w:hyperlink r:id="rId10" w:history="1">
              <w:r w:rsidRPr="000163DC">
                <w:rPr>
                  <w:rStyle w:val="Hyperlink"/>
                  <w:rFonts w:ascii="Arial" w:hAnsi="Arial" w:cs="Arial"/>
                  <w:bCs/>
                  <w:i/>
                  <w:iCs/>
                  <w:sz w:val="20"/>
                  <w:szCs w:val="20"/>
                </w:rPr>
                <w:t>National Child Measurement Programme: operational guidance 2019</w:t>
              </w:r>
            </w:hyperlink>
            <w:r w:rsidRPr="000163DC">
              <w:rPr>
                <w:rFonts w:ascii="Arial" w:hAnsi="Arial" w:cs="Arial"/>
                <w:bCs/>
                <w:sz w:val="20"/>
                <w:szCs w:val="20"/>
              </w:rPr>
              <w:t xml:space="preserve"> comprising new guidance for local commissioners and providers involved in implementing  the programme, which is key to monitoring progress with the Government’s </w:t>
            </w:r>
            <w:hyperlink r:id="rId11" w:history="1">
              <w:r w:rsidRPr="000163DC">
                <w:rPr>
                  <w:rStyle w:val="Hyperlink"/>
                  <w:rFonts w:ascii="Arial" w:hAnsi="Arial" w:cs="Arial"/>
                  <w:bCs/>
                  <w:sz w:val="20"/>
                  <w:szCs w:val="20"/>
                </w:rPr>
                <w:t>Childhood Obesity Plan</w:t>
              </w:r>
            </w:hyperlink>
            <w:r w:rsidRPr="000163DC">
              <w:rPr>
                <w:rFonts w:ascii="Arial" w:hAnsi="Arial" w:cs="Arial"/>
                <w:bCs/>
                <w:sz w:val="20"/>
                <w:szCs w:val="20"/>
              </w:rPr>
              <w:t xml:space="preserve">.  </w:t>
            </w:r>
          </w:p>
          <w:p w14:paraId="31E79140" w14:textId="38BC99C2" w:rsidR="002B6028" w:rsidRPr="000163DC" w:rsidRDefault="002B6028" w:rsidP="002B6028">
            <w:pPr>
              <w:shd w:val="clear" w:color="auto" w:fill="EAF1DD" w:themeFill="accent3" w:themeFillTint="33"/>
              <w:rPr>
                <w:rFonts w:ascii="Arial" w:hAnsi="Arial" w:cs="Arial"/>
                <w:bCs/>
                <w:sz w:val="20"/>
                <w:szCs w:val="20"/>
              </w:rPr>
            </w:pPr>
            <w:r w:rsidRPr="000163DC">
              <w:rPr>
                <w:rFonts w:ascii="Arial" w:hAnsi="Arial" w:cs="Arial"/>
                <w:bCs/>
                <w:sz w:val="20"/>
                <w:szCs w:val="20"/>
              </w:rPr>
              <w:t xml:space="preserve">Local authorities are required to deliver, to NHS Digital, the NCMP surveillance data that informs PHOF indicators on excess weight in children aged 4-5 years, and 10-11 years; LAs are also encouraged to provide parents with their children’s results. The guidance includes separate chapters covering; planning and carrying out NCMP measurements; how children’s results should be shared with parents, and what proactive follow-up should be offered; and information governance aspects of the programme, including sharing and analysis of the data. </w:t>
            </w:r>
          </w:p>
          <w:p w14:paraId="12D141AD" w14:textId="622FA5E0" w:rsidR="00AF796F" w:rsidRDefault="00AF796F" w:rsidP="002B6028">
            <w:pPr>
              <w:shd w:val="clear" w:color="auto" w:fill="EAF1DD" w:themeFill="accent3" w:themeFillTint="33"/>
              <w:rPr>
                <w:rFonts w:ascii="Arial" w:hAnsi="Arial" w:cs="Arial"/>
                <w:bCs/>
                <w:sz w:val="20"/>
                <w:szCs w:val="20"/>
              </w:rPr>
            </w:pPr>
          </w:p>
          <w:p w14:paraId="58FB686D" w14:textId="77777777" w:rsidR="00676850" w:rsidRPr="000163DC" w:rsidRDefault="00676850" w:rsidP="002B6028">
            <w:pPr>
              <w:shd w:val="clear" w:color="auto" w:fill="EAF1DD" w:themeFill="accent3" w:themeFillTint="33"/>
              <w:rPr>
                <w:rFonts w:ascii="Arial" w:hAnsi="Arial" w:cs="Arial"/>
                <w:bCs/>
                <w:sz w:val="20"/>
                <w:szCs w:val="20"/>
              </w:rPr>
            </w:pPr>
          </w:p>
          <w:p w14:paraId="34BFE689" w14:textId="77777777" w:rsidR="00AF796F" w:rsidRPr="000163DC" w:rsidRDefault="00AF796F" w:rsidP="00AF796F">
            <w:pPr>
              <w:shd w:val="clear" w:color="auto" w:fill="EAF1DD" w:themeFill="accent3" w:themeFillTint="33"/>
              <w:rPr>
                <w:rFonts w:ascii="Arial" w:hAnsi="Arial" w:cs="Arial"/>
                <w:bCs/>
                <w:szCs w:val="20"/>
              </w:rPr>
            </w:pPr>
            <w:r w:rsidRPr="000163DC">
              <w:rPr>
                <w:rFonts w:ascii="Arial" w:hAnsi="Arial" w:cs="Arial"/>
                <w:b/>
                <w:bCs/>
                <w:szCs w:val="20"/>
              </w:rPr>
              <w:t xml:space="preserve">New resources to help midwifery teams support </w:t>
            </w:r>
            <w:proofErr w:type="spellStart"/>
            <w:r w:rsidRPr="000163DC">
              <w:rPr>
                <w:rFonts w:ascii="Arial" w:hAnsi="Arial" w:cs="Arial"/>
                <w:b/>
                <w:bCs/>
                <w:szCs w:val="20"/>
              </w:rPr>
              <w:t>smokefree</w:t>
            </w:r>
            <w:proofErr w:type="spellEnd"/>
            <w:r w:rsidRPr="000163DC">
              <w:rPr>
                <w:rFonts w:ascii="Arial" w:hAnsi="Arial" w:cs="Arial"/>
                <w:b/>
                <w:bCs/>
                <w:szCs w:val="20"/>
              </w:rPr>
              <w:t xml:space="preserve"> pregnancies </w:t>
            </w:r>
          </w:p>
          <w:p w14:paraId="40FBE39F" w14:textId="77777777" w:rsidR="00AF796F" w:rsidRPr="000163DC" w:rsidRDefault="00AF796F" w:rsidP="00AF796F">
            <w:pPr>
              <w:shd w:val="clear" w:color="auto" w:fill="EAF1DD" w:themeFill="accent3" w:themeFillTint="33"/>
              <w:rPr>
                <w:rFonts w:ascii="Arial" w:hAnsi="Arial" w:cs="Arial"/>
                <w:bCs/>
                <w:sz w:val="20"/>
                <w:szCs w:val="20"/>
              </w:rPr>
            </w:pPr>
            <w:r w:rsidRPr="000163DC">
              <w:rPr>
                <w:rFonts w:ascii="Arial" w:hAnsi="Arial" w:cs="Arial"/>
                <w:bCs/>
                <w:sz w:val="20"/>
                <w:szCs w:val="20"/>
              </w:rPr>
              <w:t xml:space="preserve">Public Health England has worked with the NHS and the National Centre for Smoking Cessation and Training to develop new e-learning resources highlighting the importance of supporting women to have a </w:t>
            </w:r>
            <w:proofErr w:type="spellStart"/>
            <w:r w:rsidRPr="000163DC">
              <w:rPr>
                <w:rFonts w:ascii="Arial" w:hAnsi="Arial" w:cs="Arial"/>
                <w:bCs/>
                <w:sz w:val="20"/>
                <w:szCs w:val="20"/>
              </w:rPr>
              <w:t>smokefree</w:t>
            </w:r>
            <w:proofErr w:type="spellEnd"/>
            <w:r w:rsidRPr="000163DC">
              <w:rPr>
                <w:rFonts w:ascii="Arial" w:hAnsi="Arial" w:cs="Arial"/>
                <w:bCs/>
                <w:sz w:val="20"/>
                <w:szCs w:val="20"/>
              </w:rPr>
              <w:t xml:space="preserve"> pregnancy, focussing on the delivery of Very Brief Advice (VBA) and Carbon Monoxide monitoring. There is also a series of new educational materials to support local training on this issue. The new e-learning resources have been developed to complement existing e-learning programmes and include two short films to help maternity teams think about real-life situations they may face and consider how they can act to offer women the best possible support. The new resources are available </w:t>
            </w:r>
            <w:hyperlink r:id="rId12" w:history="1">
              <w:r w:rsidRPr="000163DC">
                <w:rPr>
                  <w:rStyle w:val="Hyperlink"/>
                  <w:rFonts w:ascii="Arial" w:hAnsi="Arial" w:cs="Arial"/>
                  <w:bCs/>
                  <w:sz w:val="20"/>
                  <w:szCs w:val="20"/>
                </w:rPr>
                <w:t>here</w:t>
              </w:r>
            </w:hyperlink>
            <w:r w:rsidRPr="000163DC">
              <w:rPr>
                <w:rFonts w:ascii="Arial" w:hAnsi="Arial" w:cs="Arial"/>
                <w:bCs/>
                <w:sz w:val="20"/>
                <w:szCs w:val="20"/>
              </w:rPr>
              <w:t xml:space="preserve"> (registration required to access).</w:t>
            </w:r>
          </w:p>
          <w:p w14:paraId="1A581A0A" w14:textId="77777777" w:rsidR="00AF796F" w:rsidRPr="000163DC" w:rsidRDefault="00AF796F" w:rsidP="00AF796F">
            <w:pPr>
              <w:shd w:val="clear" w:color="auto" w:fill="EAF1DD" w:themeFill="accent3" w:themeFillTint="33"/>
              <w:rPr>
                <w:rFonts w:ascii="Arial" w:hAnsi="Arial" w:cs="Arial"/>
                <w:bCs/>
                <w:sz w:val="20"/>
                <w:szCs w:val="20"/>
              </w:rPr>
            </w:pPr>
          </w:p>
          <w:p w14:paraId="40EBABDA" w14:textId="51019AF5" w:rsidR="00AF796F" w:rsidRDefault="00AF796F" w:rsidP="00AF796F">
            <w:pPr>
              <w:shd w:val="clear" w:color="auto" w:fill="EAF1DD" w:themeFill="accent3" w:themeFillTint="33"/>
              <w:rPr>
                <w:rFonts w:ascii="Arial" w:hAnsi="Arial" w:cs="Arial"/>
                <w:bCs/>
                <w:sz w:val="20"/>
                <w:szCs w:val="20"/>
              </w:rPr>
            </w:pPr>
            <w:r w:rsidRPr="000163DC">
              <w:rPr>
                <w:rFonts w:ascii="Arial" w:hAnsi="Arial" w:cs="Arial"/>
                <w:bCs/>
                <w:sz w:val="20"/>
                <w:szCs w:val="20"/>
              </w:rPr>
              <w:t xml:space="preserve">Two associated blogs have also been published this week from </w:t>
            </w:r>
            <w:hyperlink r:id="rId13" w:history="1">
              <w:r w:rsidRPr="000163DC">
                <w:rPr>
                  <w:rStyle w:val="Hyperlink"/>
                  <w:rFonts w:ascii="Arial" w:hAnsi="Arial" w:cs="Arial"/>
                  <w:bCs/>
                  <w:sz w:val="20"/>
                  <w:szCs w:val="20"/>
                </w:rPr>
                <w:t>Viv Bennett</w:t>
              </w:r>
            </w:hyperlink>
            <w:r w:rsidRPr="000163DC">
              <w:rPr>
                <w:rFonts w:ascii="Arial" w:hAnsi="Arial" w:cs="Arial"/>
                <w:bCs/>
                <w:sz w:val="20"/>
                <w:szCs w:val="20"/>
              </w:rPr>
              <w:t xml:space="preserve"> (PHE Chief Nurse) and Jacqui Dunkley-Bent (NHS E, Chief Midwife). </w:t>
            </w:r>
          </w:p>
          <w:p w14:paraId="45A27FEC" w14:textId="5AA910C1" w:rsidR="00330DB5" w:rsidRDefault="00330DB5" w:rsidP="00AF796F">
            <w:pPr>
              <w:shd w:val="clear" w:color="auto" w:fill="EAF1DD" w:themeFill="accent3" w:themeFillTint="33"/>
              <w:rPr>
                <w:rFonts w:ascii="Arial" w:hAnsi="Arial" w:cs="Arial"/>
                <w:bCs/>
                <w:sz w:val="20"/>
                <w:szCs w:val="20"/>
              </w:rPr>
            </w:pPr>
          </w:p>
          <w:p w14:paraId="22F4A564" w14:textId="77777777" w:rsidR="00330DB5" w:rsidRDefault="00330DB5" w:rsidP="00AF796F">
            <w:pPr>
              <w:shd w:val="clear" w:color="auto" w:fill="EAF1DD" w:themeFill="accent3" w:themeFillTint="33"/>
              <w:rPr>
                <w:rFonts w:ascii="Arial" w:hAnsi="Arial" w:cs="Arial"/>
                <w:bCs/>
                <w:sz w:val="20"/>
                <w:szCs w:val="20"/>
              </w:rPr>
            </w:pPr>
          </w:p>
          <w:p w14:paraId="080F9B30" w14:textId="77777777" w:rsidR="00330DB5" w:rsidRPr="000163DC" w:rsidRDefault="00330DB5" w:rsidP="00330DB5">
            <w:pPr>
              <w:shd w:val="clear" w:color="auto" w:fill="EAF1DD" w:themeFill="accent3" w:themeFillTint="33"/>
              <w:rPr>
                <w:rFonts w:ascii="Arial" w:hAnsi="Arial" w:cs="Arial"/>
                <w:b/>
                <w:bCs/>
                <w:szCs w:val="20"/>
              </w:rPr>
            </w:pPr>
            <w:r w:rsidRPr="000163DC">
              <w:rPr>
                <w:rFonts w:ascii="Arial" w:hAnsi="Arial" w:cs="Arial"/>
                <w:b/>
                <w:bCs/>
                <w:szCs w:val="20"/>
              </w:rPr>
              <w:t>School Sport and Activity Action Plan</w:t>
            </w:r>
          </w:p>
          <w:p w14:paraId="59C128AC" w14:textId="77777777" w:rsidR="00330DB5" w:rsidRDefault="00330DB5" w:rsidP="00330DB5">
            <w:pPr>
              <w:shd w:val="clear" w:color="auto" w:fill="EAF1DD" w:themeFill="accent3" w:themeFillTint="33"/>
              <w:rPr>
                <w:rFonts w:ascii="Arial" w:hAnsi="Arial" w:cs="Arial"/>
                <w:bCs/>
                <w:sz w:val="20"/>
                <w:szCs w:val="20"/>
                <w:lang w:val="en"/>
              </w:rPr>
            </w:pPr>
            <w:r w:rsidRPr="000163DC">
              <w:rPr>
                <w:rFonts w:ascii="Arial" w:hAnsi="Arial" w:cs="Arial"/>
                <w:bCs/>
                <w:sz w:val="20"/>
                <w:szCs w:val="20"/>
                <w:lang w:val="en"/>
              </w:rPr>
              <w:t xml:space="preserve">Children will have a greater opportunity to access 60 minutes of daily sport and physical activity, whether that be in school, after school or during weekends and holidays, under new Government plans. </w:t>
            </w:r>
            <w:hyperlink r:id="rId14" w:history="1">
              <w:r w:rsidRPr="000163DC">
                <w:rPr>
                  <w:rStyle w:val="Hyperlink"/>
                  <w:rFonts w:ascii="Arial" w:hAnsi="Arial" w:cs="Arial"/>
                  <w:bCs/>
                  <w:sz w:val="20"/>
                  <w:szCs w:val="20"/>
                  <w:lang w:val="en"/>
                </w:rPr>
                <w:t>The School Sport and Activity Action Plan</w:t>
              </w:r>
            </w:hyperlink>
            <w:r w:rsidRPr="000163DC">
              <w:rPr>
                <w:rFonts w:ascii="Arial" w:hAnsi="Arial" w:cs="Arial"/>
                <w:bCs/>
                <w:sz w:val="20"/>
                <w:szCs w:val="20"/>
                <w:lang w:val="en"/>
              </w:rPr>
              <w:t>, outlined by Education Secretary Damian Hinds, Sport Minister Mims Davies and Minister for Public Health, Seema Kennedy, will set out a range of new measures to strengthen the role of sport within a young person’s daily routine, explain how teachers and parents can play their part, and promote a joined-up approach to physical activity and mental wellbeing.</w:t>
            </w:r>
          </w:p>
          <w:p w14:paraId="092C6AF3" w14:textId="77777777" w:rsidR="00330DB5" w:rsidRPr="000163DC" w:rsidRDefault="00330DB5" w:rsidP="00AF796F">
            <w:pPr>
              <w:shd w:val="clear" w:color="auto" w:fill="EAF1DD" w:themeFill="accent3" w:themeFillTint="33"/>
              <w:rPr>
                <w:rFonts w:ascii="Arial" w:hAnsi="Arial" w:cs="Arial"/>
                <w:bCs/>
                <w:sz w:val="20"/>
                <w:szCs w:val="20"/>
              </w:rPr>
            </w:pPr>
          </w:p>
          <w:p w14:paraId="3283693A" w14:textId="1E79A8AC" w:rsidR="00AF796F" w:rsidRDefault="00AF796F" w:rsidP="002B6028">
            <w:pPr>
              <w:shd w:val="clear" w:color="auto" w:fill="EAF1DD" w:themeFill="accent3" w:themeFillTint="33"/>
              <w:rPr>
                <w:rFonts w:ascii="Arial" w:hAnsi="Arial" w:cs="Arial"/>
                <w:bCs/>
                <w:sz w:val="20"/>
                <w:szCs w:val="20"/>
              </w:rPr>
            </w:pPr>
          </w:p>
          <w:p w14:paraId="3C48A2EE" w14:textId="499F5323" w:rsidR="00330DB5" w:rsidRDefault="00330DB5" w:rsidP="002B6028">
            <w:pPr>
              <w:shd w:val="clear" w:color="auto" w:fill="EAF1DD" w:themeFill="accent3" w:themeFillTint="33"/>
              <w:rPr>
                <w:rFonts w:ascii="Arial" w:hAnsi="Arial" w:cs="Arial"/>
                <w:bCs/>
                <w:sz w:val="20"/>
                <w:szCs w:val="20"/>
              </w:rPr>
            </w:pPr>
          </w:p>
          <w:p w14:paraId="004534EB" w14:textId="7A0BCE9E" w:rsidR="00330DB5" w:rsidRDefault="00330DB5" w:rsidP="002B6028">
            <w:pPr>
              <w:shd w:val="clear" w:color="auto" w:fill="EAF1DD" w:themeFill="accent3" w:themeFillTint="33"/>
              <w:rPr>
                <w:rFonts w:ascii="Arial" w:hAnsi="Arial" w:cs="Arial"/>
                <w:bCs/>
                <w:sz w:val="20"/>
                <w:szCs w:val="20"/>
              </w:rPr>
            </w:pPr>
          </w:p>
          <w:p w14:paraId="32028CE5" w14:textId="26E3FB0B" w:rsidR="00330DB5" w:rsidRDefault="00330DB5" w:rsidP="002B6028">
            <w:pPr>
              <w:shd w:val="clear" w:color="auto" w:fill="EAF1DD" w:themeFill="accent3" w:themeFillTint="33"/>
              <w:rPr>
                <w:rFonts w:ascii="Arial" w:hAnsi="Arial" w:cs="Arial"/>
                <w:bCs/>
                <w:sz w:val="20"/>
                <w:szCs w:val="20"/>
              </w:rPr>
            </w:pPr>
          </w:p>
          <w:p w14:paraId="1322A446" w14:textId="3304CBA6" w:rsidR="00330DB5" w:rsidRDefault="00330DB5" w:rsidP="002B6028">
            <w:pPr>
              <w:shd w:val="clear" w:color="auto" w:fill="EAF1DD" w:themeFill="accent3" w:themeFillTint="33"/>
              <w:rPr>
                <w:rFonts w:ascii="Arial" w:hAnsi="Arial" w:cs="Arial"/>
                <w:bCs/>
                <w:sz w:val="20"/>
                <w:szCs w:val="20"/>
              </w:rPr>
            </w:pPr>
          </w:p>
          <w:p w14:paraId="5A057E50" w14:textId="77777777" w:rsidR="00330DB5" w:rsidRDefault="00330DB5" w:rsidP="002B6028">
            <w:pPr>
              <w:shd w:val="clear" w:color="auto" w:fill="EAF1DD" w:themeFill="accent3" w:themeFillTint="33"/>
              <w:rPr>
                <w:rFonts w:ascii="Arial" w:hAnsi="Arial" w:cs="Arial"/>
                <w:bCs/>
                <w:sz w:val="20"/>
                <w:szCs w:val="20"/>
              </w:rPr>
            </w:pPr>
          </w:p>
          <w:p w14:paraId="05D4EF06" w14:textId="54E26DDA" w:rsidR="00DD46A2" w:rsidRDefault="00DD46A2" w:rsidP="002B6028">
            <w:pPr>
              <w:shd w:val="clear" w:color="auto" w:fill="EAF1DD" w:themeFill="accent3" w:themeFillTint="33"/>
              <w:rPr>
                <w:rFonts w:ascii="Arial" w:hAnsi="Arial" w:cs="Arial"/>
                <w:bCs/>
                <w:sz w:val="20"/>
                <w:szCs w:val="20"/>
              </w:rPr>
            </w:pPr>
          </w:p>
          <w:p w14:paraId="0D9D38A3" w14:textId="294CC730" w:rsidR="00DD46A2" w:rsidRDefault="00DD46A2" w:rsidP="002B6028">
            <w:pPr>
              <w:shd w:val="clear" w:color="auto" w:fill="EAF1DD" w:themeFill="accent3" w:themeFillTint="33"/>
              <w:rPr>
                <w:rFonts w:ascii="Arial" w:hAnsi="Arial" w:cs="Arial"/>
                <w:b/>
                <w:bCs/>
              </w:rPr>
            </w:pPr>
            <w:r w:rsidRPr="00DD46A2">
              <w:rPr>
                <w:rFonts w:ascii="Arial" w:hAnsi="Arial" w:cs="Arial"/>
                <w:b/>
                <w:bCs/>
              </w:rPr>
              <w:t>What Works in Schools and Colleges to increase Physical Activity</w:t>
            </w:r>
            <w:r>
              <w:rPr>
                <w:rFonts w:ascii="Arial" w:hAnsi="Arial" w:cs="Arial"/>
                <w:b/>
                <w:bCs/>
              </w:rPr>
              <w:t xml:space="preserve"> </w:t>
            </w:r>
            <w:proofErr w:type="gramStart"/>
            <w:r>
              <w:rPr>
                <w:rFonts w:ascii="Arial" w:hAnsi="Arial" w:cs="Arial"/>
                <w:b/>
                <w:bCs/>
              </w:rPr>
              <w:t>Guidance</w:t>
            </w:r>
            <w:proofErr w:type="gramEnd"/>
          </w:p>
          <w:p w14:paraId="2B0DF9FA" w14:textId="140C4133" w:rsidR="00DD46A2" w:rsidRDefault="00DD46A2" w:rsidP="00DD46A2">
            <w:pPr>
              <w:rPr>
                <w:rFonts w:ascii="Arial" w:hAnsi="Arial" w:cs="Arial"/>
                <w:sz w:val="20"/>
                <w:szCs w:val="20"/>
              </w:rPr>
            </w:pPr>
            <w:r w:rsidRPr="00DD46A2">
              <w:rPr>
                <w:rFonts w:ascii="Arial" w:hAnsi="Arial" w:cs="Arial"/>
                <w:sz w:val="20"/>
                <w:szCs w:val="20"/>
              </w:rPr>
              <w:t xml:space="preserve">PHE’s resource </w:t>
            </w:r>
            <w:hyperlink r:id="rId15" w:history="1">
              <w:r w:rsidRPr="008225C5">
                <w:rPr>
                  <w:rStyle w:val="Hyperlink"/>
                  <w:rFonts w:ascii="Arial" w:hAnsi="Arial" w:cs="Arial"/>
                  <w:sz w:val="20"/>
                  <w:szCs w:val="20"/>
                </w:rPr>
                <w:t>“What works in schools and colleges to increase physical activity”</w:t>
              </w:r>
            </w:hyperlink>
            <w:r w:rsidRPr="00DD46A2">
              <w:rPr>
                <w:rFonts w:ascii="Arial" w:hAnsi="Arial" w:cs="Arial"/>
                <w:sz w:val="20"/>
                <w:szCs w:val="20"/>
              </w:rPr>
              <w:t xml:space="preserve"> has been updated. This revised document presents a framework of 8 principles for schools and colleges to follow when taking a whole school approach to increasing physical activity. The new edition also contains updates on recent relevant policies and a summary of the latest participation rates that considers inequalities. Most importantly for schools, each principle of the framework is connected to the new Ofsted Inspection framework and includes local practice examples for primary, secondary schools and colleges. </w:t>
            </w:r>
          </w:p>
          <w:p w14:paraId="566340DF" w14:textId="77777777" w:rsidR="00DD46A2" w:rsidRDefault="00DD46A2" w:rsidP="00DD46A2">
            <w:pPr>
              <w:rPr>
                <w:rFonts w:ascii="Arial" w:hAnsi="Arial" w:cs="Arial"/>
                <w:sz w:val="20"/>
                <w:szCs w:val="20"/>
              </w:rPr>
            </w:pPr>
          </w:p>
          <w:p w14:paraId="08A0B746" w14:textId="523BACDB" w:rsidR="00DD46A2" w:rsidRDefault="00DD46A2" w:rsidP="00DD46A2">
            <w:r w:rsidRPr="00DD46A2">
              <w:rPr>
                <w:rFonts w:ascii="Arial" w:hAnsi="Arial" w:cs="Arial"/>
                <w:sz w:val="20"/>
                <w:szCs w:val="20"/>
              </w:rPr>
              <w:t>This resource brings together all the information that head teachers need and will be a handy reference for school nurses, public health teams and others supporting schools on their health and wellbeing agendas</w:t>
            </w:r>
            <w:r>
              <w:t>.</w:t>
            </w:r>
          </w:p>
          <w:p w14:paraId="6FFFCF4C" w14:textId="67C81E78" w:rsidR="00DD46A2" w:rsidRDefault="00DD46A2" w:rsidP="002B6028">
            <w:pPr>
              <w:shd w:val="clear" w:color="auto" w:fill="EAF1DD" w:themeFill="accent3" w:themeFillTint="33"/>
              <w:rPr>
                <w:rFonts w:ascii="Arial" w:hAnsi="Arial" w:cs="Arial"/>
                <w:bCs/>
                <w:sz w:val="20"/>
                <w:szCs w:val="20"/>
              </w:rPr>
            </w:pPr>
          </w:p>
          <w:p w14:paraId="61603C07" w14:textId="0EAA5D62" w:rsidR="00DD46A2" w:rsidRPr="00DD46A2" w:rsidRDefault="00DD46A2" w:rsidP="002B6028">
            <w:pPr>
              <w:shd w:val="clear" w:color="auto" w:fill="EAF1DD" w:themeFill="accent3" w:themeFillTint="33"/>
              <w:rPr>
                <w:rFonts w:ascii="Arial" w:hAnsi="Arial" w:cs="Arial"/>
                <w:bCs/>
                <w:sz w:val="20"/>
                <w:szCs w:val="20"/>
              </w:rPr>
            </w:pPr>
            <w:r>
              <w:rPr>
                <w:rFonts w:ascii="Arial" w:hAnsi="Arial" w:cs="Arial"/>
                <w:bCs/>
                <w:sz w:val="20"/>
                <w:szCs w:val="20"/>
              </w:rPr>
              <w:object w:dxaOrig="1540" w:dyaOrig="997" w14:anchorId="23369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6" o:title=""/>
                </v:shape>
                <o:OLEObject Type="Embed" ProgID="AcroExch.Document.DC" ShapeID="_x0000_i1025" DrawAspect="Icon" ObjectID="_1626171831" r:id="rId17"/>
              </w:object>
            </w:r>
            <w:r>
              <w:rPr>
                <w:rFonts w:ascii="Arial" w:hAnsi="Arial" w:cs="Arial"/>
                <w:bCs/>
                <w:sz w:val="20"/>
                <w:szCs w:val="20"/>
              </w:rPr>
              <w:t xml:space="preserve">        </w:t>
            </w:r>
            <w:r>
              <w:rPr>
                <w:rFonts w:ascii="Arial" w:hAnsi="Arial" w:cs="Arial"/>
                <w:bCs/>
                <w:sz w:val="20"/>
                <w:szCs w:val="20"/>
              </w:rPr>
              <w:object w:dxaOrig="1540" w:dyaOrig="997" w14:anchorId="38CD3EF6">
                <v:shape id="_x0000_i1026" type="#_x0000_t75" style="width:77.4pt;height:49.8pt" o:ole="">
                  <v:imagedata r:id="rId18" o:title=""/>
                </v:shape>
                <o:OLEObject Type="Embed" ProgID="Package" ShapeID="_x0000_i1026" DrawAspect="Icon" ObjectID="_1626171832" r:id="rId19"/>
              </w:object>
            </w:r>
          </w:p>
          <w:p w14:paraId="5EC92D8C" w14:textId="3E011D03" w:rsidR="002B6028" w:rsidRDefault="002B6028" w:rsidP="002B6028">
            <w:pPr>
              <w:shd w:val="clear" w:color="auto" w:fill="EAF1DD" w:themeFill="accent3" w:themeFillTint="33"/>
              <w:rPr>
                <w:rFonts w:ascii="Arial" w:hAnsi="Arial" w:cs="Arial"/>
                <w:bCs/>
                <w:sz w:val="20"/>
                <w:szCs w:val="20"/>
              </w:rPr>
            </w:pPr>
          </w:p>
          <w:p w14:paraId="4BC2CBF7" w14:textId="77777777" w:rsidR="00DD46A2" w:rsidRPr="000163DC" w:rsidRDefault="00DD46A2" w:rsidP="002B6028">
            <w:pPr>
              <w:shd w:val="clear" w:color="auto" w:fill="EAF1DD" w:themeFill="accent3" w:themeFillTint="33"/>
              <w:rPr>
                <w:rFonts w:ascii="Arial" w:hAnsi="Arial" w:cs="Arial"/>
                <w:bCs/>
                <w:sz w:val="20"/>
                <w:szCs w:val="20"/>
              </w:rPr>
            </w:pPr>
          </w:p>
          <w:p w14:paraId="543D79CB" w14:textId="77777777" w:rsidR="00AF3CF1" w:rsidRPr="000163DC" w:rsidRDefault="00AF3CF1" w:rsidP="00AF3CF1">
            <w:pPr>
              <w:shd w:val="clear" w:color="auto" w:fill="EAF1DD" w:themeFill="accent3" w:themeFillTint="33"/>
              <w:rPr>
                <w:rFonts w:ascii="Arial" w:hAnsi="Arial" w:cs="Arial"/>
                <w:b/>
                <w:bCs/>
                <w:szCs w:val="20"/>
                <w:lang w:val="en"/>
              </w:rPr>
            </w:pPr>
            <w:r w:rsidRPr="000163DC">
              <w:rPr>
                <w:rFonts w:ascii="Arial" w:hAnsi="Arial" w:cs="Arial"/>
                <w:b/>
                <w:bCs/>
                <w:szCs w:val="20"/>
                <w:lang w:val="en"/>
              </w:rPr>
              <w:t xml:space="preserve">Healthy schools rating scheme </w:t>
            </w:r>
          </w:p>
          <w:p w14:paraId="092B91A1" w14:textId="2951CE0E" w:rsidR="00AF3CF1" w:rsidRPr="000163DC" w:rsidRDefault="00330DB5" w:rsidP="00AF3CF1">
            <w:pPr>
              <w:shd w:val="clear" w:color="auto" w:fill="EAF1DD" w:themeFill="accent3" w:themeFillTint="33"/>
              <w:rPr>
                <w:rFonts w:ascii="Arial" w:hAnsi="Arial" w:cs="Arial"/>
                <w:bCs/>
                <w:sz w:val="20"/>
                <w:szCs w:val="20"/>
                <w:lang w:val="en"/>
              </w:rPr>
            </w:pPr>
            <w:hyperlink r:id="rId20" w:history="1">
              <w:r w:rsidR="00AF3CF1" w:rsidRPr="000163DC">
                <w:rPr>
                  <w:rStyle w:val="Hyperlink"/>
                  <w:rFonts w:ascii="Arial" w:hAnsi="Arial" w:cs="Arial"/>
                  <w:bCs/>
                  <w:sz w:val="20"/>
                  <w:szCs w:val="20"/>
                  <w:lang w:val="en"/>
                </w:rPr>
                <w:t>The healthy schools rating scheme</w:t>
              </w:r>
            </w:hyperlink>
            <w:r w:rsidR="00AF3CF1" w:rsidRPr="000163DC">
              <w:rPr>
                <w:rFonts w:ascii="Arial" w:hAnsi="Arial" w:cs="Arial"/>
                <w:bCs/>
                <w:sz w:val="20"/>
                <w:szCs w:val="20"/>
                <w:lang w:val="en"/>
              </w:rPr>
              <w:t xml:space="preserve"> is a voluntary scheme for schools that </w:t>
            </w:r>
            <w:proofErr w:type="spellStart"/>
            <w:r w:rsidR="00AF3CF1" w:rsidRPr="000163DC">
              <w:rPr>
                <w:rFonts w:ascii="Arial" w:hAnsi="Arial" w:cs="Arial"/>
                <w:bCs/>
                <w:sz w:val="20"/>
                <w:szCs w:val="20"/>
                <w:lang w:val="en"/>
              </w:rPr>
              <w:t>recognises</w:t>
            </w:r>
            <w:proofErr w:type="spellEnd"/>
            <w:r w:rsidR="00AF3CF1" w:rsidRPr="000163DC">
              <w:rPr>
                <w:rFonts w:ascii="Arial" w:hAnsi="Arial" w:cs="Arial"/>
                <w:bCs/>
                <w:sz w:val="20"/>
                <w:szCs w:val="20"/>
                <w:lang w:val="en"/>
              </w:rPr>
              <w:t xml:space="preserve"> and encourages their contribution to supporting pupils’ health and wellbeing. Schools will be able to determine how well they are promoting healthy eating and physical activity by completing a self-assessment and receiving a rating based on their answers. They will receive an award for their performance, and information on how they might improve their healthy living policies. Schools can use the award to show parents how they have performed.</w:t>
            </w:r>
          </w:p>
          <w:p w14:paraId="55764766" w14:textId="1FCBA931" w:rsidR="00AF3CF1" w:rsidRDefault="00AF3CF1" w:rsidP="00AF3CF1">
            <w:pPr>
              <w:shd w:val="clear" w:color="auto" w:fill="EAF1DD" w:themeFill="accent3" w:themeFillTint="33"/>
              <w:rPr>
                <w:rFonts w:ascii="Arial" w:hAnsi="Arial" w:cs="Arial"/>
                <w:bCs/>
                <w:sz w:val="20"/>
                <w:szCs w:val="20"/>
                <w:lang w:val="en"/>
              </w:rPr>
            </w:pPr>
          </w:p>
          <w:p w14:paraId="1E0E8B78" w14:textId="77777777" w:rsidR="001F0744" w:rsidRPr="000163DC" w:rsidRDefault="001F0744" w:rsidP="00555BEE">
            <w:pPr>
              <w:shd w:val="clear" w:color="auto" w:fill="EAF1DD" w:themeFill="accent3" w:themeFillTint="33"/>
              <w:rPr>
                <w:rFonts w:ascii="Arial" w:hAnsi="Arial" w:cs="Arial"/>
                <w:b/>
                <w:bCs/>
                <w:sz w:val="20"/>
                <w:szCs w:val="20"/>
              </w:rPr>
            </w:pPr>
          </w:p>
          <w:p w14:paraId="1110797F" w14:textId="05D24286" w:rsidR="001F0744" w:rsidRPr="000163DC" w:rsidRDefault="001F0744" w:rsidP="00555BEE">
            <w:pPr>
              <w:shd w:val="clear" w:color="auto" w:fill="EAF1DD" w:themeFill="accent3" w:themeFillTint="33"/>
              <w:rPr>
                <w:rFonts w:ascii="Arial" w:hAnsi="Arial" w:cs="Arial"/>
                <w:b/>
                <w:bCs/>
                <w:szCs w:val="20"/>
              </w:rPr>
            </w:pPr>
            <w:r w:rsidRPr="000163DC">
              <w:rPr>
                <w:rFonts w:ascii="Arial" w:hAnsi="Arial" w:cs="Arial"/>
                <w:b/>
                <w:bCs/>
                <w:szCs w:val="20"/>
              </w:rPr>
              <w:t>National PHE Children, YP and Families update – July 2019</w:t>
            </w:r>
          </w:p>
          <w:bookmarkStart w:id="0" w:name="_MON_1625559003"/>
          <w:bookmarkEnd w:id="0"/>
          <w:p w14:paraId="6E4ED1BD" w14:textId="1EA3F167" w:rsidR="001F0744" w:rsidRPr="000163DC" w:rsidRDefault="001F0744" w:rsidP="00555BEE">
            <w:pPr>
              <w:shd w:val="clear" w:color="auto" w:fill="EAF1DD" w:themeFill="accent3" w:themeFillTint="33"/>
              <w:rPr>
                <w:rFonts w:ascii="Arial" w:hAnsi="Arial" w:cs="Arial"/>
                <w:b/>
                <w:bCs/>
                <w:sz w:val="20"/>
                <w:szCs w:val="20"/>
              </w:rPr>
            </w:pPr>
            <w:r w:rsidRPr="000163DC">
              <w:rPr>
                <w:rFonts w:ascii="Arial" w:hAnsi="Arial" w:cs="Arial"/>
                <w:b/>
                <w:bCs/>
                <w:sz w:val="20"/>
                <w:szCs w:val="20"/>
              </w:rPr>
              <w:object w:dxaOrig="1520" w:dyaOrig="988" w14:anchorId="6CF13697">
                <v:shape id="_x0000_i1027" type="#_x0000_t75" style="width:76.2pt;height:48.6pt" o:ole="">
                  <v:imagedata r:id="rId21" o:title=""/>
                </v:shape>
                <o:OLEObject Type="Embed" ProgID="Word.Document.12" ShapeID="_x0000_i1027" DrawAspect="Icon" ObjectID="_1626171833" r:id="rId22">
                  <o:FieldCodes>\s</o:FieldCodes>
                </o:OLEObject>
              </w:object>
            </w:r>
          </w:p>
          <w:p w14:paraId="1270CA46" w14:textId="0B178E56" w:rsidR="002D5913" w:rsidRDefault="002D5913" w:rsidP="00555BEE">
            <w:pPr>
              <w:shd w:val="clear" w:color="auto" w:fill="EAF1DD" w:themeFill="accent3" w:themeFillTint="33"/>
              <w:rPr>
                <w:rFonts w:ascii="Arial" w:hAnsi="Arial" w:cs="Arial"/>
                <w:b/>
                <w:bCs/>
                <w:sz w:val="20"/>
                <w:szCs w:val="20"/>
              </w:rPr>
            </w:pPr>
          </w:p>
          <w:p w14:paraId="21BC3749" w14:textId="77777777" w:rsidR="00DD46A2" w:rsidRPr="000163DC" w:rsidRDefault="00DD46A2" w:rsidP="00555BEE">
            <w:pPr>
              <w:shd w:val="clear" w:color="auto" w:fill="EAF1DD" w:themeFill="accent3" w:themeFillTint="33"/>
              <w:rPr>
                <w:rFonts w:ascii="Arial" w:hAnsi="Arial" w:cs="Arial"/>
                <w:b/>
                <w:bCs/>
                <w:sz w:val="20"/>
                <w:szCs w:val="20"/>
              </w:rPr>
            </w:pPr>
          </w:p>
          <w:p w14:paraId="409201FD" w14:textId="77777777" w:rsidR="002D5913" w:rsidRPr="000163DC" w:rsidRDefault="002D5913" w:rsidP="002D5913">
            <w:pPr>
              <w:shd w:val="clear" w:color="auto" w:fill="EAF1DD" w:themeFill="accent3" w:themeFillTint="33"/>
              <w:rPr>
                <w:rFonts w:ascii="Arial" w:hAnsi="Arial" w:cs="Arial"/>
                <w:b/>
                <w:bCs/>
                <w:szCs w:val="20"/>
              </w:rPr>
            </w:pPr>
            <w:r w:rsidRPr="000163DC">
              <w:rPr>
                <w:rFonts w:ascii="Arial" w:hAnsi="Arial" w:cs="Arial"/>
                <w:b/>
                <w:bCs/>
                <w:szCs w:val="20"/>
              </w:rPr>
              <w:t>Food and drink aimed at infants and young children  </w:t>
            </w:r>
          </w:p>
          <w:p w14:paraId="3C631450" w14:textId="791A50CD" w:rsidR="002D5913" w:rsidRDefault="002D5913" w:rsidP="002D5913">
            <w:pPr>
              <w:shd w:val="clear" w:color="auto" w:fill="EAF1DD" w:themeFill="accent3" w:themeFillTint="33"/>
              <w:rPr>
                <w:rFonts w:ascii="Arial" w:hAnsi="Arial" w:cs="Arial"/>
                <w:bCs/>
                <w:sz w:val="20"/>
                <w:szCs w:val="20"/>
              </w:rPr>
            </w:pPr>
            <w:r w:rsidRPr="000163DC">
              <w:rPr>
                <w:rFonts w:ascii="Arial" w:hAnsi="Arial" w:cs="Arial"/>
                <w:bCs/>
                <w:sz w:val="20"/>
                <w:szCs w:val="20"/>
              </w:rPr>
              <w:t xml:space="preserve">PHE has published a report, </w:t>
            </w:r>
            <w:hyperlink r:id="rId23" w:history="1">
              <w:r w:rsidRPr="000163DC">
                <w:rPr>
                  <w:rStyle w:val="Hyperlink"/>
                  <w:rFonts w:ascii="Arial" w:hAnsi="Arial" w:cs="Arial"/>
                  <w:bCs/>
                  <w:i/>
                  <w:iCs/>
                  <w:sz w:val="20"/>
                  <w:szCs w:val="20"/>
                </w:rPr>
                <w:t>Foods and drinks aimed at infants and young children: evidence and opportunities for action</w:t>
              </w:r>
            </w:hyperlink>
            <w:r w:rsidRPr="000163DC">
              <w:rPr>
                <w:rFonts w:ascii="Arial" w:hAnsi="Arial" w:cs="Arial"/>
                <w:bCs/>
                <w:sz w:val="20"/>
                <w:szCs w:val="20"/>
              </w:rPr>
              <w:t xml:space="preserve">, on commercially available foods and drinks intended for children up to 36 months old. The authors considered how the commercial baby food and drink market in the UK aligns with dietary advice for infants and children; clear inconsistencies are identified between national infant feeding advice and how some products are presented, such as foods being marketed as healthy snacks having the highest sugar content and, in some cases, containing as much as confectionery. Of the </w:t>
            </w:r>
            <w:proofErr w:type="gramStart"/>
            <w:r w:rsidRPr="000163DC">
              <w:rPr>
                <w:rFonts w:ascii="Arial" w:hAnsi="Arial" w:cs="Arial"/>
                <w:bCs/>
                <w:sz w:val="20"/>
                <w:szCs w:val="20"/>
              </w:rPr>
              <w:t>1,120 baby</w:t>
            </w:r>
            <w:proofErr w:type="gramEnd"/>
            <w:r w:rsidRPr="000163DC">
              <w:rPr>
                <w:rFonts w:ascii="Arial" w:hAnsi="Arial" w:cs="Arial"/>
                <w:bCs/>
                <w:sz w:val="20"/>
                <w:szCs w:val="20"/>
              </w:rPr>
              <w:t xml:space="preserve"> food and drink products reviewed for the report, more than 1 in 4 (28.1%) are targeted at four-month-olds, despite advice from the Scientific Advisory Committee on Nutrition (SACN) that infants should not be introduced to solid foods until around the age of six months. In response to the report, PHE recommends that the food industry and Government improve the nutrient content of products, ensure that clear, honest and consistent labelling is used in marketing and restrict implied health claims found on baby food products.</w:t>
            </w:r>
          </w:p>
          <w:p w14:paraId="019AB785" w14:textId="277F2449" w:rsidR="00330DB5" w:rsidRDefault="00330DB5" w:rsidP="002D5913">
            <w:pPr>
              <w:shd w:val="clear" w:color="auto" w:fill="EAF1DD" w:themeFill="accent3" w:themeFillTint="33"/>
              <w:rPr>
                <w:rFonts w:ascii="Arial" w:hAnsi="Arial" w:cs="Arial"/>
                <w:bCs/>
                <w:sz w:val="20"/>
                <w:szCs w:val="20"/>
              </w:rPr>
            </w:pPr>
          </w:p>
          <w:p w14:paraId="539FDC7C" w14:textId="36DA6FD4" w:rsidR="00330DB5" w:rsidRDefault="00330DB5" w:rsidP="002D5913">
            <w:pPr>
              <w:shd w:val="clear" w:color="auto" w:fill="EAF1DD" w:themeFill="accent3" w:themeFillTint="33"/>
              <w:rPr>
                <w:rFonts w:ascii="Arial" w:hAnsi="Arial" w:cs="Arial"/>
                <w:bCs/>
                <w:sz w:val="20"/>
                <w:szCs w:val="20"/>
              </w:rPr>
            </w:pPr>
          </w:p>
          <w:p w14:paraId="409E8C7B" w14:textId="77777777" w:rsidR="00330DB5" w:rsidRPr="000163DC" w:rsidRDefault="00330DB5" w:rsidP="00330DB5">
            <w:pPr>
              <w:shd w:val="clear" w:color="auto" w:fill="EAF1DD" w:themeFill="accent3" w:themeFillTint="33"/>
              <w:rPr>
                <w:rFonts w:ascii="Arial" w:hAnsi="Arial" w:cs="Arial"/>
                <w:b/>
                <w:bCs/>
                <w:szCs w:val="20"/>
              </w:rPr>
            </w:pPr>
            <w:r w:rsidRPr="000163DC">
              <w:rPr>
                <w:rFonts w:ascii="Arial" w:hAnsi="Arial" w:cs="Arial"/>
                <w:b/>
                <w:bCs/>
                <w:szCs w:val="20"/>
              </w:rPr>
              <w:t>Early Help Resource Pack</w:t>
            </w:r>
          </w:p>
          <w:p w14:paraId="1D801FBB" w14:textId="77777777" w:rsidR="00330DB5" w:rsidRPr="000163DC" w:rsidRDefault="00330DB5" w:rsidP="00330DB5">
            <w:pPr>
              <w:shd w:val="clear" w:color="auto" w:fill="EAF1DD" w:themeFill="accent3" w:themeFillTint="33"/>
              <w:rPr>
                <w:rFonts w:ascii="Arial" w:hAnsi="Arial" w:cs="Arial"/>
                <w:sz w:val="20"/>
                <w:szCs w:val="20"/>
              </w:rPr>
            </w:pPr>
            <w:r w:rsidRPr="000163DC">
              <w:rPr>
                <w:rFonts w:ascii="Arial" w:hAnsi="Arial" w:cs="Arial"/>
                <w:sz w:val="20"/>
                <w:szCs w:val="20"/>
              </w:rPr>
              <w:t xml:space="preserve">‘Early help’ covers a broad range of services and support that are brought in before any formal interventions to help children, young people and families achieve good outcomes. This </w:t>
            </w:r>
            <w:hyperlink r:id="rId24" w:history="1">
              <w:r w:rsidRPr="000163DC">
                <w:rPr>
                  <w:rStyle w:val="Hyperlink"/>
                  <w:rFonts w:ascii="Arial" w:hAnsi="Arial" w:cs="Arial"/>
                  <w:sz w:val="20"/>
                  <w:szCs w:val="20"/>
                </w:rPr>
                <w:t>resource pack</w:t>
              </w:r>
            </w:hyperlink>
            <w:r w:rsidRPr="000163DC">
              <w:rPr>
                <w:rFonts w:ascii="Arial" w:hAnsi="Arial" w:cs="Arial"/>
                <w:sz w:val="20"/>
                <w:szCs w:val="20"/>
              </w:rPr>
              <w:t xml:space="preserve"> is designed to help all councillors to better understand their own local offer and how they can look at the role of evidence in developing and improving early help services. ‘Early intervention’ is the part of early help that provides support to children and young people who are identified as being at risk of poor outcomes, such as mental health problems, poor academic attainment or involvement in crime or antisocial behaviour. This support is more intensive than, or additional to, the help available through universal early help services, targeting specific issues to prevent problems occurring, or to tackle them head-on before they get worse. </w:t>
            </w:r>
          </w:p>
          <w:p w14:paraId="7500F406" w14:textId="574E02A1" w:rsidR="00330DB5" w:rsidRDefault="00330DB5" w:rsidP="002D5913">
            <w:pPr>
              <w:shd w:val="clear" w:color="auto" w:fill="EAF1DD" w:themeFill="accent3" w:themeFillTint="33"/>
              <w:rPr>
                <w:rFonts w:ascii="Arial" w:hAnsi="Arial" w:cs="Arial"/>
                <w:bCs/>
                <w:sz w:val="20"/>
                <w:szCs w:val="20"/>
              </w:rPr>
            </w:pPr>
          </w:p>
          <w:p w14:paraId="66C7AF15" w14:textId="77777777" w:rsidR="00330DB5" w:rsidRPr="000163DC" w:rsidRDefault="00330DB5" w:rsidP="002D5913">
            <w:pPr>
              <w:shd w:val="clear" w:color="auto" w:fill="EAF1DD" w:themeFill="accent3" w:themeFillTint="33"/>
              <w:rPr>
                <w:rFonts w:ascii="Arial" w:hAnsi="Arial" w:cs="Arial"/>
                <w:bCs/>
                <w:sz w:val="20"/>
                <w:szCs w:val="20"/>
              </w:rPr>
            </w:pPr>
          </w:p>
          <w:p w14:paraId="1FEECFB5" w14:textId="77777777" w:rsidR="00714629" w:rsidRPr="000163DC" w:rsidRDefault="00714629" w:rsidP="00316F33">
            <w:pPr>
              <w:shd w:val="clear" w:color="auto" w:fill="EAF1DD" w:themeFill="accent3" w:themeFillTint="33"/>
              <w:rPr>
                <w:rFonts w:ascii="Arial" w:hAnsi="Arial" w:cs="Arial"/>
                <w:sz w:val="20"/>
                <w:szCs w:val="20"/>
                <w:lang w:val="en-US"/>
              </w:rPr>
            </w:pPr>
          </w:p>
          <w:p w14:paraId="27A31C43" w14:textId="54DC2BE5" w:rsidR="00BB373D" w:rsidRPr="000163DC" w:rsidRDefault="00BB373D" w:rsidP="00316F33">
            <w:pPr>
              <w:shd w:val="clear" w:color="auto" w:fill="EAF1DD" w:themeFill="accent3" w:themeFillTint="33"/>
              <w:rPr>
                <w:rFonts w:ascii="Arial" w:hAnsi="Arial" w:cs="Arial"/>
                <w:sz w:val="20"/>
                <w:szCs w:val="20"/>
                <w:lang w:val="en-US"/>
              </w:rPr>
            </w:pPr>
          </w:p>
          <w:p w14:paraId="7192D55C" w14:textId="77777777" w:rsidR="00B53E08" w:rsidRPr="000163DC" w:rsidRDefault="00B53E08" w:rsidP="00B53E08">
            <w:pPr>
              <w:shd w:val="clear" w:color="auto" w:fill="EAF1DD" w:themeFill="accent3" w:themeFillTint="33"/>
              <w:rPr>
                <w:rFonts w:ascii="Arial" w:hAnsi="Arial" w:cs="Arial"/>
                <w:b/>
                <w:bCs/>
                <w:szCs w:val="20"/>
              </w:rPr>
            </w:pPr>
            <w:r w:rsidRPr="000163DC">
              <w:rPr>
                <w:rFonts w:ascii="Arial" w:hAnsi="Arial" w:cs="Arial"/>
                <w:b/>
                <w:szCs w:val="20"/>
              </w:rPr>
              <w:t xml:space="preserve">Children’s public health for 0 to </w:t>
            </w:r>
            <w:proofErr w:type="gramStart"/>
            <w:r w:rsidRPr="000163DC">
              <w:rPr>
                <w:rFonts w:ascii="Arial" w:hAnsi="Arial" w:cs="Arial"/>
                <w:b/>
                <w:szCs w:val="20"/>
              </w:rPr>
              <w:t>5 year-olds</w:t>
            </w:r>
            <w:proofErr w:type="gramEnd"/>
            <w:r w:rsidRPr="000163DC">
              <w:rPr>
                <w:rFonts w:ascii="Arial" w:hAnsi="Arial" w:cs="Arial"/>
                <w:b/>
                <w:szCs w:val="20"/>
              </w:rPr>
              <w:t>: quarter 4 data published for 2018/19</w:t>
            </w:r>
          </w:p>
          <w:p w14:paraId="29103138" w14:textId="77777777" w:rsidR="00B53E08" w:rsidRPr="000163DC" w:rsidRDefault="00B53E08" w:rsidP="00B53E08">
            <w:pPr>
              <w:shd w:val="clear" w:color="auto" w:fill="EAF1DD" w:themeFill="accent3" w:themeFillTint="33"/>
              <w:rPr>
                <w:rFonts w:ascii="Arial" w:hAnsi="Arial" w:cs="Arial"/>
                <w:sz w:val="20"/>
                <w:szCs w:val="20"/>
              </w:rPr>
            </w:pPr>
            <w:r w:rsidRPr="000163DC">
              <w:rPr>
                <w:rFonts w:ascii="Arial" w:hAnsi="Arial" w:cs="Arial"/>
                <w:sz w:val="20"/>
                <w:szCs w:val="20"/>
              </w:rPr>
              <w:t xml:space="preserve">There is firm evidence that public health in the early years can achieve good health and wellbeing for children now and in the future. This is brought together in the national </w:t>
            </w:r>
            <w:hyperlink r:id="rId25" w:history="1">
              <w:r w:rsidRPr="000163DC">
                <w:rPr>
                  <w:rStyle w:val="Hyperlink"/>
                  <w:rFonts w:ascii="Arial" w:hAnsi="Arial" w:cs="Arial"/>
                  <w:sz w:val="20"/>
                  <w:szCs w:val="20"/>
                </w:rPr>
                <w:t>Healthy Child Programme</w:t>
              </w:r>
            </w:hyperlink>
            <w:r w:rsidRPr="000163DC">
              <w:rPr>
                <w:rFonts w:ascii="Arial" w:hAnsi="Arial" w:cs="Arial"/>
                <w:sz w:val="20"/>
                <w:szCs w:val="20"/>
              </w:rPr>
              <w:t>, the 0-5 element of which is led by health visiting services. Quarter 4 data for 2018 to 2019 (including refreshed data for quarters 1, 2 and 3) is now available for local authorities, PHE centres and others to inform the development of these services locally:</w:t>
            </w:r>
          </w:p>
          <w:p w14:paraId="6D3D027D" w14:textId="77777777" w:rsidR="00B53E08" w:rsidRPr="000163DC" w:rsidRDefault="00B53E08" w:rsidP="00B53E08">
            <w:pPr>
              <w:numPr>
                <w:ilvl w:val="0"/>
                <w:numId w:val="12"/>
              </w:numPr>
              <w:shd w:val="clear" w:color="auto" w:fill="EAF1DD" w:themeFill="accent3" w:themeFillTint="33"/>
              <w:rPr>
                <w:rFonts w:ascii="Arial" w:hAnsi="Arial" w:cs="Arial"/>
                <w:sz w:val="20"/>
                <w:szCs w:val="20"/>
              </w:rPr>
            </w:pPr>
            <w:r w:rsidRPr="000163DC">
              <w:rPr>
                <w:rFonts w:ascii="Arial" w:hAnsi="Arial" w:cs="Arial"/>
                <w:sz w:val="20"/>
                <w:szCs w:val="20"/>
              </w:rPr>
              <w:t xml:space="preserve">The </w:t>
            </w:r>
            <w:hyperlink r:id="rId26" w:history="1">
              <w:r w:rsidRPr="000163DC">
                <w:rPr>
                  <w:rStyle w:val="Hyperlink"/>
                  <w:rFonts w:ascii="Arial" w:hAnsi="Arial" w:cs="Arial"/>
                  <w:sz w:val="20"/>
                  <w:szCs w:val="20"/>
                </w:rPr>
                <w:t>breastfeeding at 6-to-8 weeks-after-birth statistics</w:t>
              </w:r>
            </w:hyperlink>
            <w:r w:rsidRPr="000163DC">
              <w:rPr>
                <w:rFonts w:ascii="Arial" w:hAnsi="Arial" w:cs="Arial"/>
                <w:sz w:val="20"/>
                <w:szCs w:val="20"/>
              </w:rPr>
              <w:t xml:space="preserve"> show the percentage of mothers who continue breastfeeding.</w:t>
            </w:r>
          </w:p>
          <w:p w14:paraId="58956ABF" w14:textId="2B14833A" w:rsidR="00B53E08" w:rsidRPr="000163DC" w:rsidRDefault="00B53E08" w:rsidP="00B53E08">
            <w:pPr>
              <w:numPr>
                <w:ilvl w:val="0"/>
                <w:numId w:val="12"/>
              </w:numPr>
              <w:shd w:val="clear" w:color="auto" w:fill="EAF1DD" w:themeFill="accent3" w:themeFillTint="33"/>
              <w:rPr>
                <w:rFonts w:ascii="Arial" w:hAnsi="Arial" w:cs="Arial"/>
                <w:sz w:val="20"/>
                <w:szCs w:val="20"/>
              </w:rPr>
            </w:pPr>
            <w:r w:rsidRPr="000163DC">
              <w:rPr>
                <w:rFonts w:ascii="Arial" w:hAnsi="Arial" w:cs="Arial"/>
                <w:sz w:val="20"/>
                <w:szCs w:val="20"/>
              </w:rPr>
              <w:t xml:space="preserve">The </w:t>
            </w:r>
            <w:hyperlink r:id="rId27" w:anchor="health-visitor-service-delivery-metrics" w:history="1">
              <w:r w:rsidRPr="000163DC">
                <w:rPr>
                  <w:rStyle w:val="Hyperlink"/>
                  <w:rFonts w:ascii="Arial" w:hAnsi="Arial" w:cs="Arial"/>
                  <w:sz w:val="20"/>
                  <w:szCs w:val="20"/>
                </w:rPr>
                <w:t>health visitor service delivery metrics</w:t>
              </w:r>
            </w:hyperlink>
            <w:r w:rsidRPr="000163DC">
              <w:rPr>
                <w:rFonts w:ascii="Arial" w:hAnsi="Arial" w:cs="Arial"/>
                <w:sz w:val="20"/>
                <w:szCs w:val="20"/>
              </w:rPr>
              <w:t xml:space="preserve"> cover the antenatal check, new birth visit, 6-to-8 week review, 12 month assessment and 2-to-2½ year assessment (including coverage of the </w:t>
            </w:r>
            <w:hyperlink r:id="rId28" w:history="1">
              <w:r w:rsidRPr="000163DC">
                <w:rPr>
                  <w:rStyle w:val="Hyperlink"/>
                  <w:rFonts w:ascii="Arial" w:hAnsi="Arial" w:cs="Arial"/>
                  <w:sz w:val="20"/>
                  <w:szCs w:val="20"/>
                </w:rPr>
                <w:t>Ages and Stages Questionnaire (ASQ-3</w:t>
              </w:r>
            </w:hyperlink>
            <w:r w:rsidRPr="000163DC">
              <w:rPr>
                <w:rFonts w:ascii="Arial" w:hAnsi="Arial" w:cs="Arial"/>
                <w:sz w:val="20"/>
                <w:szCs w:val="20"/>
              </w:rPr>
              <w:t xml:space="preserve">). </w:t>
            </w:r>
          </w:p>
          <w:p w14:paraId="772D0C9B" w14:textId="33577E59" w:rsidR="00B53E08" w:rsidRDefault="00B53E08" w:rsidP="00B53E08">
            <w:pPr>
              <w:numPr>
                <w:ilvl w:val="0"/>
                <w:numId w:val="12"/>
              </w:numPr>
              <w:shd w:val="clear" w:color="auto" w:fill="EAF1DD" w:themeFill="accent3" w:themeFillTint="33"/>
              <w:rPr>
                <w:rFonts w:ascii="Arial" w:hAnsi="Arial" w:cs="Arial"/>
                <w:sz w:val="20"/>
                <w:szCs w:val="20"/>
              </w:rPr>
            </w:pPr>
            <w:r w:rsidRPr="000163DC">
              <w:rPr>
                <w:rFonts w:ascii="Arial" w:hAnsi="Arial" w:cs="Arial"/>
                <w:sz w:val="20"/>
                <w:szCs w:val="20"/>
              </w:rPr>
              <w:t xml:space="preserve">The </w:t>
            </w:r>
            <w:hyperlink r:id="rId29" w:anchor="child-development-outcomes-at-2-to-2-and-a-half-years-metrics" w:history="1">
              <w:r w:rsidRPr="000163DC">
                <w:rPr>
                  <w:rStyle w:val="Hyperlink"/>
                  <w:rFonts w:ascii="Arial" w:hAnsi="Arial" w:cs="Arial"/>
                  <w:sz w:val="20"/>
                  <w:szCs w:val="20"/>
                </w:rPr>
                <w:t>child development outcomes at 2-to-2½ years data</w:t>
              </w:r>
            </w:hyperlink>
            <w:r w:rsidRPr="000163DC">
              <w:rPr>
                <w:rFonts w:ascii="Arial" w:hAnsi="Arial" w:cs="Arial"/>
                <w:sz w:val="20"/>
                <w:szCs w:val="20"/>
              </w:rPr>
              <w:t xml:space="preserve"> looks at children who were at or above the expected level for various child development outcomes using data from the ASQ-3 questionnaire.</w:t>
            </w:r>
          </w:p>
          <w:p w14:paraId="3E96FCB1" w14:textId="4168DC68" w:rsidR="00676850" w:rsidRDefault="00676850" w:rsidP="00676850">
            <w:pPr>
              <w:shd w:val="clear" w:color="auto" w:fill="EAF1DD" w:themeFill="accent3" w:themeFillTint="33"/>
              <w:rPr>
                <w:rFonts w:ascii="Arial" w:hAnsi="Arial" w:cs="Arial"/>
                <w:sz w:val="20"/>
                <w:szCs w:val="20"/>
              </w:rPr>
            </w:pPr>
          </w:p>
          <w:p w14:paraId="69178538" w14:textId="77777777" w:rsidR="008225C5" w:rsidRDefault="008225C5" w:rsidP="00676850">
            <w:pPr>
              <w:shd w:val="clear" w:color="auto" w:fill="EAF1DD" w:themeFill="accent3" w:themeFillTint="33"/>
              <w:rPr>
                <w:rFonts w:ascii="Arial" w:hAnsi="Arial" w:cs="Arial"/>
                <w:b/>
                <w:bCs/>
                <w:szCs w:val="20"/>
              </w:rPr>
            </w:pPr>
          </w:p>
          <w:p w14:paraId="2D6042CD" w14:textId="77777777" w:rsidR="00B23FB4" w:rsidRDefault="008225C5" w:rsidP="00B23FB4">
            <w:pPr>
              <w:shd w:val="clear" w:color="auto" w:fill="EAF1DD" w:themeFill="accent3" w:themeFillTint="33"/>
              <w:rPr>
                <w:rFonts w:ascii="Arial" w:hAnsi="Arial" w:cs="Arial"/>
                <w:b/>
                <w:bCs/>
                <w:szCs w:val="20"/>
              </w:rPr>
            </w:pPr>
            <w:r w:rsidRPr="008225C5">
              <w:rPr>
                <w:rFonts w:ascii="Arial" w:hAnsi="Arial" w:cs="Arial"/>
                <w:b/>
                <w:bCs/>
                <w:szCs w:val="20"/>
              </w:rPr>
              <w:t xml:space="preserve">Trends in children’s BMI between 2006/7 and 2017/18 </w:t>
            </w:r>
          </w:p>
          <w:p w14:paraId="004EDB75" w14:textId="084ED351" w:rsidR="008225C5" w:rsidRDefault="008225C5" w:rsidP="00B23FB4">
            <w:pPr>
              <w:shd w:val="clear" w:color="auto" w:fill="EAF1DD" w:themeFill="accent3" w:themeFillTint="33"/>
              <w:rPr>
                <w:rFonts w:ascii="Arial" w:eastAsia="Times New Roman" w:hAnsi="Arial" w:cs="Arial"/>
                <w:color w:val="000000"/>
              </w:rPr>
            </w:pPr>
            <w:r w:rsidRPr="008225C5">
              <w:rPr>
                <w:rFonts w:ascii="Arial" w:eastAsia="Times New Roman" w:hAnsi="Arial" w:cs="Arial"/>
                <w:color w:val="000000"/>
              </w:rPr>
              <w:t xml:space="preserve">PHE has brought together and updated previously published data on BMI trends over the past decade covering levels of childhood obesity across the country up to Year 6. A slide pack (attached </w:t>
            </w:r>
            <w:r w:rsidR="00B23FB4">
              <w:rPr>
                <w:rFonts w:ascii="Arial" w:eastAsia="Times New Roman" w:hAnsi="Arial" w:cs="Arial"/>
                <w:color w:val="000000"/>
              </w:rPr>
              <w:t>below</w:t>
            </w:r>
            <w:r w:rsidRPr="008225C5">
              <w:rPr>
                <w:rFonts w:ascii="Arial" w:eastAsia="Times New Roman" w:hAnsi="Arial" w:cs="Arial"/>
                <w:color w:val="000000"/>
              </w:rPr>
              <w:t xml:space="preserve">) presents trends in children’s body mass index from 2006/07 to 2017/18 using National Child Measurement Programme (NCMP) data. The NCMP is an annual programme that measures the height and weight of over a million children in Reception (aged 4 to 5 years) and Year 6 (aged 10 to 11 years) in mainstream state-funded schools in England. Although the NCMP only covers certain age groups, it includes </w:t>
            </w:r>
            <w:proofErr w:type="gramStart"/>
            <w:r w:rsidRPr="008225C5">
              <w:rPr>
                <w:rFonts w:ascii="Arial" w:eastAsia="Times New Roman" w:hAnsi="Arial" w:cs="Arial"/>
                <w:color w:val="000000"/>
              </w:rPr>
              <w:t>the majority of</w:t>
            </w:r>
            <w:proofErr w:type="gramEnd"/>
            <w:r w:rsidRPr="008225C5">
              <w:rPr>
                <w:rFonts w:ascii="Arial" w:eastAsia="Times New Roman" w:hAnsi="Arial" w:cs="Arial"/>
                <w:color w:val="000000"/>
              </w:rPr>
              <w:t xml:space="preserve"> children in those year groups and around 95% of eligible pupils have taken part since 2014 to 2015. The slides display overall trends in obesity, overweight, excess weight, severe obesity and underweight prevalence over time. </w:t>
            </w:r>
          </w:p>
          <w:p w14:paraId="5F03FEF0" w14:textId="77777777" w:rsidR="008225C5" w:rsidRPr="008225C5" w:rsidRDefault="008225C5" w:rsidP="008225C5">
            <w:pPr>
              <w:spacing w:before="120"/>
              <w:rPr>
                <w:rFonts w:ascii="Arial" w:eastAsia="Times New Roman" w:hAnsi="Arial" w:cs="Arial"/>
              </w:rPr>
            </w:pPr>
          </w:p>
          <w:p w14:paraId="36F2355D" w14:textId="550E24CA" w:rsidR="008225C5" w:rsidRDefault="008225C5" w:rsidP="00676850">
            <w:pPr>
              <w:shd w:val="clear" w:color="auto" w:fill="EAF1DD" w:themeFill="accent3" w:themeFillTint="33"/>
              <w:rPr>
                <w:rFonts w:ascii="Arial" w:hAnsi="Arial" w:cs="Arial"/>
                <w:b/>
                <w:bCs/>
                <w:szCs w:val="20"/>
              </w:rPr>
            </w:pPr>
            <w:r>
              <w:object w:dxaOrig="1520" w:dyaOrig="988" w14:anchorId="382741A5">
                <v:shape id="_x0000_i1028" type="#_x0000_t75" style="width:76.2pt;height:49.2pt" o:ole="">
                  <v:imagedata r:id="rId30" o:title=""/>
                </v:shape>
                <o:OLEObject Type="Embed" ProgID="AcroExch.Document.DC" ShapeID="_x0000_i1028" DrawAspect="Icon" ObjectID="_1626171834" r:id="rId31"/>
              </w:object>
            </w:r>
          </w:p>
          <w:p w14:paraId="1D8CD439" w14:textId="4E7A07C9" w:rsidR="00B53E08" w:rsidRDefault="00B53E08" w:rsidP="00316F33">
            <w:pPr>
              <w:shd w:val="clear" w:color="auto" w:fill="EAF1DD" w:themeFill="accent3" w:themeFillTint="33"/>
              <w:rPr>
                <w:rFonts w:ascii="Arial" w:hAnsi="Arial" w:cs="Arial"/>
                <w:sz w:val="20"/>
                <w:szCs w:val="20"/>
                <w:lang w:val="en-US"/>
              </w:rPr>
            </w:pPr>
          </w:p>
          <w:p w14:paraId="3A897805" w14:textId="77777777" w:rsidR="00DD46A2" w:rsidRPr="000163DC" w:rsidRDefault="00DD46A2" w:rsidP="00316F33">
            <w:pPr>
              <w:shd w:val="clear" w:color="auto" w:fill="EAF1DD" w:themeFill="accent3" w:themeFillTint="33"/>
              <w:rPr>
                <w:rFonts w:ascii="Arial" w:hAnsi="Arial" w:cs="Arial"/>
                <w:sz w:val="20"/>
                <w:szCs w:val="20"/>
                <w:lang w:val="en-US"/>
              </w:rPr>
            </w:pPr>
          </w:p>
          <w:p w14:paraId="4C8AEEB1" w14:textId="77777777" w:rsidR="002B6028" w:rsidRPr="000163DC" w:rsidRDefault="002B6028" w:rsidP="002B6028">
            <w:pPr>
              <w:shd w:val="clear" w:color="auto" w:fill="EAF1DD" w:themeFill="accent3" w:themeFillTint="33"/>
              <w:rPr>
                <w:rFonts w:ascii="Arial" w:hAnsi="Arial" w:cs="Arial"/>
                <w:b/>
                <w:bCs/>
                <w:szCs w:val="20"/>
              </w:rPr>
            </w:pPr>
            <w:r w:rsidRPr="000163DC">
              <w:rPr>
                <w:rFonts w:ascii="Arial" w:hAnsi="Arial" w:cs="Arial"/>
                <w:b/>
                <w:bCs/>
                <w:szCs w:val="20"/>
              </w:rPr>
              <w:t>Outdoor activities seasonal safety reminders</w:t>
            </w:r>
          </w:p>
          <w:p w14:paraId="71A7D3EC" w14:textId="77777777" w:rsidR="00BB373D" w:rsidRDefault="002B6028" w:rsidP="00676850">
            <w:pPr>
              <w:shd w:val="clear" w:color="auto" w:fill="EAF1DD" w:themeFill="accent3" w:themeFillTint="33"/>
              <w:rPr>
                <w:rFonts w:ascii="Arial" w:hAnsi="Arial" w:cs="Arial"/>
                <w:sz w:val="20"/>
                <w:szCs w:val="20"/>
              </w:rPr>
            </w:pPr>
            <w:r w:rsidRPr="000163DC">
              <w:rPr>
                <w:rFonts w:ascii="Arial" w:hAnsi="Arial" w:cs="Arial"/>
                <w:sz w:val="20"/>
                <w:szCs w:val="20"/>
              </w:rPr>
              <w:t>Days out at farms are an enjoyable and educational experience for many people. However, animals can carry a number of infections that may be harmful to humans, especially children and pregnant women. Guidance on farm visits is available on the PHE website (</w:t>
            </w:r>
            <w:hyperlink r:id="rId32" w:history="1">
              <w:r w:rsidRPr="000163DC">
                <w:rPr>
                  <w:rStyle w:val="Hyperlink"/>
                  <w:rFonts w:ascii="Arial" w:hAnsi="Arial" w:cs="Arial"/>
                  <w:sz w:val="20"/>
                  <w:szCs w:val="20"/>
                </w:rPr>
                <w:t>Farm visits: avoiding infection</w:t>
              </w:r>
            </w:hyperlink>
            <w:r w:rsidRPr="000163DC">
              <w:rPr>
                <w:rFonts w:ascii="Arial" w:hAnsi="Arial" w:cs="Arial"/>
                <w:sz w:val="20"/>
                <w:szCs w:val="20"/>
              </w:rPr>
              <w:t xml:space="preserve">) and local authorities are encouraged to share the guidance document with schools in their local area.  </w:t>
            </w:r>
            <w:hyperlink r:id="rId33" w:history="1">
              <w:r w:rsidRPr="000163DC">
                <w:rPr>
                  <w:rStyle w:val="Hyperlink"/>
                  <w:rFonts w:ascii="Arial" w:hAnsi="Arial" w:cs="Arial"/>
                  <w:sz w:val="20"/>
                  <w:szCs w:val="20"/>
                </w:rPr>
                <w:t>Access to Farms</w:t>
              </w:r>
            </w:hyperlink>
            <w:r w:rsidRPr="000163DC">
              <w:rPr>
                <w:rFonts w:ascii="Arial" w:hAnsi="Arial" w:cs="Arial"/>
                <w:sz w:val="20"/>
                <w:szCs w:val="20"/>
              </w:rPr>
              <w:t xml:space="preserve"> guidance is also available for educators.  Those operating farms open to visitors should consult the </w:t>
            </w:r>
            <w:hyperlink r:id="rId34" w:history="1">
              <w:r w:rsidRPr="000163DC">
                <w:rPr>
                  <w:rStyle w:val="Hyperlink"/>
                  <w:rFonts w:ascii="Arial" w:hAnsi="Arial" w:cs="Arial"/>
                  <w:sz w:val="20"/>
                  <w:szCs w:val="20"/>
                </w:rPr>
                <w:t>Industry Code of Practice</w:t>
              </w:r>
            </w:hyperlink>
            <w:r w:rsidRPr="000163DC">
              <w:rPr>
                <w:rFonts w:ascii="Arial" w:hAnsi="Arial" w:cs="Arial"/>
                <w:sz w:val="20"/>
                <w:szCs w:val="20"/>
              </w:rPr>
              <w:t xml:space="preserve"> and put the necessary control measures in place.  Up-to-date information on ticks and tick-borne diseases, such as Lyme disease, is available on the PHE webpage, </w:t>
            </w:r>
            <w:r w:rsidRPr="000163DC">
              <w:rPr>
                <w:rFonts w:ascii="Arial" w:hAnsi="Arial" w:cs="Arial"/>
                <w:i/>
                <w:iCs/>
                <w:sz w:val="20"/>
                <w:szCs w:val="20"/>
              </w:rPr>
              <w:t>Tick bite risks and prevention of Lyme disease: resources</w:t>
            </w:r>
            <w:r w:rsidRPr="000163DC">
              <w:rPr>
                <w:rFonts w:ascii="Arial" w:hAnsi="Arial" w:cs="Arial"/>
                <w:sz w:val="20"/>
                <w:szCs w:val="20"/>
              </w:rPr>
              <w:t xml:space="preserve">, describing the particular precautions appropriate to tick-related risk (over and above standard insect bite avoidance measures). The hazard associated with contact with animals during the spring lambing season is available on the NHS website at: </w:t>
            </w:r>
            <w:hyperlink r:id="rId35" w:history="1">
              <w:r w:rsidRPr="000163DC">
                <w:rPr>
                  <w:rStyle w:val="Hyperlink"/>
                  <w:rFonts w:ascii="Arial" w:hAnsi="Arial" w:cs="Arial"/>
                  <w:sz w:val="20"/>
                  <w:szCs w:val="20"/>
                </w:rPr>
                <w:t>Why should pregnant women avoid sheep during the lambing season</w:t>
              </w:r>
            </w:hyperlink>
            <w:r w:rsidRPr="000163DC">
              <w:rPr>
                <w:rFonts w:ascii="Arial" w:hAnsi="Arial" w:cs="Arial"/>
                <w:sz w:val="20"/>
                <w:szCs w:val="20"/>
              </w:rPr>
              <w:t>?</w:t>
            </w:r>
          </w:p>
          <w:p w14:paraId="418C075D" w14:textId="19D7B81F" w:rsidR="00DD46A2" w:rsidRDefault="00DD46A2" w:rsidP="00676850">
            <w:pPr>
              <w:shd w:val="clear" w:color="auto" w:fill="EAF1DD" w:themeFill="accent3" w:themeFillTint="33"/>
              <w:rPr>
                <w:rFonts w:ascii="Arial" w:hAnsi="Arial" w:cs="Arial"/>
                <w:sz w:val="20"/>
                <w:szCs w:val="20"/>
              </w:rPr>
            </w:pPr>
          </w:p>
          <w:p w14:paraId="03BF4FE9" w14:textId="77777777" w:rsidR="00330DB5" w:rsidRDefault="00330DB5" w:rsidP="00676850">
            <w:pPr>
              <w:shd w:val="clear" w:color="auto" w:fill="EAF1DD" w:themeFill="accent3" w:themeFillTint="33"/>
              <w:rPr>
                <w:rFonts w:ascii="Arial" w:hAnsi="Arial" w:cs="Arial"/>
                <w:sz w:val="20"/>
                <w:szCs w:val="20"/>
              </w:rPr>
            </w:pPr>
          </w:p>
          <w:p w14:paraId="2E5C6CC9" w14:textId="77777777" w:rsidR="00330DB5" w:rsidRDefault="00B52EA4" w:rsidP="00330DB5">
            <w:pPr>
              <w:shd w:val="clear" w:color="auto" w:fill="EAF1DD" w:themeFill="accent3" w:themeFillTint="33"/>
              <w:rPr>
                <w:rFonts w:ascii="Arial" w:hAnsi="Arial" w:cs="Arial"/>
                <w:b/>
              </w:rPr>
            </w:pPr>
            <w:r w:rsidRPr="00B52EA4">
              <w:rPr>
                <w:rFonts w:ascii="Arial" w:hAnsi="Arial" w:cs="Arial"/>
                <w:b/>
              </w:rPr>
              <w:t>Soil Association Out to Lunch results published</w:t>
            </w:r>
          </w:p>
          <w:p w14:paraId="002E327C" w14:textId="77777777" w:rsidR="00B52EA4" w:rsidRDefault="00B52EA4" w:rsidP="00330DB5">
            <w:pPr>
              <w:shd w:val="clear" w:color="auto" w:fill="EAF1DD" w:themeFill="accent3" w:themeFillTint="33"/>
              <w:rPr>
                <w:rFonts w:ascii="Arial" w:hAnsi="Arial" w:cs="Arial"/>
                <w:sz w:val="20"/>
                <w:szCs w:val="20"/>
              </w:rPr>
            </w:pPr>
            <w:r>
              <w:rPr>
                <w:rFonts w:ascii="Arial" w:hAnsi="Arial" w:cs="Arial"/>
                <w:sz w:val="20"/>
                <w:szCs w:val="20"/>
              </w:rPr>
              <w:t xml:space="preserve">The Soil Association has published its </w:t>
            </w:r>
            <w:hyperlink r:id="rId36" w:history="1">
              <w:r w:rsidRPr="008225C5">
                <w:rPr>
                  <w:rStyle w:val="Hyperlink"/>
                  <w:rFonts w:ascii="Arial" w:hAnsi="Arial" w:cs="Arial"/>
                  <w:sz w:val="20"/>
                  <w:szCs w:val="20"/>
                </w:rPr>
                <w:t>latest report</w:t>
              </w:r>
            </w:hyperlink>
            <w:r>
              <w:rPr>
                <w:rFonts w:ascii="Arial" w:hAnsi="Arial" w:cs="Arial"/>
                <w:sz w:val="20"/>
                <w:szCs w:val="20"/>
              </w:rPr>
              <w:t xml:space="preserve"> on children’s food served in restaurants and café chains. Venues are assessed on their provision of fresh food, healthy choices, and how family friendly the restaurants are. JD Wetherspoon topped the league table this year. </w:t>
            </w:r>
          </w:p>
          <w:p w14:paraId="27716F73" w14:textId="77777777" w:rsidR="00330DB5" w:rsidRDefault="00330DB5" w:rsidP="00330DB5">
            <w:pPr>
              <w:shd w:val="clear" w:color="auto" w:fill="EAF1DD" w:themeFill="accent3" w:themeFillTint="33"/>
              <w:rPr>
                <w:rFonts w:ascii="Arial" w:hAnsi="Arial" w:cs="Arial"/>
                <w:sz w:val="20"/>
                <w:szCs w:val="20"/>
              </w:rPr>
            </w:pPr>
          </w:p>
          <w:p w14:paraId="71F6E4D4" w14:textId="77777777" w:rsidR="00330DB5" w:rsidRDefault="00330DB5" w:rsidP="00330DB5">
            <w:pPr>
              <w:shd w:val="clear" w:color="auto" w:fill="EAF1DD" w:themeFill="accent3" w:themeFillTint="33"/>
              <w:rPr>
                <w:rFonts w:ascii="Arial" w:hAnsi="Arial" w:cs="Arial"/>
                <w:sz w:val="20"/>
                <w:szCs w:val="20"/>
              </w:rPr>
            </w:pPr>
          </w:p>
          <w:p w14:paraId="7C31319C" w14:textId="77777777" w:rsidR="00330DB5" w:rsidRDefault="00330DB5" w:rsidP="00330DB5">
            <w:pPr>
              <w:shd w:val="clear" w:color="auto" w:fill="EAF1DD" w:themeFill="accent3" w:themeFillTint="33"/>
              <w:rPr>
                <w:rFonts w:ascii="Arial" w:hAnsi="Arial" w:cs="Arial"/>
                <w:sz w:val="20"/>
                <w:szCs w:val="20"/>
              </w:rPr>
            </w:pPr>
          </w:p>
          <w:p w14:paraId="3D60FF81" w14:textId="77777777" w:rsidR="00330DB5" w:rsidRDefault="00330DB5" w:rsidP="00330DB5">
            <w:pPr>
              <w:shd w:val="clear" w:color="auto" w:fill="EAF1DD" w:themeFill="accent3" w:themeFillTint="33"/>
              <w:rPr>
                <w:rFonts w:ascii="Arial" w:hAnsi="Arial" w:cs="Arial"/>
                <w:sz w:val="20"/>
                <w:szCs w:val="20"/>
              </w:rPr>
            </w:pPr>
          </w:p>
          <w:p w14:paraId="534042A9" w14:textId="77777777" w:rsidR="00330DB5" w:rsidRDefault="00330DB5" w:rsidP="00330DB5">
            <w:pPr>
              <w:shd w:val="clear" w:color="auto" w:fill="EAF1DD" w:themeFill="accent3" w:themeFillTint="33"/>
              <w:rPr>
                <w:rFonts w:ascii="Arial" w:hAnsi="Arial" w:cs="Arial"/>
                <w:sz w:val="20"/>
                <w:szCs w:val="20"/>
              </w:rPr>
            </w:pPr>
          </w:p>
          <w:p w14:paraId="297F8E5E" w14:textId="549AD73E" w:rsidR="00330DB5" w:rsidRPr="000163DC" w:rsidRDefault="00330DB5" w:rsidP="00330DB5">
            <w:pPr>
              <w:shd w:val="clear" w:color="auto" w:fill="EAF1DD" w:themeFill="accent3" w:themeFillTint="33"/>
              <w:rPr>
                <w:rFonts w:ascii="Arial" w:hAnsi="Arial" w:cs="Arial"/>
                <w:sz w:val="20"/>
                <w:szCs w:val="20"/>
              </w:rPr>
            </w:pPr>
          </w:p>
        </w:tc>
      </w:tr>
      <w:tr w:rsidR="00603B9A" w:rsidRPr="006A08BA" w14:paraId="1A4A416C" w14:textId="77777777" w:rsidTr="00207EB0">
        <w:tc>
          <w:tcPr>
            <w:tcW w:w="9322" w:type="dxa"/>
            <w:tcBorders>
              <w:bottom w:val="dashSmallGap" w:sz="4" w:space="0" w:color="auto"/>
            </w:tcBorders>
          </w:tcPr>
          <w:p w14:paraId="2466E41F" w14:textId="77777777" w:rsidR="00603B9A" w:rsidRDefault="00603B9A" w:rsidP="002E1436">
            <w:pPr>
              <w:jc w:val="both"/>
              <w:rPr>
                <w:rFonts w:ascii="Arial" w:hAnsi="Arial" w:cs="Arial"/>
                <w:sz w:val="24"/>
                <w:szCs w:val="24"/>
                <w:u w:val="single"/>
              </w:rPr>
            </w:pPr>
          </w:p>
        </w:tc>
      </w:tr>
      <w:tr w:rsidR="002E1436" w:rsidRPr="006A08BA" w14:paraId="426B11D7" w14:textId="77777777" w:rsidTr="00207EB0">
        <w:tc>
          <w:tcPr>
            <w:tcW w:w="9322"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14:paraId="2DBC7CA4" w14:textId="77777777" w:rsidR="002E1436" w:rsidRDefault="002E1436" w:rsidP="002E1436">
            <w:pPr>
              <w:jc w:val="center"/>
              <w:rPr>
                <w:rFonts w:ascii="Arial" w:hAnsi="Arial" w:cs="Arial"/>
                <w:sz w:val="24"/>
                <w:szCs w:val="24"/>
              </w:rPr>
            </w:pPr>
          </w:p>
          <w:p w14:paraId="33066018" w14:textId="77777777"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14:paraId="16A13B42" w14:textId="77777777" w:rsidR="002E1436" w:rsidRDefault="002E1436" w:rsidP="002E1436">
            <w:pPr>
              <w:jc w:val="center"/>
              <w:rPr>
                <w:rFonts w:ascii="Arial" w:hAnsi="Arial" w:cs="Arial"/>
                <w:sz w:val="24"/>
                <w:szCs w:val="24"/>
                <w:u w:val="single"/>
              </w:rPr>
            </w:pPr>
          </w:p>
        </w:tc>
      </w:tr>
      <w:tr w:rsidR="001568D1" w:rsidRPr="006A08BA" w14:paraId="0DFB2156" w14:textId="77777777" w:rsidTr="00207EB0">
        <w:tc>
          <w:tcPr>
            <w:tcW w:w="9322" w:type="dxa"/>
            <w:tcBorders>
              <w:top w:val="dashSmallGap" w:sz="4" w:space="0" w:color="auto"/>
            </w:tcBorders>
            <w:shd w:val="clear" w:color="auto" w:fill="auto"/>
          </w:tcPr>
          <w:p w14:paraId="20984E28" w14:textId="77777777" w:rsidR="001568D1" w:rsidRDefault="001568D1" w:rsidP="002E1436">
            <w:pPr>
              <w:jc w:val="center"/>
              <w:rPr>
                <w:rFonts w:ascii="Arial" w:hAnsi="Arial" w:cs="Arial"/>
                <w:sz w:val="24"/>
                <w:szCs w:val="24"/>
              </w:rPr>
            </w:pPr>
          </w:p>
        </w:tc>
      </w:tr>
      <w:tr w:rsidR="002E1436" w:rsidRPr="006A08BA" w14:paraId="75DD60C6" w14:textId="77777777" w:rsidTr="00207EB0">
        <w:tc>
          <w:tcPr>
            <w:tcW w:w="9322" w:type="dxa"/>
            <w:shd w:val="clear" w:color="auto" w:fill="EEECE1" w:themeFill="background2"/>
          </w:tcPr>
          <w:p w14:paraId="414D1F7D" w14:textId="0BA2CBCE" w:rsidR="00686AA9" w:rsidRDefault="00686AA9" w:rsidP="00686AA9">
            <w:pPr>
              <w:shd w:val="clear" w:color="auto" w:fill="EEECE1" w:themeFill="background2"/>
              <w:rPr>
                <w:rFonts w:ascii="Arial" w:hAnsi="Arial" w:cs="Arial"/>
                <w:sz w:val="24"/>
                <w:szCs w:val="24"/>
              </w:rPr>
            </w:pPr>
          </w:p>
          <w:p w14:paraId="4A4E941F" w14:textId="77777777" w:rsidR="00B53E08" w:rsidRPr="000163DC" w:rsidRDefault="00B53E08" w:rsidP="00B53E08">
            <w:pPr>
              <w:shd w:val="clear" w:color="auto" w:fill="EEECE1" w:themeFill="background2"/>
              <w:rPr>
                <w:rFonts w:ascii="Arial" w:hAnsi="Arial" w:cs="Arial"/>
                <w:b/>
                <w:bCs/>
                <w:szCs w:val="20"/>
              </w:rPr>
            </w:pPr>
            <w:r w:rsidRPr="000163DC">
              <w:rPr>
                <w:rFonts w:ascii="Arial" w:hAnsi="Arial" w:cs="Arial"/>
                <w:b/>
                <w:szCs w:val="20"/>
              </w:rPr>
              <w:t xml:space="preserve">Call for evidence for Homelessness Reduction Act </w:t>
            </w:r>
          </w:p>
          <w:p w14:paraId="30E18D28" w14:textId="77777777" w:rsidR="00DD46A2" w:rsidRDefault="00B53E08" w:rsidP="00B53E08">
            <w:pPr>
              <w:shd w:val="clear" w:color="auto" w:fill="EEECE1" w:themeFill="background2"/>
              <w:rPr>
                <w:rFonts w:ascii="Arial" w:hAnsi="Arial" w:cs="Arial"/>
                <w:sz w:val="20"/>
                <w:szCs w:val="20"/>
              </w:rPr>
            </w:pPr>
            <w:r w:rsidRPr="00B53E08">
              <w:rPr>
                <w:rFonts w:ascii="Arial" w:hAnsi="Arial" w:cs="Arial"/>
                <w:sz w:val="20"/>
                <w:szCs w:val="20"/>
              </w:rPr>
              <w:t xml:space="preserve">The Ministry of Housing, Communities and Local Government has launched a </w:t>
            </w:r>
            <w:hyperlink r:id="rId37" w:history="1">
              <w:r w:rsidRPr="00B53E08">
                <w:rPr>
                  <w:rStyle w:val="Hyperlink"/>
                  <w:rFonts w:ascii="Arial" w:hAnsi="Arial" w:cs="Arial"/>
                  <w:sz w:val="20"/>
                  <w:szCs w:val="20"/>
                </w:rPr>
                <w:t>call for evidence for the Homelessness Reduction Act</w:t>
              </w:r>
            </w:hyperlink>
            <w:r w:rsidRPr="00B53E08">
              <w:rPr>
                <w:rFonts w:ascii="Arial" w:hAnsi="Arial" w:cs="Arial"/>
                <w:sz w:val="20"/>
                <w:szCs w:val="20"/>
              </w:rPr>
              <w:t xml:space="preserve">. The Homelessness Reduction Act is the most ambitious reform to homelessness legislation in decades and is a key lever for reducing homelessness and helping to halve rough sleeping by 2022 and end it by 2027. </w:t>
            </w:r>
          </w:p>
          <w:p w14:paraId="556DE41B" w14:textId="77777777" w:rsidR="00DD46A2" w:rsidRDefault="00DD46A2" w:rsidP="00B53E08">
            <w:pPr>
              <w:shd w:val="clear" w:color="auto" w:fill="EEECE1" w:themeFill="background2"/>
              <w:rPr>
                <w:rFonts w:ascii="Arial" w:hAnsi="Arial" w:cs="Arial"/>
                <w:sz w:val="20"/>
                <w:szCs w:val="20"/>
              </w:rPr>
            </w:pPr>
          </w:p>
          <w:p w14:paraId="43953A09" w14:textId="57F10C33" w:rsidR="00B53E08" w:rsidRDefault="00B53E08" w:rsidP="00B53E08">
            <w:pPr>
              <w:shd w:val="clear" w:color="auto" w:fill="EEECE1" w:themeFill="background2"/>
              <w:rPr>
                <w:rFonts w:ascii="Arial" w:hAnsi="Arial" w:cs="Arial"/>
                <w:sz w:val="20"/>
                <w:szCs w:val="20"/>
              </w:rPr>
            </w:pPr>
            <w:r w:rsidRPr="00B53E08">
              <w:rPr>
                <w:rFonts w:ascii="Arial" w:hAnsi="Arial" w:cs="Arial"/>
                <w:sz w:val="20"/>
                <w:szCs w:val="20"/>
              </w:rPr>
              <w:t xml:space="preserve">The call for evidence is looking at how the Act has been implemented and resourced and will </w:t>
            </w:r>
            <w:r w:rsidRPr="006B4112">
              <w:rPr>
                <w:rFonts w:ascii="Arial" w:hAnsi="Arial" w:cs="Arial"/>
                <w:sz w:val="20"/>
                <w:szCs w:val="20"/>
              </w:rPr>
              <w:t>examine</w:t>
            </w:r>
            <w:r w:rsidRPr="00B53E08">
              <w:rPr>
                <w:rFonts w:ascii="Arial" w:hAnsi="Arial" w:cs="Arial"/>
                <w:sz w:val="20"/>
                <w:szCs w:val="20"/>
              </w:rPr>
              <w:t xml:space="preserve"> what processes are working well or may need improvement. It will also look at the experiences of people approaching their local housing authority for help. This call for evidence will form part of the review MHCLG are undertaking which will be published in March 2020 to understand if any further amendments to the Act are required. Local authorities are encouraged to respond to the consultation to provide a public health, social care and housing perspective by filling in this </w:t>
            </w:r>
            <w:hyperlink r:id="rId38" w:history="1">
              <w:r w:rsidRPr="00B53E08">
                <w:rPr>
                  <w:rStyle w:val="Hyperlink"/>
                  <w:rFonts w:ascii="Arial" w:hAnsi="Arial" w:cs="Arial"/>
                  <w:sz w:val="20"/>
                  <w:szCs w:val="20"/>
                </w:rPr>
                <w:t>survey</w:t>
              </w:r>
            </w:hyperlink>
            <w:r w:rsidRPr="00B53E08">
              <w:rPr>
                <w:rFonts w:ascii="Arial" w:hAnsi="Arial" w:cs="Arial"/>
                <w:sz w:val="20"/>
                <w:szCs w:val="20"/>
              </w:rPr>
              <w:t xml:space="preserve">. Other ways to respond are outlined in the </w:t>
            </w:r>
            <w:hyperlink r:id="rId39" w:history="1">
              <w:r w:rsidRPr="00B53E08">
                <w:rPr>
                  <w:rStyle w:val="Hyperlink"/>
                  <w:rFonts w:ascii="Arial" w:hAnsi="Arial" w:cs="Arial"/>
                  <w:sz w:val="20"/>
                  <w:szCs w:val="20"/>
                </w:rPr>
                <w:t>consultation document</w:t>
              </w:r>
            </w:hyperlink>
            <w:r w:rsidRPr="00B53E08">
              <w:rPr>
                <w:rFonts w:ascii="Arial" w:hAnsi="Arial" w:cs="Arial"/>
                <w:sz w:val="20"/>
                <w:szCs w:val="20"/>
              </w:rPr>
              <w:t>. The call for evidence closes at 11:45pm on 15 October 2019.</w:t>
            </w:r>
          </w:p>
          <w:p w14:paraId="7D9CF366" w14:textId="77777777" w:rsidR="000163DC" w:rsidRDefault="000163DC" w:rsidP="00B53E08">
            <w:pPr>
              <w:shd w:val="clear" w:color="auto" w:fill="EEECE1" w:themeFill="background2"/>
              <w:rPr>
                <w:rFonts w:ascii="Arial" w:hAnsi="Arial" w:cs="Arial"/>
                <w:sz w:val="20"/>
                <w:szCs w:val="20"/>
              </w:rPr>
            </w:pPr>
          </w:p>
          <w:p w14:paraId="6FD525E1" w14:textId="77777777" w:rsidR="00DD46A2" w:rsidRDefault="00DD46A2" w:rsidP="00B53E08">
            <w:pPr>
              <w:shd w:val="clear" w:color="auto" w:fill="EEECE1" w:themeFill="background2"/>
              <w:rPr>
                <w:rFonts w:ascii="Arial" w:hAnsi="Arial" w:cs="Arial"/>
                <w:sz w:val="20"/>
                <w:szCs w:val="20"/>
              </w:rPr>
            </w:pPr>
          </w:p>
          <w:p w14:paraId="3F8FE621" w14:textId="77777777" w:rsidR="00AF796F" w:rsidRPr="00AF796F" w:rsidRDefault="00AF796F" w:rsidP="00AF796F">
            <w:pPr>
              <w:shd w:val="clear" w:color="auto" w:fill="EEECE1" w:themeFill="background2"/>
              <w:rPr>
                <w:rFonts w:ascii="Arial" w:hAnsi="Arial" w:cs="Arial"/>
                <w:b/>
                <w:bCs/>
                <w:szCs w:val="20"/>
              </w:rPr>
            </w:pPr>
            <w:r w:rsidRPr="00AF796F">
              <w:rPr>
                <w:rFonts w:ascii="Arial" w:hAnsi="Arial" w:cs="Arial"/>
                <w:b/>
                <w:bCs/>
                <w:szCs w:val="20"/>
              </w:rPr>
              <w:t>Call for local authorities to help rough sleepers in hot weather</w:t>
            </w:r>
          </w:p>
          <w:p w14:paraId="45302C77" w14:textId="77777777" w:rsidR="00DD46A2" w:rsidRDefault="00AF796F" w:rsidP="00AF796F">
            <w:pPr>
              <w:shd w:val="clear" w:color="auto" w:fill="EEECE1" w:themeFill="background2"/>
              <w:rPr>
                <w:rFonts w:ascii="Arial" w:hAnsi="Arial" w:cs="Arial"/>
                <w:sz w:val="20"/>
                <w:szCs w:val="20"/>
              </w:rPr>
            </w:pPr>
            <w:r w:rsidRPr="00AF796F">
              <w:rPr>
                <w:rFonts w:ascii="Arial" w:hAnsi="Arial" w:cs="Arial"/>
                <w:sz w:val="20"/>
                <w:szCs w:val="20"/>
              </w:rPr>
              <w:t xml:space="preserve">Heather Wheeler, Minister for Housing and Homelessness, has written to local authorities to remind them of the importance of triggering the Severe Weather Emergency Protocol that aims to move rough sleepers off the street when hot weather poses a risk to their health. The </w:t>
            </w:r>
            <w:hyperlink r:id="rId40" w:history="1">
              <w:r w:rsidRPr="00AF796F">
                <w:rPr>
                  <w:rStyle w:val="Hyperlink"/>
                  <w:rFonts w:ascii="Arial" w:hAnsi="Arial" w:cs="Arial"/>
                  <w:sz w:val="20"/>
                  <w:szCs w:val="20"/>
                </w:rPr>
                <w:t>protocol</w:t>
              </w:r>
            </w:hyperlink>
            <w:r w:rsidRPr="00AF796F">
              <w:rPr>
                <w:rFonts w:ascii="Arial" w:hAnsi="Arial" w:cs="Arial"/>
                <w:sz w:val="20"/>
                <w:szCs w:val="20"/>
              </w:rPr>
              <w:t xml:space="preserve">, from the charity Homeless Link, provides advice on what can be done to help those on the streets that are struggling to cope in extreme heat; the public are encouraged to use the </w:t>
            </w:r>
            <w:hyperlink r:id="rId41" w:history="1">
              <w:proofErr w:type="spellStart"/>
              <w:r w:rsidRPr="00AF796F">
                <w:rPr>
                  <w:rStyle w:val="Hyperlink"/>
                  <w:rFonts w:ascii="Arial" w:hAnsi="Arial" w:cs="Arial"/>
                  <w:sz w:val="20"/>
                  <w:szCs w:val="20"/>
                </w:rPr>
                <w:t>Streetlink</w:t>
              </w:r>
              <w:proofErr w:type="spellEnd"/>
              <w:r w:rsidRPr="00AF796F">
                <w:rPr>
                  <w:rStyle w:val="Hyperlink"/>
                  <w:rFonts w:ascii="Arial" w:hAnsi="Arial" w:cs="Arial"/>
                  <w:sz w:val="20"/>
                  <w:szCs w:val="20"/>
                </w:rPr>
                <w:t xml:space="preserve"> tool</w:t>
              </w:r>
            </w:hyperlink>
            <w:r w:rsidRPr="00AF796F">
              <w:rPr>
                <w:rFonts w:ascii="Arial" w:hAnsi="Arial" w:cs="Arial"/>
                <w:sz w:val="20"/>
                <w:szCs w:val="20"/>
              </w:rPr>
              <w:t xml:space="preserve"> to alert local support services to those in need. </w:t>
            </w:r>
          </w:p>
          <w:p w14:paraId="3A4FA548" w14:textId="77777777" w:rsidR="00DD46A2" w:rsidRDefault="00DD46A2" w:rsidP="00AF796F">
            <w:pPr>
              <w:shd w:val="clear" w:color="auto" w:fill="EEECE1" w:themeFill="background2"/>
              <w:rPr>
                <w:rFonts w:ascii="Arial" w:hAnsi="Arial" w:cs="Arial"/>
                <w:sz w:val="20"/>
                <w:szCs w:val="20"/>
              </w:rPr>
            </w:pPr>
          </w:p>
          <w:p w14:paraId="0E7C6166" w14:textId="6426A9DE" w:rsidR="00AF796F" w:rsidRPr="00AF796F" w:rsidRDefault="00AF796F" w:rsidP="00AF796F">
            <w:pPr>
              <w:shd w:val="clear" w:color="auto" w:fill="EEECE1" w:themeFill="background2"/>
              <w:rPr>
                <w:rFonts w:ascii="Arial" w:hAnsi="Arial" w:cs="Arial"/>
                <w:sz w:val="20"/>
                <w:szCs w:val="20"/>
              </w:rPr>
            </w:pPr>
            <w:r w:rsidRPr="00AF796F">
              <w:rPr>
                <w:rFonts w:ascii="Arial" w:hAnsi="Arial" w:cs="Arial"/>
                <w:sz w:val="20"/>
                <w:szCs w:val="20"/>
              </w:rPr>
              <w:t xml:space="preserve">To read more about PHE’s advice, please consult our </w:t>
            </w:r>
            <w:hyperlink r:id="rId42" w:history="1">
              <w:r w:rsidRPr="00AF796F">
                <w:rPr>
                  <w:rStyle w:val="Hyperlink"/>
                  <w:rFonts w:ascii="Arial" w:hAnsi="Arial" w:cs="Arial"/>
                  <w:sz w:val="20"/>
                  <w:szCs w:val="20"/>
                </w:rPr>
                <w:t>heatwave guidance for England</w:t>
              </w:r>
            </w:hyperlink>
            <w:r w:rsidRPr="00AF796F">
              <w:rPr>
                <w:rFonts w:ascii="Arial" w:hAnsi="Arial" w:cs="Arial"/>
                <w:sz w:val="20"/>
                <w:szCs w:val="20"/>
              </w:rPr>
              <w:t>.     </w:t>
            </w:r>
            <w:r w:rsidRPr="00AF796F">
              <w:rPr>
                <w:rFonts w:ascii="Arial" w:hAnsi="Arial" w:cs="Arial"/>
                <w:b/>
                <w:bCs/>
                <w:sz w:val="20"/>
                <w:szCs w:val="20"/>
              </w:rPr>
              <w:t> </w:t>
            </w:r>
          </w:p>
          <w:p w14:paraId="7F715534" w14:textId="634A1EC4" w:rsidR="00B53E08" w:rsidRDefault="00B53E08" w:rsidP="00686AA9">
            <w:pPr>
              <w:shd w:val="clear" w:color="auto" w:fill="EEECE1" w:themeFill="background2"/>
              <w:rPr>
                <w:rFonts w:ascii="Arial" w:hAnsi="Arial" w:cs="Arial"/>
                <w:sz w:val="20"/>
                <w:szCs w:val="20"/>
              </w:rPr>
            </w:pPr>
          </w:p>
          <w:p w14:paraId="2D8B2916" w14:textId="77777777" w:rsidR="00330DB5" w:rsidRDefault="00330DB5" w:rsidP="00686AA9">
            <w:pPr>
              <w:shd w:val="clear" w:color="auto" w:fill="EEECE1" w:themeFill="background2"/>
              <w:rPr>
                <w:rFonts w:ascii="Arial" w:hAnsi="Arial" w:cs="Arial"/>
                <w:sz w:val="20"/>
                <w:szCs w:val="20"/>
              </w:rPr>
            </w:pPr>
          </w:p>
          <w:p w14:paraId="0E91F3FB" w14:textId="77777777" w:rsidR="008225C5" w:rsidRPr="008225C5" w:rsidRDefault="008225C5" w:rsidP="008225C5">
            <w:pPr>
              <w:shd w:val="clear" w:color="auto" w:fill="EEECE1" w:themeFill="background2"/>
              <w:rPr>
                <w:rFonts w:ascii="Arial" w:hAnsi="Arial" w:cs="Arial"/>
                <w:b/>
                <w:bCs/>
                <w:szCs w:val="24"/>
              </w:rPr>
            </w:pPr>
            <w:r w:rsidRPr="008225C5">
              <w:rPr>
                <w:rFonts w:ascii="Arial" w:hAnsi="Arial" w:cs="Arial"/>
                <w:b/>
                <w:bCs/>
                <w:szCs w:val="24"/>
              </w:rPr>
              <w:t>Strength and balance: supporting improvement through audit</w:t>
            </w:r>
          </w:p>
          <w:p w14:paraId="1049963D" w14:textId="77777777" w:rsidR="008225C5" w:rsidRPr="008225C5" w:rsidRDefault="008225C5" w:rsidP="008225C5">
            <w:pPr>
              <w:shd w:val="clear" w:color="auto" w:fill="EEECE1" w:themeFill="background2"/>
              <w:rPr>
                <w:rFonts w:ascii="Arial" w:hAnsi="Arial" w:cs="Arial"/>
                <w:bCs/>
                <w:sz w:val="20"/>
                <w:szCs w:val="24"/>
                <w:u w:val="single"/>
              </w:rPr>
            </w:pPr>
            <w:r w:rsidRPr="008225C5">
              <w:rPr>
                <w:rFonts w:ascii="Arial" w:hAnsi="Arial" w:cs="Arial"/>
                <w:bCs/>
                <w:sz w:val="20"/>
                <w:szCs w:val="24"/>
              </w:rPr>
              <w:t xml:space="preserve">Strength and balance exercise programmes are a key intervention for falls prevention. A new PHE paper, </w:t>
            </w:r>
            <w:hyperlink r:id="rId43" w:history="1">
              <w:r w:rsidRPr="008225C5">
                <w:rPr>
                  <w:rStyle w:val="Hyperlink"/>
                  <w:rFonts w:ascii="Arial" w:hAnsi="Arial" w:cs="Arial"/>
                  <w:bCs/>
                  <w:i/>
                  <w:iCs/>
                  <w:sz w:val="20"/>
                  <w:szCs w:val="24"/>
                </w:rPr>
                <w:t>Strength and balance quality markers: supporting improvement through audit</w:t>
              </w:r>
            </w:hyperlink>
            <w:r w:rsidRPr="008225C5">
              <w:rPr>
                <w:rFonts w:ascii="Arial" w:hAnsi="Arial" w:cs="Arial"/>
                <w:bCs/>
                <w:sz w:val="20"/>
                <w:szCs w:val="24"/>
              </w:rPr>
              <w:t>,  describes seven quality markers for strength and balance exercise that can be used as criteria supporting local areas in carrying out self-audit to improve service quality. The document has been produced in collaboration with the National Falls Prevention Coordination Group (NFPCG) member organisations and is endorsed by the British Geriatrics Society, College of Podiatry, Chartered Society of Physiotherapy, Royal Society for the Prevention of Accidents and the National Audit of Inpatient Falls. It should be used by local commissioning and strategic leads in England with a remit for falls, bone health and healthy ageing.</w:t>
            </w:r>
          </w:p>
          <w:p w14:paraId="46BDD840" w14:textId="1C8489C2" w:rsidR="00BB373D" w:rsidRDefault="00BB373D" w:rsidP="00A8374A">
            <w:pPr>
              <w:shd w:val="clear" w:color="auto" w:fill="EEECE1" w:themeFill="background2"/>
              <w:rPr>
                <w:rFonts w:ascii="Arial" w:hAnsi="Arial" w:cs="Arial"/>
                <w:bCs/>
                <w:sz w:val="24"/>
                <w:szCs w:val="24"/>
                <w:lang w:val="en-US"/>
              </w:rPr>
            </w:pPr>
          </w:p>
          <w:p w14:paraId="23A59FB6" w14:textId="77777777" w:rsidR="00DD46A2" w:rsidRDefault="00DD46A2" w:rsidP="00A8374A">
            <w:pPr>
              <w:shd w:val="clear" w:color="auto" w:fill="EEECE1" w:themeFill="background2"/>
              <w:rPr>
                <w:rFonts w:ascii="Arial" w:hAnsi="Arial" w:cs="Arial"/>
                <w:bCs/>
                <w:sz w:val="24"/>
                <w:szCs w:val="24"/>
                <w:lang w:val="en-US"/>
              </w:rPr>
            </w:pPr>
          </w:p>
          <w:p w14:paraId="39F874BA" w14:textId="77777777" w:rsidR="00B53E08" w:rsidRPr="00FE74AF" w:rsidRDefault="00B53E08" w:rsidP="00B53E08">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Pr="00FE74AF">
              <w:rPr>
                <w:rFonts w:ascii="Arial" w:hAnsi="Arial" w:cs="Arial"/>
                <w:sz w:val="24"/>
                <w:szCs w:val="24"/>
              </w:rPr>
              <w:t>(H&amp;WB Team Lead: Nicola Corrigan)</w:t>
            </w:r>
          </w:p>
          <w:p w14:paraId="7C1DE0EB" w14:textId="77777777" w:rsidR="00BB373D" w:rsidRDefault="00BB373D" w:rsidP="00A911ED">
            <w:pPr>
              <w:shd w:val="clear" w:color="auto" w:fill="EEECE1" w:themeFill="background2"/>
              <w:rPr>
                <w:rFonts w:ascii="Arial" w:hAnsi="Arial" w:cs="Arial"/>
                <w:sz w:val="20"/>
                <w:szCs w:val="20"/>
              </w:rPr>
            </w:pPr>
          </w:p>
          <w:p w14:paraId="54A9D0A7" w14:textId="0179617F" w:rsidR="00B53E08" w:rsidRPr="000163DC" w:rsidRDefault="00093D63" w:rsidP="00A911ED">
            <w:pPr>
              <w:shd w:val="clear" w:color="auto" w:fill="EEECE1" w:themeFill="background2"/>
              <w:rPr>
                <w:rFonts w:ascii="Arial" w:hAnsi="Arial" w:cs="Arial"/>
                <w:b/>
                <w:szCs w:val="20"/>
              </w:rPr>
            </w:pPr>
            <w:r w:rsidRPr="000163DC">
              <w:rPr>
                <w:rFonts w:ascii="Arial" w:hAnsi="Arial" w:cs="Arial"/>
                <w:b/>
                <w:szCs w:val="20"/>
                <w:lang w:val="en"/>
              </w:rPr>
              <w:t>Health matters: whole systems approach to obesity</w:t>
            </w:r>
          </w:p>
          <w:p w14:paraId="459474ED" w14:textId="496ABAB4" w:rsidR="00A8374A" w:rsidRPr="000163DC" w:rsidRDefault="00093D63" w:rsidP="002B0F54">
            <w:pPr>
              <w:shd w:val="clear" w:color="auto" w:fill="EEECE1" w:themeFill="background2"/>
              <w:rPr>
                <w:rFonts w:ascii="Arial" w:hAnsi="Arial" w:cs="Arial"/>
                <w:sz w:val="20"/>
                <w:szCs w:val="20"/>
              </w:rPr>
            </w:pPr>
            <w:r w:rsidRPr="000163DC">
              <w:rPr>
                <w:rFonts w:ascii="Arial" w:hAnsi="Arial" w:cs="Arial"/>
                <w:sz w:val="20"/>
                <w:szCs w:val="20"/>
                <w:lang w:val="en"/>
              </w:rPr>
              <w:t>On Thursday 25</w:t>
            </w:r>
            <w:r w:rsidRPr="000163DC">
              <w:rPr>
                <w:rFonts w:ascii="Arial" w:hAnsi="Arial" w:cs="Arial"/>
                <w:sz w:val="20"/>
                <w:szCs w:val="20"/>
                <w:vertAlign w:val="superscript"/>
                <w:lang w:val="en"/>
              </w:rPr>
              <w:t>th</w:t>
            </w:r>
            <w:r w:rsidRPr="000163DC">
              <w:rPr>
                <w:rFonts w:ascii="Arial" w:hAnsi="Arial" w:cs="Arial"/>
                <w:sz w:val="20"/>
                <w:szCs w:val="20"/>
                <w:lang w:val="en"/>
              </w:rPr>
              <w:t xml:space="preserve"> July, PHE published the </w:t>
            </w:r>
            <w:hyperlink r:id="rId44" w:history="1">
              <w:r w:rsidR="00B53E08" w:rsidRPr="000163DC">
                <w:rPr>
                  <w:rStyle w:val="Hyperlink"/>
                  <w:rFonts w:ascii="Arial" w:hAnsi="Arial" w:cs="Arial"/>
                  <w:sz w:val="20"/>
                  <w:szCs w:val="20"/>
                  <w:lang w:val="en"/>
                </w:rPr>
                <w:t>Whole systems approach to obesity: a guide to support local approaches to promoting a healthy weight</w:t>
              </w:r>
              <w:r w:rsidRPr="000163DC">
                <w:rPr>
                  <w:rStyle w:val="Hyperlink"/>
                  <w:rFonts w:ascii="Arial" w:hAnsi="Arial" w:cs="Arial"/>
                  <w:sz w:val="20"/>
                  <w:szCs w:val="20"/>
                </w:rPr>
                <w:t>,</w:t>
              </w:r>
            </w:hyperlink>
            <w:r w:rsidRPr="000163DC">
              <w:rPr>
                <w:rFonts w:ascii="Arial" w:hAnsi="Arial" w:cs="Arial"/>
                <w:sz w:val="20"/>
                <w:szCs w:val="20"/>
              </w:rPr>
              <w:t xml:space="preserve"> </w:t>
            </w:r>
            <w:r w:rsidR="00B53E08" w:rsidRPr="000163DC">
              <w:rPr>
                <w:rFonts w:ascii="Arial" w:hAnsi="Arial" w:cs="Arial"/>
                <w:sz w:val="20"/>
                <w:szCs w:val="20"/>
                <w:lang w:val="en"/>
              </w:rPr>
              <w:t>a professional resource that is designed to support local action to address obesity. The guide describes a ‘how to’ process, which can enable local authorities, and their partners, to start creating their own local whole systems approaches to reducing obesity and promoting a healthy weight. It can also support local areas who have already started this journey.</w:t>
            </w:r>
          </w:p>
          <w:p w14:paraId="670B78DB" w14:textId="77777777" w:rsidR="00330DB5" w:rsidRDefault="00330DB5" w:rsidP="00D909A0">
            <w:pPr>
              <w:shd w:val="clear" w:color="auto" w:fill="EEECE1" w:themeFill="background2"/>
              <w:tabs>
                <w:tab w:val="left" w:pos="7926"/>
              </w:tabs>
              <w:rPr>
                <w:rFonts w:ascii="Arial" w:hAnsi="Arial" w:cs="Arial"/>
                <w:sz w:val="20"/>
                <w:szCs w:val="20"/>
              </w:rPr>
            </w:pPr>
          </w:p>
          <w:p w14:paraId="2F76CF20" w14:textId="77777777" w:rsidR="00330DB5" w:rsidRDefault="00330DB5" w:rsidP="00D909A0">
            <w:pPr>
              <w:shd w:val="clear" w:color="auto" w:fill="EEECE1" w:themeFill="background2"/>
              <w:tabs>
                <w:tab w:val="left" w:pos="7926"/>
              </w:tabs>
              <w:rPr>
                <w:rFonts w:ascii="Arial" w:hAnsi="Arial" w:cs="Arial"/>
                <w:sz w:val="20"/>
                <w:szCs w:val="20"/>
              </w:rPr>
            </w:pPr>
          </w:p>
          <w:p w14:paraId="79359504" w14:textId="77777777" w:rsidR="00330DB5" w:rsidRDefault="00330DB5" w:rsidP="00D909A0">
            <w:pPr>
              <w:shd w:val="clear" w:color="auto" w:fill="EEECE1" w:themeFill="background2"/>
              <w:tabs>
                <w:tab w:val="left" w:pos="7926"/>
              </w:tabs>
              <w:rPr>
                <w:rFonts w:ascii="Arial" w:hAnsi="Arial" w:cs="Arial"/>
                <w:sz w:val="20"/>
                <w:szCs w:val="20"/>
              </w:rPr>
            </w:pPr>
          </w:p>
          <w:p w14:paraId="5530BB32" w14:textId="77777777" w:rsidR="00330DB5" w:rsidRDefault="00330DB5" w:rsidP="00D909A0">
            <w:pPr>
              <w:shd w:val="clear" w:color="auto" w:fill="EEECE1" w:themeFill="background2"/>
              <w:tabs>
                <w:tab w:val="left" w:pos="7926"/>
              </w:tabs>
              <w:rPr>
                <w:rFonts w:ascii="Arial" w:hAnsi="Arial" w:cs="Arial"/>
                <w:sz w:val="20"/>
                <w:szCs w:val="20"/>
              </w:rPr>
            </w:pPr>
          </w:p>
          <w:p w14:paraId="5B25C843" w14:textId="77777777" w:rsidR="00330DB5" w:rsidRDefault="00330DB5" w:rsidP="00D909A0">
            <w:pPr>
              <w:shd w:val="clear" w:color="auto" w:fill="EEECE1" w:themeFill="background2"/>
              <w:tabs>
                <w:tab w:val="left" w:pos="7926"/>
              </w:tabs>
              <w:rPr>
                <w:rFonts w:ascii="Arial" w:hAnsi="Arial" w:cs="Arial"/>
                <w:sz w:val="20"/>
                <w:szCs w:val="20"/>
              </w:rPr>
            </w:pPr>
          </w:p>
          <w:p w14:paraId="09E14099" w14:textId="77777777" w:rsidR="00330DB5" w:rsidRDefault="00330DB5" w:rsidP="00D909A0">
            <w:pPr>
              <w:shd w:val="clear" w:color="auto" w:fill="EEECE1" w:themeFill="background2"/>
              <w:tabs>
                <w:tab w:val="left" w:pos="7926"/>
              </w:tabs>
              <w:rPr>
                <w:rFonts w:ascii="Arial" w:hAnsi="Arial" w:cs="Arial"/>
                <w:sz w:val="20"/>
                <w:szCs w:val="20"/>
              </w:rPr>
            </w:pPr>
          </w:p>
          <w:p w14:paraId="309D76C6" w14:textId="5380A906" w:rsidR="005D6084" w:rsidRDefault="00D909A0" w:rsidP="00D909A0">
            <w:pPr>
              <w:shd w:val="clear" w:color="auto" w:fill="EEECE1" w:themeFill="background2"/>
              <w:tabs>
                <w:tab w:val="left" w:pos="7926"/>
              </w:tabs>
              <w:rPr>
                <w:rFonts w:ascii="Arial" w:hAnsi="Arial" w:cs="Arial"/>
                <w:sz w:val="20"/>
                <w:szCs w:val="20"/>
              </w:rPr>
            </w:pPr>
            <w:r>
              <w:rPr>
                <w:rFonts w:ascii="Arial" w:hAnsi="Arial" w:cs="Arial"/>
                <w:sz w:val="20"/>
                <w:szCs w:val="20"/>
              </w:rPr>
              <w:tab/>
            </w:r>
          </w:p>
          <w:p w14:paraId="23E261F9" w14:textId="77777777" w:rsidR="00D909A0" w:rsidRDefault="00D909A0" w:rsidP="00D909A0">
            <w:pPr>
              <w:shd w:val="clear" w:color="auto" w:fill="EEECE1" w:themeFill="background2"/>
              <w:tabs>
                <w:tab w:val="left" w:pos="7926"/>
              </w:tabs>
              <w:rPr>
                <w:rFonts w:ascii="Arial" w:hAnsi="Arial" w:cs="Arial"/>
                <w:sz w:val="20"/>
                <w:szCs w:val="20"/>
              </w:rPr>
            </w:pPr>
          </w:p>
          <w:p w14:paraId="3ED55158" w14:textId="77777777"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lastRenderedPageBreak/>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00207EB0" w:rsidRPr="00207EB0">
              <w:rPr>
                <w:rFonts w:ascii="Arial" w:hAnsi="Arial" w:cs="Arial"/>
                <w:sz w:val="24"/>
                <w:szCs w:val="24"/>
              </w:rPr>
              <w:t>)</w:t>
            </w:r>
          </w:p>
          <w:p w14:paraId="189E662D" w14:textId="77777777" w:rsidR="00DE3771" w:rsidRDefault="00DE3771" w:rsidP="00E72192">
            <w:pPr>
              <w:shd w:val="clear" w:color="auto" w:fill="EEECE1" w:themeFill="background2"/>
              <w:rPr>
                <w:rFonts w:ascii="Arial" w:hAnsi="Arial" w:cs="Arial"/>
                <w:b/>
                <w:sz w:val="20"/>
                <w:szCs w:val="20"/>
              </w:rPr>
            </w:pPr>
          </w:p>
          <w:p w14:paraId="7E9CCB6B" w14:textId="77777777" w:rsidR="00A20583" w:rsidRPr="000163DC" w:rsidRDefault="00A20583" w:rsidP="00A20583">
            <w:pPr>
              <w:shd w:val="clear" w:color="auto" w:fill="EEECE1" w:themeFill="background2"/>
              <w:rPr>
                <w:rFonts w:ascii="Arial" w:hAnsi="Arial" w:cs="Arial"/>
                <w:b/>
                <w:szCs w:val="20"/>
              </w:rPr>
            </w:pPr>
            <w:r w:rsidRPr="000163DC">
              <w:rPr>
                <w:rFonts w:ascii="Arial" w:hAnsi="Arial" w:cs="Arial"/>
                <w:b/>
                <w:szCs w:val="20"/>
              </w:rPr>
              <w:t>New NIHR Themed Review: Moving Matters</w:t>
            </w:r>
          </w:p>
          <w:p w14:paraId="1D3D8728" w14:textId="417CC94E" w:rsidR="00A20583" w:rsidRPr="000163DC" w:rsidRDefault="00A20583" w:rsidP="00A20583">
            <w:pPr>
              <w:shd w:val="clear" w:color="auto" w:fill="EEECE1" w:themeFill="background2"/>
              <w:rPr>
                <w:rFonts w:ascii="Arial" w:hAnsi="Arial" w:cs="Arial"/>
                <w:sz w:val="20"/>
                <w:szCs w:val="20"/>
              </w:rPr>
            </w:pPr>
            <w:r w:rsidRPr="000163DC">
              <w:rPr>
                <w:rFonts w:ascii="Arial" w:hAnsi="Arial" w:cs="Arial"/>
                <w:sz w:val="20"/>
                <w:szCs w:val="20"/>
              </w:rPr>
              <w:t xml:space="preserve">NIHR published a new </w:t>
            </w:r>
            <w:hyperlink r:id="rId45" w:history="1">
              <w:r w:rsidRPr="000163DC">
                <w:rPr>
                  <w:rStyle w:val="Hyperlink"/>
                  <w:rFonts w:ascii="Arial" w:hAnsi="Arial" w:cs="Arial"/>
                  <w:sz w:val="20"/>
                  <w:szCs w:val="20"/>
                </w:rPr>
                <w:t>Themed Review</w:t>
              </w:r>
            </w:hyperlink>
            <w:r w:rsidRPr="000163DC">
              <w:rPr>
                <w:rFonts w:ascii="Arial" w:hAnsi="Arial" w:cs="Arial"/>
                <w:sz w:val="20"/>
                <w:szCs w:val="20"/>
              </w:rPr>
              <w:t xml:space="preserve"> of NIHR research into physical activity.</w:t>
            </w:r>
            <w:r w:rsidR="00AD29C0" w:rsidRPr="000163DC">
              <w:rPr>
                <w:rFonts w:ascii="Arial" w:hAnsi="Arial" w:cs="Arial"/>
                <w:sz w:val="20"/>
                <w:szCs w:val="20"/>
              </w:rPr>
              <w:t xml:space="preserve"> </w:t>
            </w:r>
            <w:r w:rsidRPr="000163DC">
              <w:rPr>
                <w:rFonts w:ascii="Arial" w:hAnsi="Arial" w:cs="Arial"/>
                <w:sz w:val="20"/>
                <w:szCs w:val="20"/>
              </w:rPr>
              <w:t>Moving Matters brings together recent NIHR-funded research evaluating what works in getting people active and sustaining that activity. It features:</w:t>
            </w:r>
          </w:p>
          <w:p w14:paraId="15729495" w14:textId="77777777" w:rsidR="00A20583" w:rsidRPr="000163DC" w:rsidRDefault="00A20583" w:rsidP="00A20583">
            <w:pPr>
              <w:shd w:val="clear" w:color="auto" w:fill="EEECE1" w:themeFill="background2"/>
              <w:rPr>
                <w:rFonts w:ascii="Arial" w:hAnsi="Arial" w:cs="Arial"/>
                <w:sz w:val="20"/>
                <w:szCs w:val="20"/>
              </w:rPr>
            </w:pPr>
          </w:p>
          <w:p w14:paraId="5C76D91B" w14:textId="607D837A" w:rsidR="00A20583" w:rsidRPr="000163DC" w:rsidRDefault="00A20583" w:rsidP="00AD29C0">
            <w:pPr>
              <w:pStyle w:val="ListParagraph"/>
              <w:numPr>
                <w:ilvl w:val="0"/>
                <w:numId w:val="8"/>
              </w:numPr>
              <w:shd w:val="clear" w:color="auto" w:fill="EEECE1" w:themeFill="background2"/>
              <w:rPr>
                <w:rFonts w:ascii="Arial" w:hAnsi="Arial" w:cs="Arial"/>
                <w:sz w:val="20"/>
                <w:szCs w:val="20"/>
              </w:rPr>
            </w:pPr>
            <w:r w:rsidRPr="000163DC">
              <w:rPr>
                <w:rFonts w:ascii="Arial" w:hAnsi="Arial" w:cs="Arial"/>
                <w:sz w:val="20"/>
                <w:szCs w:val="20"/>
              </w:rPr>
              <w:t>Over 50 published and ongoing studies</w:t>
            </w:r>
          </w:p>
          <w:p w14:paraId="6286B8A1" w14:textId="093295CE" w:rsidR="00E64722" w:rsidRDefault="00A20583" w:rsidP="00AD29C0">
            <w:pPr>
              <w:pStyle w:val="ListParagraph"/>
              <w:numPr>
                <w:ilvl w:val="0"/>
                <w:numId w:val="8"/>
              </w:numPr>
              <w:shd w:val="clear" w:color="auto" w:fill="EEECE1" w:themeFill="background2"/>
              <w:rPr>
                <w:rFonts w:ascii="Arial" w:hAnsi="Arial" w:cs="Arial"/>
                <w:sz w:val="20"/>
                <w:szCs w:val="20"/>
              </w:rPr>
            </w:pPr>
            <w:r w:rsidRPr="000163DC">
              <w:rPr>
                <w:rFonts w:ascii="Arial" w:hAnsi="Arial" w:cs="Arial"/>
                <w:sz w:val="20"/>
                <w:szCs w:val="20"/>
              </w:rPr>
              <w:t>A look at all age groups - from children to adults, as well as workplace changes and the effect of the built and natural environment</w:t>
            </w:r>
            <w:r w:rsidR="00E64722" w:rsidRPr="000163DC">
              <w:rPr>
                <w:rFonts w:ascii="Arial" w:hAnsi="Arial" w:cs="Arial"/>
                <w:sz w:val="20"/>
                <w:szCs w:val="20"/>
              </w:rPr>
              <w:t xml:space="preserve"> </w:t>
            </w:r>
          </w:p>
          <w:p w14:paraId="056FFB24" w14:textId="23ECC07E" w:rsidR="000163DC" w:rsidRDefault="000163DC" w:rsidP="000163DC">
            <w:pPr>
              <w:shd w:val="clear" w:color="auto" w:fill="EEECE1" w:themeFill="background2"/>
              <w:rPr>
                <w:rFonts w:ascii="Arial" w:hAnsi="Arial" w:cs="Arial"/>
                <w:sz w:val="20"/>
                <w:szCs w:val="20"/>
              </w:rPr>
            </w:pPr>
          </w:p>
          <w:p w14:paraId="4CA15E2A" w14:textId="77777777" w:rsidR="00DD46A2" w:rsidRDefault="00DD46A2" w:rsidP="000163DC">
            <w:pPr>
              <w:shd w:val="clear" w:color="auto" w:fill="EEECE1" w:themeFill="background2"/>
              <w:rPr>
                <w:rFonts w:ascii="Arial" w:hAnsi="Arial" w:cs="Arial"/>
                <w:sz w:val="20"/>
                <w:szCs w:val="20"/>
              </w:rPr>
            </w:pPr>
          </w:p>
          <w:p w14:paraId="204A1D8B" w14:textId="77777777" w:rsidR="000163DC" w:rsidRPr="000163DC" w:rsidRDefault="000163DC" w:rsidP="000163DC">
            <w:pPr>
              <w:shd w:val="clear" w:color="auto" w:fill="EEECE1" w:themeFill="background2"/>
              <w:rPr>
                <w:rFonts w:ascii="Arial" w:hAnsi="Arial" w:cs="Arial"/>
                <w:b/>
                <w:szCs w:val="20"/>
              </w:rPr>
            </w:pPr>
            <w:r w:rsidRPr="000163DC">
              <w:rPr>
                <w:rFonts w:ascii="Arial" w:hAnsi="Arial" w:cs="Arial"/>
                <w:b/>
                <w:szCs w:val="20"/>
              </w:rPr>
              <w:t xml:space="preserve">Sport England – Essential update for Local Government </w:t>
            </w:r>
          </w:p>
          <w:p w14:paraId="565C22F4" w14:textId="77777777" w:rsidR="000163DC" w:rsidRPr="000163DC" w:rsidRDefault="00330DB5" w:rsidP="000163DC">
            <w:pPr>
              <w:shd w:val="clear" w:color="auto" w:fill="EEECE1" w:themeFill="background2"/>
              <w:rPr>
                <w:rFonts w:ascii="Arial" w:hAnsi="Arial" w:cs="Arial"/>
                <w:sz w:val="20"/>
                <w:szCs w:val="20"/>
              </w:rPr>
            </w:pPr>
            <w:hyperlink r:id="rId46" w:history="1">
              <w:r w:rsidR="000163DC" w:rsidRPr="000163DC">
                <w:rPr>
                  <w:rStyle w:val="Hyperlink"/>
                  <w:rFonts w:ascii="Arial" w:hAnsi="Arial" w:cs="Arial"/>
                  <w:sz w:val="20"/>
                  <w:szCs w:val="20"/>
                </w:rPr>
                <w:t>Click here</w:t>
              </w:r>
            </w:hyperlink>
            <w:r w:rsidR="000163DC" w:rsidRPr="000163DC">
              <w:rPr>
                <w:rFonts w:ascii="Arial" w:hAnsi="Arial" w:cs="Arial"/>
                <w:sz w:val="20"/>
                <w:szCs w:val="20"/>
              </w:rPr>
              <w:t xml:space="preserve"> to view the recent update. </w:t>
            </w:r>
          </w:p>
          <w:p w14:paraId="049DCD61" w14:textId="2177D2E6" w:rsidR="000163DC" w:rsidRDefault="000163DC" w:rsidP="000163DC">
            <w:pPr>
              <w:shd w:val="clear" w:color="auto" w:fill="EEECE1" w:themeFill="background2"/>
              <w:rPr>
                <w:rFonts w:ascii="Arial" w:hAnsi="Arial" w:cs="Arial"/>
                <w:sz w:val="20"/>
                <w:szCs w:val="20"/>
              </w:rPr>
            </w:pPr>
          </w:p>
          <w:p w14:paraId="0CE28691" w14:textId="77777777" w:rsidR="00330DB5" w:rsidRDefault="00330DB5" w:rsidP="000163DC">
            <w:pPr>
              <w:shd w:val="clear" w:color="auto" w:fill="EEECE1" w:themeFill="background2"/>
              <w:rPr>
                <w:rFonts w:ascii="Arial" w:hAnsi="Arial" w:cs="Arial"/>
                <w:sz w:val="20"/>
                <w:szCs w:val="20"/>
              </w:rPr>
            </w:pPr>
          </w:p>
          <w:p w14:paraId="20C55CEE" w14:textId="4515E4E5" w:rsidR="002D5913" w:rsidRPr="000163DC" w:rsidRDefault="002D5913" w:rsidP="002D5913">
            <w:pPr>
              <w:shd w:val="clear" w:color="auto" w:fill="EEECE1" w:themeFill="background2"/>
              <w:rPr>
                <w:rFonts w:ascii="Arial" w:hAnsi="Arial" w:cs="Arial"/>
                <w:szCs w:val="20"/>
              </w:rPr>
            </w:pPr>
            <w:r w:rsidRPr="000163DC">
              <w:rPr>
                <w:rFonts w:ascii="Arial" w:hAnsi="Arial" w:cs="Arial"/>
                <w:b/>
                <w:bCs/>
                <w:szCs w:val="20"/>
              </w:rPr>
              <w:t xml:space="preserve">Sport England - June 2019 Community of Learning Workshops and July Webinar </w:t>
            </w:r>
          </w:p>
          <w:p w14:paraId="3C606927" w14:textId="73FB0C24" w:rsidR="002D5913" w:rsidRPr="000163DC" w:rsidRDefault="002D5913" w:rsidP="002D5913">
            <w:pPr>
              <w:shd w:val="clear" w:color="auto" w:fill="EEECE1" w:themeFill="background2"/>
              <w:rPr>
                <w:rFonts w:ascii="Arial" w:hAnsi="Arial" w:cs="Arial"/>
                <w:sz w:val="20"/>
                <w:szCs w:val="20"/>
              </w:rPr>
            </w:pPr>
            <w:r w:rsidRPr="000163DC">
              <w:rPr>
                <w:rFonts w:ascii="Arial" w:hAnsi="Arial" w:cs="Arial"/>
                <w:sz w:val="20"/>
                <w:szCs w:val="20"/>
              </w:rPr>
              <w:t xml:space="preserve">In June Sport England ran three Community of Learning workshops, in collaboration with the Local Delivery Pilots, where they talked with delegates from a range of organisations about the work of the Pilots to date.  The aim of the workshops was to provide an open, honest and authentic environment for everyone attending to engage with the pilots and hear about the emerging learning and to share their own stories and experiences. You can find the report on our LDP Community of Learning workshops and the recording of the webinar </w:t>
            </w:r>
            <w:hyperlink r:id="rId47" w:history="1">
              <w:r w:rsidRPr="000163DC">
                <w:rPr>
                  <w:rStyle w:val="Hyperlink"/>
                  <w:rFonts w:ascii="Arial" w:hAnsi="Arial" w:cs="Arial"/>
                  <w:sz w:val="20"/>
                  <w:szCs w:val="20"/>
                </w:rPr>
                <w:t>here</w:t>
              </w:r>
            </w:hyperlink>
            <w:r w:rsidRPr="000163DC">
              <w:rPr>
                <w:rFonts w:ascii="Arial" w:hAnsi="Arial" w:cs="Arial"/>
                <w:sz w:val="20"/>
                <w:szCs w:val="20"/>
              </w:rPr>
              <w:t>.</w:t>
            </w:r>
          </w:p>
          <w:p w14:paraId="59AEC7F2" w14:textId="77777777" w:rsidR="002D5913" w:rsidRPr="000163DC" w:rsidRDefault="002D5913" w:rsidP="002D5913">
            <w:pPr>
              <w:shd w:val="clear" w:color="auto" w:fill="EEECE1" w:themeFill="background2"/>
              <w:rPr>
                <w:rFonts w:ascii="Arial" w:hAnsi="Arial" w:cs="Arial"/>
                <w:sz w:val="20"/>
                <w:szCs w:val="20"/>
              </w:rPr>
            </w:pPr>
          </w:p>
          <w:p w14:paraId="5C59DD7D" w14:textId="77777777" w:rsidR="000F3834" w:rsidRPr="000163DC" w:rsidRDefault="000F3834" w:rsidP="000F40DD">
            <w:pPr>
              <w:shd w:val="clear" w:color="auto" w:fill="EEECE1" w:themeFill="background2"/>
              <w:rPr>
                <w:rFonts w:ascii="Arial" w:hAnsi="Arial" w:cs="Arial"/>
                <w:sz w:val="20"/>
                <w:szCs w:val="20"/>
              </w:rPr>
            </w:pPr>
          </w:p>
          <w:p w14:paraId="49223C73" w14:textId="77777777" w:rsidR="000F6829" w:rsidRPr="00FE74AF" w:rsidRDefault="000F6829" w:rsidP="000F6829">
            <w:pPr>
              <w:shd w:val="clear" w:color="auto" w:fill="DBE5F1" w:themeFill="accent1" w:themeFillTint="33"/>
              <w:jc w:val="center"/>
              <w:rPr>
                <w:rFonts w:ascii="Arial" w:hAnsi="Arial" w:cs="Arial"/>
                <w:sz w:val="24"/>
                <w:szCs w:val="24"/>
              </w:rPr>
            </w:pPr>
            <w:r w:rsidRPr="00FE74AF">
              <w:rPr>
                <w:rFonts w:ascii="Arial" w:hAnsi="Arial" w:cs="Arial"/>
                <w:sz w:val="24"/>
                <w:szCs w:val="24"/>
              </w:rPr>
              <w:t>Reducing Smoking (H&amp;WB Team Lead: Scott Crosby)</w:t>
            </w:r>
          </w:p>
          <w:p w14:paraId="4175D913" w14:textId="77777777" w:rsidR="008F5441" w:rsidRPr="00B53E08" w:rsidRDefault="008F5441" w:rsidP="00DB5A6B">
            <w:pPr>
              <w:shd w:val="clear" w:color="auto" w:fill="EEECE1" w:themeFill="background2"/>
              <w:rPr>
                <w:rFonts w:ascii="Arial" w:hAnsi="Arial" w:cs="Arial"/>
                <w:b/>
                <w:bCs/>
                <w:szCs w:val="20"/>
              </w:rPr>
            </w:pPr>
          </w:p>
          <w:p w14:paraId="17D4EA22" w14:textId="77777777" w:rsidR="00B53E08" w:rsidRPr="00B53E08" w:rsidRDefault="00B53E08" w:rsidP="00B53E08">
            <w:pPr>
              <w:shd w:val="clear" w:color="auto" w:fill="EEECE1" w:themeFill="background2"/>
              <w:rPr>
                <w:rFonts w:ascii="Arial" w:hAnsi="Arial" w:cs="Arial"/>
                <w:b/>
                <w:bCs/>
                <w:szCs w:val="20"/>
              </w:rPr>
            </w:pPr>
            <w:r w:rsidRPr="00B53E08">
              <w:rPr>
                <w:rFonts w:ascii="Arial" w:hAnsi="Arial" w:cs="Arial"/>
                <w:b/>
                <w:bCs/>
                <w:szCs w:val="20"/>
              </w:rPr>
              <w:t>Smoking and the NHS Long Term Plan  </w:t>
            </w:r>
          </w:p>
          <w:p w14:paraId="5E26E175" w14:textId="77777777" w:rsidR="00B53E08" w:rsidRPr="000163DC" w:rsidRDefault="00B53E08" w:rsidP="00B53E08">
            <w:pPr>
              <w:shd w:val="clear" w:color="auto" w:fill="EEECE1" w:themeFill="background2"/>
              <w:rPr>
                <w:rFonts w:ascii="Arial" w:hAnsi="Arial" w:cs="Arial"/>
                <w:sz w:val="20"/>
                <w:szCs w:val="20"/>
              </w:rPr>
            </w:pPr>
            <w:r w:rsidRPr="000163DC">
              <w:rPr>
                <w:rFonts w:ascii="Arial" w:hAnsi="Arial" w:cs="Arial"/>
                <w:sz w:val="20"/>
                <w:szCs w:val="20"/>
              </w:rPr>
              <w:t xml:space="preserve">PHE continues to work closely with NHS England around the smoking elements within the NHS Long Term Plan, and the recently published </w:t>
            </w:r>
            <w:hyperlink r:id="rId48" w:tgtFrame="_blank" w:history="1">
              <w:r w:rsidRPr="000163DC">
                <w:rPr>
                  <w:rStyle w:val="Hyperlink"/>
                  <w:rFonts w:ascii="Arial" w:hAnsi="Arial" w:cs="Arial"/>
                  <w:sz w:val="20"/>
                  <w:szCs w:val="20"/>
                </w:rPr>
                <w:t>Implementation Framework</w:t>
              </w:r>
            </w:hyperlink>
            <w:r w:rsidRPr="000163DC">
              <w:rPr>
                <w:rFonts w:ascii="Arial" w:hAnsi="Arial" w:cs="Arial"/>
                <w:sz w:val="20"/>
                <w:szCs w:val="20"/>
              </w:rPr>
              <w:t xml:space="preserve">. In preparation for this, NHS England has recently published a </w:t>
            </w:r>
            <w:hyperlink r:id="rId49" w:tgtFrame="_blank" w:history="1">
              <w:r w:rsidRPr="000163DC">
                <w:rPr>
                  <w:rStyle w:val="Hyperlink"/>
                  <w:rFonts w:ascii="Arial" w:hAnsi="Arial" w:cs="Arial"/>
                  <w:sz w:val="20"/>
                  <w:szCs w:val="20"/>
                </w:rPr>
                <w:t>NHS non-mandatory smoking cessation tariff</w:t>
              </w:r>
            </w:hyperlink>
            <w:r w:rsidRPr="000163DC">
              <w:rPr>
                <w:rFonts w:ascii="Arial" w:hAnsi="Arial" w:cs="Arial"/>
                <w:sz w:val="20"/>
                <w:szCs w:val="20"/>
              </w:rPr>
              <w:t xml:space="preserve"> for the treatment, in 2019/20, of tobacco dependence within trusts for inpatients who smoke and pregnant smokers. Key points to note:</w:t>
            </w:r>
          </w:p>
          <w:p w14:paraId="14A42DCF" w14:textId="77777777" w:rsidR="00B53E08" w:rsidRPr="000163DC" w:rsidRDefault="00B53E08" w:rsidP="00B53E08">
            <w:pPr>
              <w:numPr>
                <w:ilvl w:val="0"/>
                <w:numId w:val="9"/>
              </w:numPr>
              <w:shd w:val="clear" w:color="auto" w:fill="EEECE1" w:themeFill="background2"/>
              <w:rPr>
                <w:rFonts w:ascii="Arial" w:hAnsi="Arial" w:cs="Arial"/>
                <w:sz w:val="20"/>
                <w:szCs w:val="20"/>
              </w:rPr>
            </w:pPr>
            <w:r w:rsidRPr="000163DC">
              <w:rPr>
                <w:rFonts w:ascii="Arial" w:hAnsi="Arial" w:cs="Arial"/>
                <w:sz w:val="20"/>
                <w:szCs w:val="20"/>
              </w:rPr>
              <w:t xml:space="preserve">NHS services are not intended to replace existing stop smoking provision by local authorities, but rather to complement them. Increasing net investment is a powerful driver of tackling inequalities, and partnership between the NHS and local authorities is critical to delivering success at a system level. </w:t>
            </w:r>
          </w:p>
          <w:p w14:paraId="797E0BAD" w14:textId="34024921" w:rsidR="00B53E08" w:rsidRPr="000163DC" w:rsidRDefault="00B53E08" w:rsidP="00B53E08">
            <w:pPr>
              <w:numPr>
                <w:ilvl w:val="0"/>
                <w:numId w:val="9"/>
              </w:numPr>
              <w:shd w:val="clear" w:color="auto" w:fill="EEECE1" w:themeFill="background2"/>
              <w:rPr>
                <w:rFonts w:ascii="Arial" w:hAnsi="Arial" w:cs="Arial"/>
                <w:sz w:val="20"/>
                <w:szCs w:val="20"/>
              </w:rPr>
            </w:pPr>
            <w:r w:rsidRPr="000163DC">
              <w:rPr>
                <w:rFonts w:ascii="Arial" w:hAnsi="Arial" w:cs="Arial"/>
                <w:sz w:val="20"/>
                <w:szCs w:val="20"/>
              </w:rPr>
              <w:t xml:space="preserve">As the 2019/2020 NHS smoking cessation tariff is non-mandatory, trusts do not have to adopt it. It is not accompanied by any additional funding but relies on localities agreeing to fund through current budgets. If NHS Trusts want to adopt the tariff this year, this would need to be agreed by both commissioner and provider. </w:t>
            </w:r>
          </w:p>
          <w:p w14:paraId="7392F5DD" w14:textId="77777777" w:rsidR="00B53E08" w:rsidRPr="000163DC" w:rsidRDefault="00B53E08" w:rsidP="00B53E08">
            <w:pPr>
              <w:numPr>
                <w:ilvl w:val="0"/>
                <w:numId w:val="9"/>
              </w:numPr>
              <w:shd w:val="clear" w:color="auto" w:fill="EEECE1" w:themeFill="background2"/>
              <w:rPr>
                <w:rFonts w:ascii="Arial" w:hAnsi="Arial" w:cs="Arial"/>
                <w:sz w:val="20"/>
                <w:szCs w:val="20"/>
              </w:rPr>
            </w:pPr>
            <w:r w:rsidRPr="000163DC">
              <w:rPr>
                <w:rFonts w:ascii="Arial" w:hAnsi="Arial" w:cs="Arial"/>
                <w:sz w:val="20"/>
                <w:szCs w:val="20"/>
              </w:rPr>
              <w:t>The non-mandatory tariff reinforces the direction of travel laid out in the NHS Long Term Plan which in time will see the phased investment and implementation of stop smoking support for inpatients, pregnant women and higher risk outpatients. Early implementation sites will commence in 2020/21, but national roll-out and associated funding will start in 2021/22 and not be fully complete until 2023/24.</w:t>
            </w:r>
          </w:p>
          <w:p w14:paraId="61158AD0" w14:textId="77777777" w:rsidR="00FB195D" w:rsidRDefault="00FB195D" w:rsidP="00E72192">
            <w:pPr>
              <w:shd w:val="clear" w:color="auto" w:fill="EEECE1" w:themeFill="background2"/>
              <w:rPr>
                <w:rFonts w:ascii="Arial" w:hAnsi="Arial" w:cs="Arial"/>
                <w:sz w:val="20"/>
                <w:szCs w:val="20"/>
              </w:rPr>
            </w:pPr>
          </w:p>
          <w:p w14:paraId="127B3065" w14:textId="77777777" w:rsidR="00BB373D" w:rsidRDefault="00BB373D" w:rsidP="00E72192">
            <w:pPr>
              <w:shd w:val="clear" w:color="auto" w:fill="EEECE1" w:themeFill="background2"/>
              <w:rPr>
                <w:rFonts w:ascii="Arial" w:hAnsi="Arial" w:cs="Arial"/>
                <w:sz w:val="20"/>
                <w:szCs w:val="20"/>
              </w:rPr>
            </w:pPr>
          </w:p>
          <w:p w14:paraId="419765AF" w14:textId="77777777" w:rsidR="00AF796F" w:rsidRPr="00AF796F" w:rsidRDefault="00AF796F" w:rsidP="00AF796F">
            <w:pPr>
              <w:shd w:val="clear" w:color="auto" w:fill="EEECE1" w:themeFill="background2"/>
              <w:rPr>
                <w:rFonts w:ascii="Arial" w:hAnsi="Arial" w:cs="Arial"/>
                <w:b/>
                <w:bCs/>
                <w:szCs w:val="20"/>
              </w:rPr>
            </w:pPr>
            <w:r w:rsidRPr="00AF796F">
              <w:rPr>
                <w:rFonts w:ascii="Arial" w:hAnsi="Arial" w:cs="Arial"/>
                <w:b/>
                <w:bCs/>
                <w:szCs w:val="20"/>
              </w:rPr>
              <w:t xml:space="preserve">Smoking in England </w:t>
            </w:r>
          </w:p>
          <w:p w14:paraId="6824AF6E" w14:textId="77777777" w:rsidR="00AF796F" w:rsidRPr="00AF796F" w:rsidRDefault="00AF796F" w:rsidP="00AF796F">
            <w:pPr>
              <w:shd w:val="clear" w:color="auto" w:fill="EEECE1" w:themeFill="background2"/>
              <w:rPr>
                <w:rFonts w:ascii="Arial" w:hAnsi="Arial" w:cs="Arial"/>
                <w:sz w:val="20"/>
                <w:szCs w:val="20"/>
              </w:rPr>
            </w:pPr>
            <w:r w:rsidRPr="00AF796F">
              <w:rPr>
                <w:rFonts w:ascii="Arial" w:hAnsi="Arial" w:cs="Arial"/>
                <w:sz w:val="20"/>
                <w:szCs w:val="20"/>
              </w:rPr>
              <w:t xml:space="preserve">Smoking in England is in terminal decline and a </w:t>
            </w:r>
            <w:proofErr w:type="spellStart"/>
            <w:r w:rsidRPr="00AF796F">
              <w:rPr>
                <w:rFonts w:ascii="Arial" w:hAnsi="Arial" w:cs="Arial"/>
                <w:sz w:val="20"/>
                <w:szCs w:val="20"/>
              </w:rPr>
              <w:t>smokefree</w:t>
            </w:r>
            <w:proofErr w:type="spellEnd"/>
            <w:r w:rsidRPr="00AF796F">
              <w:rPr>
                <w:rFonts w:ascii="Arial" w:hAnsi="Arial" w:cs="Arial"/>
                <w:sz w:val="20"/>
                <w:szCs w:val="20"/>
              </w:rPr>
              <w:t xml:space="preserve"> generation is now in sight. </w:t>
            </w:r>
            <w:hyperlink r:id="rId50" w:history="1">
              <w:r w:rsidRPr="00AF796F">
                <w:rPr>
                  <w:rStyle w:val="Hyperlink"/>
                  <w:rFonts w:ascii="Arial" w:hAnsi="Arial" w:cs="Arial"/>
                  <w:sz w:val="20"/>
                  <w:szCs w:val="20"/>
                </w:rPr>
                <w:t>Data published by NHS Digital</w:t>
              </w:r>
            </w:hyperlink>
            <w:r w:rsidRPr="00AF796F">
              <w:rPr>
                <w:rFonts w:ascii="Arial" w:hAnsi="Arial" w:cs="Arial"/>
                <w:sz w:val="20"/>
                <w:szCs w:val="20"/>
              </w:rPr>
              <w:t xml:space="preserve"> show that the number of adult cigarette smokers in England in 2018 was down to 5.9 million, a decrease of 1.8 million from 2013. This means the prevalence of adult smokers in England was 14.4% last year, the lowest ever and this is really positive news in the battle against the nation’s biggest killer. The picture is complex, however, with the lowest rates among over-65s and the fastest reductions among 18-to-</w:t>
            </w:r>
            <w:proofErr w:type="gramStart"/>
            <w:r w:rsidRPr="00AF796F">
              <w:rPr>
                <w:rFonts w:ascii="Arial" w:hAnsi="Arial" w:cs="Arial"/>
                <w:sz w:val="20"/>
                <w:szCs w:val="20"/>
              </w:rPr>
              <w:t>24 year-olds</w:t>
            </w:r>
            <w:proofErr w:type="gramEnd"/>
            <w:r w:rsidRPr="00AF796F">
              <w:rPr>
                <w:rFonts w:ascii="Arial" w:hAnsi="Arial" w:cs="Arial"/>
                <w:sz w:val="20"/>
                <w:szCs w:val="20"/>
              </w:rPr>
              <w:t xml:space="preserve">, while adults aged 25-to-34 were most likely to smoke (19%). Smoking rates remain stubbornly high amongst people on lower incomes and those experiencing mental health problems and every effort and means to support them quitting is where we need to most focus. PHE chief executive Duncan </w:t>
            </w:r>
            <w:proofErr w:type="spellStart"/>
            <w:r w:rsidRPr="00AF796F">
              <w:rPr>
                <w:rFonts w:ascii="Arial" w:hAnsi="Arial" w:cs="Arial"/>
                <w:sz w:val="20"/>
                <w:szCs w:val="20"/>
              </w:rPr>
              <w:t>Selbie</w:t>
            </w:r>
            <w:proofErr w:type="spellEnd"/>
            <w:r w:rsidRPr="00AF796F">
              <w:rPr>
                <w:rFonts w:ascii="Arial" w:hAnsi="Arial" w:cs="Arial"/>
                <w:sz w:val="20"/>
                <w:szCs w:val="20"/>
              </w:rPr>
              <w:t xml:space="preserve"> discussed the new data in a blog on 2 July, </w:t>
            </w:r>
            <w:hyperlink r:id="rId51" w:history="1">
              <w:r w:rsidRPr="00AF796F">
                <w:rPr>
                  <w:rStyle w:val="Hyperlink"/>
                  <w:rFonts w:ascii="Arial" w:hAnsi="Arial" w:cs="Arial"/>
                  <w:i/>
                  <w:iCs/>
                  <w:sz w:val="20"/>
                  <w:szCs w:val="20"/>
                </w:rPr>
                <w:t>Turning the tide on tobacco: Smoking in England hits a new low</w:t>
              </w:r>
            </w:hyperlink>
            <w:r w:rsidRPr="00AF796F">
              <w:rPr>
                <w:rFonts w:ascii="Arial" w:hAnsi="Arial" w:cs="Arial"/>
                <w:sz w:val="20"/>
                <w:szCs w:val="20"/>
              </w:rPr>
              <w:t>.</w:t>
            </w:r>
          </w:p>
          <w:p w14:paraId="1437D850" w14:textId="77777777" w:rsidR="00BB373D" w:rsidRDefault="00BB373D" w:rsidP="00E72192">
            <w:pPr>
              <w:shd w:val="clear" w:color="auto" w:fill="EEECE1" w:themeFill="background2"/>
              <w:rPr>
                <w:rFonts w:ascii="Arial" w:hAnsi="Arial" w:cs="Arial"/>
                <w:sz w:val="20"/>
                <w:szCs w:val="20"/>
              </w:rPr>
            </w:pPr>
          </w:p>
          <w:p w14:paraId="3D72326E" w14:textId="6DADA044"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lastRenderedPageBreak/>
              <w:t>Mental Health (H&amp;WB Team Lead:</w:t>
            </w:r>
            <w:r w:rsidR="00A20583">
              <w:rPr>
                <w:rFonts w:ascii="Arial" w:hAnsi="Arial" w:cs="Arial"/>
                <w:sz w:val="24"/>
                <w:szCs w:val="24"/>
              </w:rPr>
              <w:t xml:space="preserve"> Laura Hodgson</w:t>
            </w:r>
            <w:r w:rsidRPr="00FE74AF">
              <w:rPr>
                <w:rFonts w:ascii="Arial" w:hAnsi="Arial" w:cs="Arial"/>
                <w:sz w:val="24"/>
                <w:szCs w:val="24"/>
              </w:rPr>
              <w:t>)</w:t>
            </w:r>
          </w:p>
          <w:p w14:paraId="610576BB" w14:textId="77777777" w:rsidR="00BB373D" w:rsidRDefault="00BB373D" w:rsidP="00E72192">
            <w:pPr>
              <w:shd w:val="clear" w:color="auto" w:fill="EEECE1" w:themeFill="background2"/>
              <w:rPr>
                <w:rFonts w:ascii="Arial" w:hAnsi="Arial" w:cs="Arial"/>
                <w:sz w:val="20"/>
                <w:szCs w:val="20"/>
              </w:rPr>
            </w:pPr>
          </w:p>
          <w:p w14:paraId="4D1232C7" w14:textId="77777777" w:rsidR="00B53E08" w:rsidRPr="000163DC" w:rsidRDefault="00B53E08" w:rsidP="00B53E08">
            <w:pPr>
              <w:shd w:val="clear" w:color="auto" w:fill="EEECE1" w:themeFill="background2"/>
              <w:rPr>
                <w:rFonts w:ascii="Arial" w:hAnsi="Arial" w:cs="Arial"/>
                <w:sz w:val="18"/>
                <w:szCs w:val="20"/>
              </w:rPr>
            </w:pPr>
          </w:p>
          <w:p w14:paraId="1A6E8D4B" w14:textId="4395774F" w:rsidR="00B53E08" w:rsidRPr="000163DC" w:rsidRDefault="00B53E08" w:rsidP="00B53E08">
            <w:pPr>
              <w:shd w:val="clear" w:color="auto" w:fill="EEECE1" w:themeFill="background2"/>
              <w:rPr>
                <w:rFonts w:ascii="Arial" w:hAnsi="Arial" w:cs="Arial"/>
                <w:b/>
                <w:szCs w:val="20"/>
              </w:rPr>
            </w:pPr>
            <w:r w:rsidRPr="000163DC">
              <w:rPr>
                <w:rFonts w:ascii="Arial" w:hAnsi="Arial" w:cs="Arial"/>
                <w:b/>
                <w:szCs w:val="20"/>
              </w:rPr>
              <w:t>Mental health implementation plan published, including addressing mental health needs of rough sleepers</w:t>
            </w:r>
          </w:p>
          <w:p w14:paraId="1E2F479F" w14:textId="2C272DFB" w:rsidR="00B53E08" w:rsidRDefault="00B53E08" w:rsidP="00B53E08">
            <w:pPr>
              <w:shd w:val="clear" w:color="auto" w:fill="EEECE1" w:themeFill="background2"/>
              <w:rPr>
                <w:rFonts w:ascii="Arial" w:hAnsi="Arial" w:cs="Arial"/>
                <w:sz w:val="20"/>
                <w:szCs w:val="20"/>
              </w:rPr>
            </w:pPr>
            <w:r w:rsidRPr="00B53E08">
              <w:rPr>
                <w:rFonts w:ascii="Arial" w:hAnsi="Arial" w:cs="Arial"/>
                <w:sz w:val="20"/>
                <w:szCs w:val="20"/>
              </w:rPr>
              <w:t xml:space="preserve">NHS England have published its </w:t>
            </w:r>
            <w:hyperlink r:id="rId52" w:history="1">
              <w:r w:rsidRPr="00B53E08">
                <w:rPr>
                  <w:rStyle w:val="Hyperlink"/>
                  <w:rFonts w:ascii="Arial" w:hAnsi="Arial" w:cs="Arial"/>
                  <w:sz w:val="20"/>
                  <w:szCs w:val="20"/>
                </w:rPr>
                <w:t>mental health implementation plan</w:t>
              </w:r>
            </w:hyperlink>
            <w:r w:rsidRPr="00B53E08">
              <w:rPr>
                <w:rFonts w:ascii="Arial" w:hAnsi="Arial" w:cs="Arial"/>
                <w:sz w:val="20"/>
                <w:szCs w:val="20"/>
              </w:rPr>
              <w:t>. The plan includes transformation funding that will be made available to at least 20 areas over the next five years, via targeted allocation, to fund new specialist mental health provision for people who sleep rough. In addition, all areas, whether or not they receive the new funding, are expected to have a mechanism in place to ensure mental health services can support rough sleepers, which should be reflected in local five-year plans.</w:t>
            </w:r>
          </w:p>
          <w:p w14:paraId="761BC4DB" w14:textId="225BFB20" w:rsidR="00DD46A2" w:rsidRDefault="00DD46A2" w:rsidP="00B53E08">
            <w:pPr>
              <w:shd w:val="clear" w:color="auto" w:fill="EEECE1" w:themeFill="background2"/>
              <w:rPr>
                <w:rFonts w:ascii="Arial" w:hAnsi="Arial" w:cs="Arial"/>
                <w:sz w:val="20"/>
                <w:szCs w:val="20"/>
              </w:rPr>
            </w:pPr>
          </w:p>
          <w:p w14:paraId="3DBDADF4" w14:textId="77777777" w:rsidR="00DD46A2" w:rsidRPr="00B53E08" w:rsidRDefault="00DD46A2" w:rsidP="00B53E08">
            <w:pPr>
              <w:shd w:val="clear" w:color="auto" w:fill="EEECE1" w:themeFill="background2"/>
              <w:rPr>
                <w:rFonts w:ascii="Arial" w:hAnsi="Arial" w:cs="Arial"/>
                <w:sz w:val="20"/>
                <w:szCs w:val="20"/>
              </w:rPr>
            </w:pPr>
          </w:p>
          <w:p w14:paraId="29A8DCCB" w14:textId="77777777" w:rsidR="00BB373D" w:rsidRPr="008A60C9" w:rsidRDefault="00BB373D" w:rsidP="00E72192">
            <w:pPr>
              <w:shd w:val="clear" w:color="auto" w:fill="EEECE1" w:themeFill="background2"/>
              <w:rPr>
                <w:rFonts w:ascii="Arial" w:hAnsi="Arial" w:cs="Arial"/>
                <w:sz w:val="20"/>
                <w:szCs w:val="20"/>
              </w:rPr>
            </w:pPr>
          </w:p>
          <w:p w14:paraId="649A81EA" w14:textId="77777777" w:rsidR="008A60C9" w:rsidRPr="008A60C9" w:rsidRDefault="008A60C9" w:rsidP="008A60C9">
            <w:pPr>
              <w:pStyle w:val="NormalWeb"/>
              <w:spacing w:before="0" w:beforeAutospacing="0" w:after="0" w:afterAutospacing="0"/>
              <w:rPr>
                <w:rFonts w:ascii="Arial" w:hAnsi="Arial" w:cs="Arial"/>
                <w:sz w:val="22"/>
                <w:szCs w:val="22"/>
              </w:rPr>
            </w:pPr>
            <w:r w:rsidRPr="008A60C9">
              <w:rPr>
                <w:rFonts w:ascii="Arial" w:hAnsi="Arial" w:cs="Arial"/>
                <w:b/>
                <w:bCs/>
                <w:sz w:val="22"/>
                <w:szCs w:val="22"/>
              </w:rPr>
              <w:t>Every Mind Matters - Public Health England's new Mental Health Campaign</w:t>
            </w:r>
          </w:p>
          <w:p w14:paraId="1676CFDE" w14:textId="646989F6" w:rsidR="008A60C9" w:rsidRPr="008A60C9" w:rsidRDefault="008A60C9" w:rsidP="008A60C9">
            <w:pPr>
              <w:rPr>
                <w:rFonts w:ascii="Arial" w:hAnsi="Arial" w:cs="Arial"/>
                <w:lang w:eastAsia="en-GB"/>
              </w:rPr>
            </w:pPr>
            <w:r w:rsidRPr="008A60C9">
              <w:rPr>
                <w:rFonts w:ascii="Arial" w:hAnsi="Arial" w:cs="Arial"/>
                <w:noProof/>
              </w:rPr>
              <w:drawing>
                <wp:anchor distT="0" distB="0" distL="114300" distR="114300" simplePos="0" relativeHeight="251660288" behindDoc="0" locked="0" layoutInCell="1" allowOverlap="1" wp14:anchorId="3BC08AD3" wp14:editId="5DBE30F8">
                  <wp:simplePos x="0" y="0"/>
                  <wp:positionH relativeFrom="column">
                    <wp:posOffset>0</wp:posOffset>
                  </wp:positionH>
                  <wp:positionV relativeFrom="paragraph">
                    <wp:posOffset>1905</wp:posOffset>
                  </wp:positionV>
                  <wp:extent cx="857250" cy="857250"/>
                  <wp:effectExtent l="0" t="0" r="0" b="0"/>
                  <wp:wrapSquare wrapText="bothSides"/>
                  <wp:docPr id="2" name="Picture 2" descr="Machine generated alternative text:&#10;EVERY MIND &#10;MA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EVERY MIND &#10;MATTERS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p>
          <w:p w14:paraId="671133AA" w14:textId="77777777" w:rsidR="008A60C9" w:rsidRPr="008A60C9" w:rsidRDefault="008A60C9" w:rsidP="008A60C9">
            <w:pPr>
              <w:rPr>
                <w:rFonts w:ascii="Arial" w:hAnsi="Arial" w:cs="Arial"/>
                <w:sz w:val="20"/>
                <w:szCs w:val="20"/>
                <w:lang w:eastAsia="en-GB"/>
              </w:rPr>
            </w:pPr>
            <w:r w:rsidRPr="008A60C9">
              <w:rPr>
                <w:rFonts w:ascii="Arial" w:hAnsi="Arial" w:cs="Arial"/>
                <w:sz w:val="20"/>
                <w:szCs w:val="20"/>
              </w:rPr>
              <w:t xml:space="preserve">PHE’s major new Mental Health campaign, ‘Every Mind Matters’ launches in October. It will launch with a significant TV moment across a collection of some of England’s biggest channels, partnerships with key tech platforms and PR activity across the board. A huge selection of celebrity and big brands partners will be supporting the campaign and promoting the campaign through their channels. The health care system and public-sector partners are also keenly involved, planning to have trusted conversations with the public and highlighting how their services can aid a person’s mental health and wellbeing. Further information will be shared with local teams over the next few weeks. </w:t>
            </w:r>
          </w:p>
          <w:p w14:paraId="19F7ED8E" w14:textId="77777777" w:rsidR="008A60C9" w:rsidRPr="008A60C9" w:rsidRDefault="008A60C9" w:rsidP="008A60C9">
            <w:pPr>
              <w:pStyle w:val="NormalWeb"/>
              <w:spacing w:before="0" w:beforeAutospacing="0" w:after="0" w:afterAutospacing="0"/>
              <w:ind w:left="1620"/>
              <w:rPr>
                <w:rFonts w:ascii="Arial" w:hAnsi="Arial" w:cs="Arial"/>
                <w:sz w:val="20"/>
                <w:szCs w:val="20"/>
              </w:rPr>
            </w:pPr>
            <w:r w:rsidRPr="008A60C9">
              <w:rPr>
                <w:rFonts w:ascii="Arial" w:hAnsi="Arial" w:cs="Arial"/>
                <w:sz w:val="20"/>
                <w:szCs w:val="20"/>
              </w:rPr>
              <w:t> </w:t>
            </w:r>
          </w:p>
          <w:p w14:paraId="57613089"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xml:space="preserve">If you have any queries in the meantime about how to support the campaign locally, please contact Laura Hodgson at </w:t>
            </w:r>
            <w:hyperlink r:id="rId54" w:history="1">
              <w:r w:rsidRPr="008A60C9">
                <w:rPr>
                  <w:rStyle w:val="Hyperlink"/>
                  <w:rFonts w:ascii="Arial" w:hAnsi="Arial" w:cs="Arial"/>
                  <w:sz w:val="20"/>
                  <w:szCs w:val="20"/>
                </w:rPr>
                <w:t>laura.hodgson@phe.gov.uk</w:t>
              </w:r>
            </w:hyperlink>
          </w:p>
          <w:p w14:paraId="11362CF8" w14:textId="69512750" w:rsid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w:t>
            </w:r>
          </w:p>
          <w:p w14:paraId="64249D81" w14:textId="77777777" w:rsidR="00DD46A2" w:rsidRPr="008A60C9" w:rsidRDefault="00DD46A2" w:rsidP="008A60C9">
            <w:pPr>
              <w:pStyle w:val="NormalWeb"/>
              <w:spacing w:before="0" w:beforeAutospacing="0" w:after="0" w:afterAutospacing="0"/>
              <w:rPr>
                <w:rFonts w:ascii="Arial" w:hAnsi="Arial" w:cs="Arial"/>
                <w:sz w:val="20"/>
                <w:szCs w:val="20"/>
              </w:rPr>
            </w:pPr>
          </w:p>
          <w:p w14:paraId="6667CFFA" w14:textId="77777777" w:rsidR="008A60C9" w:rsidRPr="008A60C9" w:rsidRDefault="008A60C9" w:rsidP="008A60C9">
            <w:pPr>
              <w:pStyle w:val="NormalWeb"/>
              <w:spacing w:before="0" w:beforeAutospacing="0" w:after="0" w:afterAutospacing="0"/>
              <w:rPr>
                <w:rFonts w:ascii="Arial" w:hAnsi="Arial" w:cs="Arial"/>
                <w:sz w:val="22"/>
                <w:szCs w:val="22"/>
              </w:rPr>
            </w:pPr>
            <w:r w:rsidRPr="008A60C9">
              <w:rPr>
                <w:rFonts w:ascii="Arial" w:hAnsi="Arial" w:cs="Arial"/>
                <w:b/>
                <w:bCs/>
                <w:sz w:val="22"/>
                <w:szCs w:val="22"/>
              </w:rPr>
              <w:t>Spotting the Signs of Perinatal Mental Health Problems</w:t>
            </w:r>
          </w:p>
          <w:p w14:paraId="37A29844"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xml:space="preserve">A new campaign is encouraging new and expectant mums in Humber, Coast and Vale to look after their mental health. The </w:t>
            </w:r>
            <w:hyperlink r:id="rId55" w:history="1">
              <w:r w:rsidRPr="008A60C9">
                <w:rPr>
                  <w:rStyle w:val="Hyperlink"/>
                  <w:rFonts w:ascii="Arial" w:hAnsi="Arial" w:cs="Arial"/>
                  <w:sz w:val="20"/>
                  <w:szCs w:val="20"/>
                </w:rPr>
                <w:t>Every Mum Matters Campaign</w:t>
              </w:r>
            </w:hyperlink>
            <w:r w:rsidRPr="008A60C9">
              <w:rPr>
                <w:rFonts w:ascii="Arial" w:hAnsi="Arial" w:cs="Arial"/>
                <w:sz w:val="20"/>
                <w:szCs w:val="20"/>
              </w:rPr>
              <w:t xml:space="preserve"> aims to support new mothers, mums-to-be and their families to recognise symptoms of perinatal mental health problems early and to seek help promptly.</w:t>
            </w:r>
          </w:p>
          <w:p w14:paraId="7D5C717F" w14:textId="77777777" w:rsidR="008A60C9" w:rsidRPr="008A60C9" w:rsidRDefault="008A60C9" w:rsidP="008A60C9">
            <w:pPr>
              <w:pStyle w:val="NormalWeb"/>
              <w:spacing w:before="0" w:beforeAutospacing="0" w:after="0" w:afterAutospacing="0"/>
              <w:rPr>
                <w:rFonts w:ascii="Arial" w:hAnsi="Arial" w:cs="Arial"/>
                <w:color w:val="202020"/>
                <w:sz w:val="20"/>
                <w:szCs w:val="20"/>
              </w:rPr>
            </w:pPr>
            <w:r w:rsidRPr="008A60C9">
              <w:rPr>
                <w:rFonts w:ascii="Arial" w:hAnsi="Arial" w:cs="Arial"/>
                <w:color w:val="202020"/>
                <w:sz w:val="20"/>
                <w:szCs w:val="20"/>
              </w:rPr>
              <w:t> </w:t>
            </w:r>
          </w:p>
          <w:p w14:paraId="0C3A3931" w14:textId="695E2291" w:rsidR="00DD46A2" w:rsidRPr="008A60C9" w:rsidRDefault="008A60C9" w:rsidP="008A60C9">
            <w:pPr>
              <w:pStyle w:val="NormalWeb"/>
              <w:spacing w:before="0" w:beforeAutospacing="0" w:after="0" w:afterAutospacing="0"/>
              <w:rPr>
                <w:rFonts w:ascii="Arial" w:hAnsi="Arial" w:cs="Arial"/>
                <w:color w:val="202020"/>
                <w:sz w:val="20"/>
                <w:szCs w:val="20"/>
              </w:rPr>
            </w:pPr>
            <w:r w:rsidRPr="008A60C9">
              <w:rPr>
                <w:rFonts w:ascii="Arial" w:hAnsi="Arial" w:cs="Arial"/>
                <w:color w:val="202020"/>
                <w:sz w:val="20"/>
                <w:szCs w:val="20"/>
              </w:rPr>
              <w:t> </w:t>
            </w:r>
          </w:p>
          <w:p w14:paraId="2F622538" w14:textId="77777777" w:rsidR="008A60C9" w:rsidRPr="008A60C9" w:rsidRDefault="008A60C9" w:rsidP="008A60C9">
            <w:pPr>
              <w:pStyle w:val="NormalWeb"/>
              <w:spacing w:before="0" w:beforeAutospacing="0" w:after="0" w:afterAutospacing="0"/>
              <w:rPr>
                <w:rFonts w:ascii="Arial" w:hAnsi="Arial" w:cs="Arial"/>
                <w:sz w:val="22"/>
                <w:szCs w:val="22"/>
              </w:rPr>
            </w:pPr>
            <w:r w:rsidRPr="008A60C9">
              <w:rPr>
                <w:rFonts w:ascii="Arial" w:hAnsi="Arial" w:cs="Arial"/>
                <w:b/>
                <w:bCs/>
                <w:sz w:val="22"/>
                <w:szCs w:val="22"/>
              </w:rPr>
              <w:t>Local Suicide Prevention Planning in England - An independent progress report</w:t>
            </w:r>
          </w:p>
          <w:p w14:paraId="633AB39A"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xml:space="preserve">This joint report between the Samaritans and the University of Exeter is the first ever nation-wide view of suicide prevention planning within local authorities in England. This is critical to understanding what needs to happen next to save more lives. </w:t>
            </w:r>
          </w:p>
          <w:p w14:paraId="5E09081D"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w:t>
            </w:r>
          </w:p>
          <w:p w14:paraId="1B893354"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xml:space="preserve">The </w:t>
            </w:r>
            <w:r w:rsidRPr="008A60C9">
              <w:rPr>
                <w:rFonts w:ascii="Arial" w:hAnsi="Arial" w:cs="Arial"/>
                <w:b/>
                <w:bCs/>
                <w:sz w:val="20"/>
                <w:szCs w:val="20"/>
              </w:rPr>
              <w:t>key findings</w:t>
            </w:r>
            <w:r w:rsidRPr="008A60C9">
              <w:rPr>
                <w:rFonts w:ascii="Arial" w:hAnsi="Arial" w:cs="Arial"/>
                <w:sz w:val="20"/>
                <w:szCs w:val="20"/>
              </w:rPr>
              <w:t xml:space="preserve"> were:</w:t>
            </w:r>
          </w:p>
          <w:p w14:paraId="2C2ADFD7" w14:textId="6EA50C97" w:rsidR="008A60C9" w:rsidRDefault="008A60C9" w:rsidP="001D4844">
            <w:pPr>
              <w:pStyle w:val="NormalWeb"/>
              <w:numPr>
                <w:ilvl w:val="0"/>
                <w:numId w:val="17"/>
              </w:numPr>
              <w:spacing w:before="0" w:beforeAutospacing="0" w:after="0" w:afterAutospacing="0"/>
              <w:ind w:left="277" w:hanging="277"/>
              <w:rPr>
                <w:rFonts w:ascii="Arial" w:hAnsi="Arial" w:cs="Arial"/>
                <w:sz w:val="20"/>
                <w:szCs w:val="20"/>
              </w:rPr>
            </w:pPr>
            <w:r w:rsidRPr="008A60C9">
              <w:rPr>
                <w:rFonts w:ascii="Arial" w:hAnsi="Arial" w:cs="Arial"/>
                <w:b/>
                <w:bCs/>
                <w:sz w:val="20"/>
                <w:szCs w:val="20"/>
              </w:rPr>
              <w:t>Reducing risk in men</w:t>
            </w:r>
            <w:r w:rsidRPr="008A60C9">
              <w:rPr>
                <w:rFonts w:ascii="Arial" w:hAnsi="Arial" w:cs="Arial"/>
                <w:sz w:val="20"/>
                <w:szCs w:val="20"/>
              </w:rPr>
              <w:t xml:space="preserve"> - This was included in 97% of local authority plans and 70% were delivering action.</w:t>
            </w:r>
          </w:p>
          <w:p w14:paraId="4CE0EF7F" w14:textId="77777777" w:rsidR="001D4844" w:rsidRPr="008A60C9" w:rsidRDefault="001D4844" w:rsidP="001D4844">
            <w:pPr>
              <w:pStyle w:val="NormalWeb"/>
              <w:spacing w:before="0" w:beforeAutospacing="0" w:after="0" w:afterAutospacing="0"/>
              <w:ind w:left="277"/>
              <w:rPr>
                <w:rFonts w:ascii="Arial" w:hAnsi="Arial" w:cs="Arial"/>
                <w:sz w:val="20"/>
                <w:szCs w:val="20"/>
              </w:rPr>
            </w:pPr>
          </w:p>
          <w:p w14:paraId="2F4E6C7F" w14:textId="77777777" w:rsidR="001D4844" w:rsidRDefault="008A60C9" w:rsidP="001D4844">
            <w:pPr>
              <w:pStyle w:val="NormalWeb"/>
              <w:numPr>
                <w:ilvl w:val="0"/>
                <w:numId w:val="17"/>
              </w:numPr>
              <w:spacing w:before="0" w:beforeAutospacing="0" w:after="0" w:afterAutospacing="0"/>
              <w:ind w:left="277" w:hanging="277"/>
              <w:rPr>
                <w:rFonts w:ascii="Arial" w:hAnsi="Arial" w:cs="Arial"/>
                <w:sz w:val="20"/>
                <w:szCs w:val="20"/>
              </w:rPr>
            </w:pPr>
            <w:r w:rsidRPr="008A60C9">
              <w:rPr>
                <w:rFonts w:ascii="Arial" w:hAnsi="Arial" w:cs="Arial"/>
                <w:b/>
                <w:bCs/>
                <w:sz w:val="20"/>
                <w:szCs w:val="20"/>
              </w:rPr>
              <w:t>Children and young people</w:t>
            </w:r>
            <w:r w:rsidRPr="008A60C9">
              <w:rPr>
                <w:rFonts w:ascii="Arial" w:hAnsi="Arial" w:cs="Arial"/>
                <w:sz w:val="20"/>
                <w:szCs w:val="20"/>
              </w:rPr>
              <w:t xml:space="preserve"> - This was included in 92% of local authority plans and 80% were delivering </w:t>
            </w:r>
          </w:p>
          <w:p w14:paraId="6179BB81" w14:textId="76DD9FF5" w:rsidR="008A60C9" w:rsidRPr="008A60C9" w:rsidRDefault="008A60C9" w:rsidP="001D4844">
            <w:pPr>
              <w:pStyle w:val="NormalWeb"/>
              <w:spacing w:before="0" w:beforeAutospacing="0" w:after="0" w:afterAutospacing="0"/>
              <w:ind w:left="277"/>
              <w:rPr>
                <w:rFonts w:ascii="Arial" w:hAnsi="Arial" w:cs="Arial"/>
                <w:sz w:val="20"/>
                <w:szCs w:val="20"/>
              </w:rPr>
            </w:pPr>
            <w:r w:rsidRPr="008A60C9">
              <w:rPr>
                <w:rFonts w:ascii="Arial" w:hAnsi="Arial" w:cs="Arial"/>
                <w:sz w:val="20"/>
                <w:szCs w:val="20"/>
              </w:rPr>
              <w:t>action. </w:t>
            </w:r>
          </w:p>
          <w:p w14:paraId="161B2F77" w14:textId="77777777" w:rsidR="008A60C9" w:rsidRPr="008A60C9" w:rsidRDefault="008A60C9" w:rsidP="001D4844">
            <w:pPr>
              <w:pStyle w:val="ListParagraph"/>
              <w:numPr>
                <w:ilvl w:val="0"/>
                <w:numId w:val="17"/>
              </w:numPr>
              <w:ind w:left="277" w:hanging="277"/>
              <w:textAlignment w:val="center"/>
              <w:rPr>
                <w:rFonts w:ascii="Arial" w:hAnsi="Arial" w:cs="Arial"/>
                <w:sz w:val="20"/>
                <w:szCs w:val="20"/>
              </w:rPr>
            </w:pPr>
            <w:r w:rsidRPr="008A60C9">
              <w:rPr>
                <w:rFonts w:ascii="Arial" w:hAnsi="Arial" w:cs="Arial"/>
                <w:b/>
                <w:bCs/>
                <w:sz w:val="20"/>
                <w:szCs w:val="20"/>
              </w:rPr>
              <w:t>Bereavement support</w:t>
            </w:r>
            <w:r w:rsidRPr="008A60C9">
              <w:rPr>
                <w:rFonts w:ascii="Arial" w:hAnsi="Arial" w:cs="Arial"/>
                <w:sz w:val="20"/>
                <w:szCs w:val="20"/>
              </w:rPr>
              <w:t xml:space="preserve"> - This was included in 97% of local authority plans and 71% were delivering action.</w:t>
            </w:r>
          </w:p>
          <w:p w14:paraId="7A88CB49" w14:textId="099CD19E" w:rsidR="008A60C9" w:rsidRPr="008A60C9" w:rsidRDefault="008A60C9" w:rsidP="001D4844">
            <w:pPr>
              <w:pStyle w:val="NormalWeb"/>
              <w:numPr>
                <w:ilvl w:val="0"/>
                <w:numId w:val="17"/>
              </w:numPr>
              <w:spacing w:before="0" w:beforeAutospacing="0" w:after="0" w:afterAutospacing="0"/>
              <w:ind w:left="277" w:hanging="277"/>
              <w:rPr>
                <w:rFonts w:ascii="Arial" w:hAnsi="Arial" w:cs="Arial"/>
                <w:sz w:val="20"/>
                <w:szCs w:val="20"/>
              </w:rPr>
            </w:pPr>
            <w:r w:rsidRPr="008A60C9">
              <w:rPr>
                <w:rFonts w:ascii="Arial" w:hAnsi="Arial" w:cs="Arial"/>
                <w:b/>
                <w:bCs/>
                <w:sz w:val="20"/>
                <w:szCs w:val="20"/>
              </w:rPr>
              <w:t>Preventing self-harm</w:t>
            </w:r>
            <w:r w:rsidRPr="008A60C9">
              <w:rPr>
                <w:rFonts w:ascii="Arial" w:hAnsi="Arial" w:cs="Arial"/>
                <w:sz w:val="20"/>
                <w:szCs w:val="20"/>
              </w:rPr>
              <w:t xml:space="preserve"> - This was included in 92% of local authority plans and 55% were delivering action.</w:t>
            </w:r>
          </w:p>
          <w:p w14:paraId="6CEBB02B" w14:textId="77777777" w:rsidR="008A60C9" w:rsidRPr="008A60C9" w:rsidRDefault="008A60C9" w:rsidP="001D4844">
            <w:pPr>
              <w:pStyle w:val="NormalWeb"/>
              <w:spacing w:before="0" w:beforeAutospacing="0" w:after="0" w:afterAutospacing="0"/>
              <w:ind w:left="277" w:hanging="277"/>
              <w:rPr>
                <w:rFonts w:ascii="Arial" w:hAnsi="Arial" w:cs="Arial"/>
                <w:sz w:val="20"/>
                <w:szCs w:val="20"/>
              </w:rPr>
            </w:pPr>
            <w:r w:rsidRPr="008A60C9">
              <w:rPr>
                <w:rFonts w:ascii="Arial" w:hAnsi="Arial" w:cs="Arial"/>
                <w:sz w:val="20"/>
                <w:szCs w:val="20"/>
              </w:rPr>
              <w:t> </w:t>
            </w:r>
          </w:p>
          <w:p w14:paraId="28D25D2E"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xml:space="preserve">The report concludes that local plans include a wealth of ambition to prevent </w:t>
            </w:r>
            <w:proofErr w:type="gramStart"/>
            <w:r w:rsidRPr="008A60C9">
              <w:rPr>
                <w:rFonts w:ascii="Arial" w:hAnsi="Arial" w:cs="Arial"/>
                <w:sz w:val="20"/>
                <w:szCs w:val="20"/>
              </w:rPr>
              <w:t>suicide, and</w:t>
            </w:r>
            <w:proofErr w:type="gramEnd"/>
            <w:r w:rsidRPr="008A60C9">
              <w:rPr>
                <w:rFonts w:ascii="Arial" w:hAnsi="Arial" w:cs="Arial"/>
                <w:sz w:val="20"/>
                <w:szCs w:val="20"/>
              </w:rPr>
              <w:t xml:space="preserve"> cites a number of Yorkshire and Humber Local Authority plans. The focus should now be on ensuring actions are delivered effectively to save lives.</w:t>
            </w:r>
          </w:p>
          <w:p w14:paraId="294D756B"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w:t>
            </w:r>
          </w:p>
          <w:p w14:paraId="1B9E5D32" w14:textId="3E6C3EE3"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xml:space="preserve">The full report provides an overview of activity in plans, with regional analysis and recommendations against a number of priority areas and can be </w:t>
            </w:r>
            <w:hyperlink r:id="rId56" w:history="1">
              <w:r w:rsidRPr="00330DB5">
                <w:rPr>
                  <w:rStyle w:val="Hyperlink"/>
                  <w:rFonts w:ascii="Arial" w:hAnsi="Arial" w:cs="Arial"/>
                  <w:sz w:val="20"/>
                  <w:szCs w:val="20"/>
                </w:rPr>
                <w:t>downloaded here</w:t>
              </w:r>
            </w:hyperlink>
            <w:r w:rsidR="00330DB5">
              <w:rPr>
                <w:rFonts w:ascii="Arial" w:hAnsi="Arial" w:cs="Arial"/>
                <w:sz w:val="20"/>
                <w:szCs w:val="20"/>
              </w:rPr>
              <w:t xml:space="preserve">. </w:t>
            </w:r>
          </w:p>
          <w:p w14:paraId="6DAA3848"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w:t>
            </w:r>
          </w:p>
          <w:p w14:paraId="363E1C84" w14:textId="59B55804" w:rsid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w:t>
            </w:r>
          </w:p>
          <w:p w14:paraId="1CFE6B38" w14:textId="67640E0C" w:rsidR="00330DB5" w:rsidRDefault="00330DB5" w:rsidP="008A60C9">
            <w:pPr>
              <w:pStyle w:val="NormalWeb"/>
              <w:spacing w:before="0" w:beforeAutospacing="0" w:after="0" w:afterAutospacing="0"/>
              <w:rPr>
                <w:rFonts w:ascii="Arial" w:hAnsi="Arial" w:cs="Arial"/>
                <w:sz w:val="20"/>
                <w:szCs w:val="20"/>
              </w:rPr>
            </w:pPr>
          </w:p>
          <w:p w14:paraId="047BBFE0" w14:textId="77777777" w:rsidR="00330DB5" w:rsidRPr="008A60C9" w:rsidRDefault="00330DB5" w:rsidP="008A60C9">
            <w:pPr>
              <w:pStyle w:val="NormalWeb"/>
              <w:spacing w:before="0" w:beforeAutospacing="0" w:after="0" w:afterAutospacing="0"/>
              <w:rPr>
                <w:rFonts w:ascii="Arial" w:hAnsi="Arial" w:cs="Arial"/>
                <w:sz w:val="20"/>
                <w:szCs w:val="20"/>
              </w:rPr>
            </w:pPr>
          </w:p>
          <w:p w14:paraId="07D8BF43" w14:textId="77777777" w:rsidR="008A60C9" w:rsidRPr="008A60C9" w:rsidRDefault="008A60C9" w:rsidP="008A60C9">
            <w:pPr>
              <w:pStyle w:val="NormalWeb"/>
              <w:spacing w:before="0" w:beforeAutospacing="0" w:after="0" w:afterAutospacing="0"/>
              <w:rPr>
                <w:rFonts w:ascii="Arial" w:hAnsi="Arial" w:cs="Arial"/>
                <w:sz w:val="22"/>
                <w:szCs w:val="22"/>
              </w:rPr>
            </w:pPr>
            <w:r w:rsidRPr="008A60C9">
              <w:rPr>
                <w:rFonts w:ascii="Arial" w:hAnsi="Arial" w:cs="Arial"/>
                <w:sz w:val="20"/>
                <w:szCs w:val="20"/>
              </w:rPr>
              <w:lastRenderedPageBreak/>
              <w:t> </w:t>
            </w:r>
          </w:p>
          <w:p w14:paraId="212E0F82" w14:textId="77777777" w:rsidR="008A60C9" w:rsidRPr="008A60C9" w:rsidRDefault="008A60C9" w:rsidP="008A60C9">
            <w:pPr>
              <w:pStyle w:val="NormalWeb"/>
              <w:spacing w:before="0" w:beforeAutospacing="0" w:after="0" w:afterAutospacing="0"/>
              <w:rPr>
                <w:rFonts w:ascii="Arial" w:hAnsi="Arial" w:cs="Arial"/>
                <w:sz w:val="22"/>
                <w:szCs w:val="22"/>
              </w:rPr>
            </w:pPr>
            <w:r w:rsidRPr="008A60C9">
              <w:rPr>
                <w:rFonts w:ascii="Arial" w:hAnsi="Arial" w:cs="Arial"/>
                <w:b/>
                <w:bCs/>
                <w:sz w:val="22"/>
                <w:szCs w:val="22"/>
              </w:rPr>
              <w:t>Free Online Suicide Prevention Training - Zero Suicide Alliance</w:t>
            </w:r>
          </w:p>
          <w:p w14:paraId="7F15C178"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xml:space="preserve">There is a free </w:t>
            </w:r>
            <w:hyperlink r:id="rId57" w:history="1">
              <w:r w:rsidRPr="008A60C9">
                <w:rPr>
                  <w:rStyle w:val="Hyperlink"/>
                  <w:rFonts w:ascii="Arial" w:hAnsi="Arial" w:cs="Arial"/>
                  <w:sz w:val="20"/>
                  <w:szCs w:val="20"/>
                </w:rPr>
                <w:t>online training course in suicide prevention</w:t>
              </w:r>
            </w:hyperlink>
            <w:r w:rsidRPr="008A60C9">
              <w:rPr>
                <w:rFonts w:ascii="Arial" w:hAnsi="Arial" w:cs="Arial"/>
                <w:sz w:val="20"/>
                <w:szCs w:val="20"/>
              </w:rPr>
              <w:t xml:space="preserve"> from the Zero Suicide Alliance available that takes just 20 minutes. All NHS staff are currently being encouraged to complete the training and the training is also suitable for local government staff. The training aims to enable people to identify when someone is experiencing suicidal feelings, to be able to speak out in a supportive manner, and to empower them to signpost the individual to the correct services or support.</w:t>
            </w:r>
          </w:p>
          <w:p w14:paraId="641DC8FE" w14:textId="7310C5A8"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color w:val="222222"/>
                <w:sz w:val="20"/>
                <w:szCs w:val="20"/>
              </w:rPr>
              <w:t> </w:t>
            </w:r>
            <w:r w:rsidRPr="008A60C9">
              <w:rPr>
                <w:rFonts w:ascii="Arial" w:hAnsi="Arial" w:cs="Arial"/>
                <w:sz w:val="20"/>
                <w:szCs w:val="20"/>
              </w:rPr>
              <w:t> </w:t>
            </w:r>
          </w:p>
          <w:p w14:paraId="6EBD322E" w14:textId="77777777" w:rsidR="001D4844" w:rsidRPr="008A60C9" w:rsidRDefault="001D4844" w:rsidP="008A60C9">
            <w:pPr>
              <w:pStyle w:val="NormalWeb"/>
              <w:spacing w:before="0" w:beforeAutospacing="0" w:after="0" w:afterAutospacing="0"/>
              <w:rPr>
                <w:rFonts w:ascii="Arial" w:hAnsi="Arial" w:cs="Arial"/>
                <w:sz w:val="22"/>
                <w:szCs w:val="22"/>
              </w:rPr>
            </w:pPr>
          </w:p>
          <w:p w14:paraId="5C7E5259" w14:textId="77777777" w:rsidR="008A60C9" w:rsidRPr="008A60C9" w:rsidRDefault="008A60C9" w:rsidP="008A60C9">
            <w:pPr>
              <w:pStyle w:val="NormalWeb"/>
              <w:spacing w:before="0" w:beforeAutospacing="0" w:after="0" w:afterAutospacing="0"/>
              <w:rPr>
                <w:rFonts w:ascii="Arial" w:hAnsi="Arial" w:cs="Arial"/>
                <w:sz w:val="22"/>
                <w:szCs w:val="22"/>
              </w:rPr>
            </w:pPr>
            <w:r w:rsidRPr="008A60C9">
              <w:rPr>
                <w:rFonts w:ascii="Arial" w:hAnsi="Arial" w:cs="Arial"/>
                <w:b/>
                <w:bCs/>
                <w:sz w:val="22"/>
                <w:szCs w:val="22"/>
              </w:rPr>
              <w:t>NHS Mental Health Implementation Plan 2019/20 – 2023/24</w:t>
            </w:r>
          </w:p>
          <w:p w14:paraId="7CFBD966" w14:textId="17E1B234"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xml:space="preserve">NHS England and NHS Improvement have recently published </w:t>
            </w:r>
            <w:hyperlink r:id="rId58" w:history="1">
              <w:r w:rsidRPr="008A60C9">
                <w:rPr>
                  <w:rStyle w:val="Hyperlink"/>
                  <w:rFonts w:ascii="Arial" w:hAnsi="Arial" w:cs="Arial"/>
                  <w:sz w:val="20"/>
                  <w:szCs w:val="20"/>
                </w:rPr>
                <w:t>NHS Mental Health Implementation Plan 2019/20 – 2023/24</w:t>
              </w:r>
            </w:hyperlink>
            <w:r>
              <w:rPr>
                <w:rFonts w:ascii="Arial" w:hAnsi="Arial" w:cs="Arial"/>
                <w:sz w:val="20"/>
                <w:szCs w:val="20"/>
              </w:rPr>
              <w:t xml:space="preserve">. </w:t>
            </w:r>
            <w:r w:rsidRPr="008A60C9">
              <w:rPr>
                <w:rFonts w:ascii="Arial" w:hAnsi="Arial" w:cs="Arial"/>
                <w:sz w:val="20"/>
                <w:szCs w:val="20"/>
              </w:rPr>
              <w:t>This document provides d</w:t>
            </w:r>
            <w:r>
              <w:rPr>
                <w:rFonts w:ascii="Arial" w:hAnsi="Arial" w:cs="Arial"/>
                <w:sz w:val="20"/>
                <w:szCs w:val="20"/>
              </w:rPr>
              <w:t>e</w:t>
            </w:r>
            <w:r w:rsidRPr="008A60C9">
              <w:rPr>
                <w:rFonts w:ascii="Arial" w:hAnsi="Arial" w:cs="Arial"/>
                <w:sz w:val="20"/>
                <w:szCs w:val="20"/>
              </w:rPr>
              <w:t>tails of a new framework to help deliver on the commitment to pursue the most ambitious transformation of mental health care, at the local level.</w:t>
            </w:r>
          </w:p>
          <w:p w14:paraId="20B529D3" w14:textId="30B0B557" w:rsid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w:t>
            </w:r>
          </w:p>
          <w:p w14:paraId="0629885A" w14:textId="77777777" w:rsidR="00DD46A2" w:rsidRPr="008A60C9" w:rsidRDefault="00DD46A2" w:rsidP="008A60C9">
            <w:pPr>
              <w:pStyle w:val="NormalWeb"/>
              <w:spacing w:before="0" w:beforeAutospacing="0" w:after="0" w:afterAutospacing="0"/>
              <w:rPr>
                <w:rFonts w:ascii="Arial" w:hAnsi="Arial" w:cs="Arial"/>
                <w:sz w:val="20"/>
                <w:szCs w:val="20"/>
              </w:rPr>
            </w:pPr>
          </w:p>
          <w:p w14:paraId="6112473C" w14:textId="77777777" w:rsidR="008A60C9" w:rsidRPr="008A60C9" w:rsidRDefault="008A60C9" w:rsidP="008A60C9">
            <w:pPr>
              <w:pStyle w:val="NormalWeb"/>
              <w:spacing w:before="0" w:beforeAutospacing="0" w:after="0" w:afterAutospacing="0"/>
              <w:rPr>
                <w:rFonts w:ascii="Arial" w:hAnsi="Arial" w:cs="Arial"/>
                <w:sz w:val="22"/>
                <w:szCs w:val="22"/>
              </w:rPr>
            </w:pPr>
            <w:r w:rsidRPr="008A60C9">
              <w:rPr>
                <w:rFonts w:ascii="Arial" w:hAnsi="Arial" w:cs="Arial"/>
                <w:b/>
                <w:bCs/>
                <w:sz w:val="22"/>
                <w:szCs w:val="22"/>
              </w:rPr>
              <w:t>NHS to Launch Young People’s Gambling Addiction Service</w:t>
            </w:r>
          </w:p>
          <w:p w14:paraId="1543C2DC"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xml:space="preserve">The first NHS gambling clinic for children will open this year as part of a new network of services being rolled out as part of the </w:t>
            </w:r>
            <w:hyperlink r:id="rId59" w:history="1">
              <w:r w:rsidRPr="008A60C9">
                <w:rPr>
                  <w:rStyle w:val="Hyperlink"/>
                  <w:rFonts w:ascii="Arial" w:hAnsi="Arial" w:cs="Arial"/>
                  <w:sz w:val="20"/>
                  <w:szCs w:val="20"/>
                </w:rPr>
                <w:t>NHS Long Term Plan</w:t>
              </w:r>
            </w:hyperlink>
            <w:r w:rsidRPr="008A60C9">
              <w:rPr>
                <w:rFonts w:ascii="Arial" w:hAnsi="Arial" w:cs="Arial"/>
                <w:sz w:val="20"/>
                <w:szCs w:val="20"/>
              </w:rPr>
              <w:t xml:space="preserve">. Up to 14 new NHS clinics are being opened starting with the </w:t>
            </w:r>
            <w:hyperlink r:id="rId60" w:history="1">
              <w:r w:rsidRPr="008A60C9">
                <w:rPr>
                  <w:rStyle w:val="Hyperlink"/>
                  <w:rFonts w:ascii="Arial" w:hAnsi="Arial" w:cs="Arial"/>
                  <w:sz w:val="20"/>
                  <w:szCs w:val="20"/>
                </w:rPr>
                <w:t>NHS Northern Gambling Service</w:t>
              </w:r>
            </w:hyperlink>
            <w:r w:rsidRPr="008A60C9">
              <w:rPr>
                <w:rFonts w:ascii="Arial" w:hAnsi="Arial" w:cs="Arial"/>
                <w:sz w:val="20"/>
                <w:szCs w:val="20"/>
              </w:rPr>
              <w:t xml:space="preserve"> in Leeds this summer, followed by Manchester and Sunderland. The </w:t>
            </w:r>
            <w:hyperlink r:id="rId61" w:history="1">
              <w:r w:rsidRPr="008A60C9">
                <w:rPr>
                  <w:rStyle w:val="Hyperlink"/>
                  <w:rFonts w:ascii="Arial" w:hAnsi="Arial" w:cs="Arial"/>
                  <w:sz w:val="20"/>
                  <w:szCs w:val="20"/>
                </w:rPr>
                <w:t>National Problem Gambling Clinic</w:t>
              </w:r>
            </w:hyperlink>
            <w:r w:rsidRPr="008A60C9">
              <w:rPr>
                <w:rFonts w:ascii="Arial" w:hAnsi="Arial" w:cs="Arial"/>
                <w:sz w:val="20"/>
                <w:szCs w:val="20"/>
              </w:rPr>
              <w:t> in London will also offer specialist help for children and young people aged 13 to 25, as part of an expansion that will also increase available treatment for adults.</w:t>
            </w:r>
          </w:p>
          <w:p w14:paraId="63972146"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w:t>
            </w:r>
          </w:p>
          <w:p w14:paraId="37E472D7"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w:t>
            </w:r>
          </w:p>
          <w:p w14:paraId="521677F9" w14:textId="77777777" w:rsidR="008A60C9" w:rsidRPr="008A60C9" w:rsidRDefault="008A60C9" w:rsidP="008A60C9">
            <w:pPr>
              <w:pStyle w:val="NormalWeb"/>
              <w:spacing w:before="0" w:beforeAutospacing="0" w:after="0" w:afterAutospacing="0"/>
              <w:rPr>
                <w:rFonts w:ascii="Arial" w:hAnsi="Arial" w:cs="Arial"/>
                <w:sz w:val="22"/>
                <w:szCs w:val="22"/>
              </w:rPr>
            </w:pPr>
            <w:r w:rsidRPr="008A60C9">
              <w:rPr>
                <w:rFonts w:ascii="Arial" w:hAnsi="Arial" w:cs="Arial"/>
                <w:b/>
                <w:bCs/>
                <w:sz w:val="22"/>
                <w:szCs w:val="22"/>
              </w:rPr>
              <w:t>Results of 4th Liaison Psychiatry Survey Published</w:t>
            </w:r>
          </w:p>
          <w:p w14:paraId="43056B71"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xml:space="preserve">NHS England has published </w:t>
            </w:r>
            <w:hyperlink r:id="rId62" w:history="1">
              <w:r w:rsidRPr="008A60C9">
                <w:rPr>
                  <w:rStyle w:val="Hyperlink"/>
                  <w:rFonts w:ascii="Arial" w:hAnsi="Arial" w:cs="Arial"/>
                  <w:sz w:val="20"/>
                  <w:szCs w:val="20"/>
                </w:rPr>
                <w:t>Report of the 4th survey of liaison psychiatry in England</w:t>
              </w:r>
            </w:hyperlink>
            <w:r w:rsidRPr="008A60C9">
              <w:rPr>
                <w:rFonts w:ascii="Arial" w:hAnsi="Arial" w:cs="Arial"/>
                <w:sz w:val="20"/>
                <w:szCs w:val="20"/>
              </w:rPr>
              <w:t>. This fourth survey presents data relating to Liaison Psychiatry services in acute hospitals with emergency departments in England. It tracks the progress of Government targets requiring half of all of these services to be at ‘Core 24’ level by 2021.</w:t>
            </w:r>
          </w:p>
          <w:p w14:paraId="531C1C94" w14:textId="782AEE13"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w:t>
            </w:r>
          </w:p>
          <w:p w14:paraId="788146B5" w14:textId="77777777" w:rsidR="008A60C9" w:rsidRPr="008A60C9" w:rsidRDefault="008A60C9" w:rsidP="008A60C9">
            <w:pPr>
              <w:pStyle w:val="NormalWeb"/>
              <w:spacing w:before="0" w:beforeAutospacing="0" w:after="0" w:afterAutospacing="0"/>
              <w:rPr>
                <w:rFonts w:ascii="Arial" w:hAnsi="Arial" w:cs="Arial"/>
                <w:sz w:val="22"/>
                <w:szCs w:val="22"/>
              </w:rPr>
            </w:pPr>
          </w:p>
          <w:p w14:paraId="12829201" w14:textId="77777777" w:rsidR="008A60C9" w:rsidRPr="008A60C9" w:rsidRDefault="008A60C9" w:rsidP="008A60C9">
            <w:pPr>
              <w:pStyle w:val="NormalWeb"/>
              <w:spacing w:before="0" w:beforeAutospacing="0" w:after="0" w:afterAutospacing="0"/>
              <w:rPr>
                <w:rFonts w:ascii="Arial" w:hAnsi="Arial" w:cs="Arial"/>
                <w:sz w:val="22"/>
                <w:szCs w:val="22"/>
              </w:rPr>
            </w:pPr>
            <w:r w:rsidRPr="008A60C9">
              <w:rPr>
                <w:rFonts w:ascii="Arial" w:hAnsi="Arial" w:cs="Arial"/>
                <w:b/>
                <w:bCs/>
                <w:sz w:val="22"/>
                <w:szCs w:val="22"/>
              </w:rPr>
              <w:t>National Mental Health Intelligence Network Profiling Tools on Fingertips</w:t>
            </w:r>
          </w:p>
          <w:p w14:paraId="3627FAC5"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xml:space="preserve">The National Mental Health Intelligence Network (NMHIN) has been conducting further developments on their suite of mental health profiling tools. Click on the links below to access the updates: </w:t>
            </w:r>
          </w:p>
          <w:p w14:paraId="36CC1934" w14:textId="77777777" w:rsidR="008A60C9" w:rsidRPr="008A60C9" w:rsidRDefault="00330DB5" w:rsidP="008A60C9">
            <w:pPr>
              <w:pStyle w:val="NormalWeb"/>
              <w:spacing w:before="0" w:beforeAutospacing="0" w:after="0" w:afterAutospacing="0"/>
              <w:ind w:left="540"/>
              <w:rPr>
                <w:rFonts w:ascii="Arial" w:hAnsi="Arial" w:cs="Arial"/>
                <w:sz w:val="20"/>
                <w:szCs w:val="20"/>
              </w:rPr>
            </w:pPr>
            <w:hyperlink r:id="rId63" w:history="1">
              <w:r w:rsidR="008A60C9" w:rsidRPr="008A60C9">
                <w:rPr>
                  <w:rStyle w:val="Hyperlink"/>
                  <w:rFonts w:ascii="Arial" w:hAnsi="Arial" w:cs="Arial"/>
                  <w:sz w:val="20"/>
                  <w:szCs w:val="20"/>
                </w:rPr>
                <w:t>Common Mental Health Disorders</w:t>
              </w:r>
            </w:hyperlink>
          </w:p>
          <w:p w14:paraId="4EEFBE3A" w14:textId="77777777" w:rsidR="008A60C9" w:rsidRPr="008A60C9" w:rsidRDefault="00330DB5" w:rsidP="008A60C9">
            <w:pPr>
              <w:pStyle w:val="NormalWeb"/>
              <w:spacing w:before="0" w:beforeAutospacing="0" w:after="0" w:afterAutospacing="0"/>
              <w:ind w:left="540"/>
              <w:rPr>
                <w:rFonts w:ascii="Arial" w:hAnsi="Arial" w:cs="Arial"/>
                <w:sz w:val="20"/>
                <w:szCs w:val="20"/>
              </w:rPr>
            </w:pPr>
            <w:hyperlink r:id="rId64" w:history="1">
              <w:r w:rsidR="008A60C9" w:rsidRPr="008A60C9">
                <w:rPr>
                  <w:rStyle w:val="Hyperlink"/>
                  <w:rFonts w:ascii="Arial" w:hAnsi="Arial" w:cs="Arial"/>
                  <w:sz w:val="20"/>
                  <w:szCs w:val="20"/>
                </w:rPr>
                <w:t>Crisis Care</w:t>
              </w:r>
            </w:hyperlink>
          </w:p>
          <w:p w14:paraId="5E6184D8" w14:textId="77777777" w:rsidR="008A60C9" w:rsidRPr="008A60C9" w:rsidRDefault="00330DB5" w:rsidP="008A60C9">
            <w:pPr>
              <w:pStyle w:val="NormalWeb"/>
              <w:spacing w:before="0" w:beforeAutospacing="0" w:after="0" w:afterAutospacing="0"/>
              <w:ind w:left="540"/>
              <w:rPr>
                <w:rFonts w:ascii="Arial" w:hAnsi="Arial" w:cs="Arial"/>
                <w:sz w:val="20"/>
                <w:szCs w:val="20"/>
              </w:rPr>
            </w:pPr>
            <w:hyperlink r:id="rId65" w:history="1">
              <w:r w:rsidR="008A60C9" w:rsidRPr="008A60C9">
                <w:rPr>
                  <w:rStyle w:val="Hyperlink"/>
                  <w:rFonts w:ascii="Arial" w:hAnsi="Arial" w:cs="Arial"/>
                  <w:sz w:val="20"/>
                  <w:szCs w:val="20"/>
                </w:rPr>
                <w:t>Mental Health and Wellbeing JSNA Profile</w:t>
              </w:r>
            </w:hyperlink>
          </w:p>
          <w:p w14:paraId="5E324123" w14:textId="77777777" w:rsidR="008A60C9" w:rsidRPr="008A60C9" w:rsidRDefault="00330DB5" w:rsidP="008A60C9">
            <w:pPr>
              <w:pStyle w:val="NormalWeb"/>
              <w:spacing w:before="0" w:beforeAutospacing="0" w:after="0" w:afterAutospacing="0"/>
              <w:ind w:left="540"/>
              <w:rPr>
                <w:rFonts w:ascii="Arial" w:hAnsi="Arial" w:cs="Arial"/>
                <w:sz w:val="20"/>
                <w:szCs w:val="20"/>
              </w:rPr>
            </w:pPr>
            <w:hyperlink r:id="rId66" w:history="1">
              <w:r w:rsidR="008A60C9" w:rsidRPr="008A60C9">
                <w:rPr>
                  <w:rStyle w:val="Hyperlink"/>
                  <w:rFonts w:ascii="Arial" w:hAnsi="Arial" w:cs="Arial"/>
                  <w:sz w:val="20"/>
                  <w:szCs w:val="20"/>
                </w:rPr>
                <w:t>Severe Mental Illness</w:t>
              </w:r>
            </w:hyperlink>
          </w:p>
          <w:p w14:paraId="48F9C06B" w14:textId="77777777" w:rsidR="008A60C9" w:rsidRPr="008A60C9" w:rsidRDefault="00330DB5" w:rsidP="008A60C9">
            <w:pPr>
              <w:pStyle w:val="NormalWeb"/>
              <w:spacing w:before="0" w:beforeAutospacing="0" w:after="0" w:afterAutospacing="0"/>
              <w:ind w:left="540"/>
              <w:rPr>
                <w:rFonts w:ascii="Arial" w:hAnsi="Arial" w:cs="Arial"/>
                <w:sz w:val="20"/>
                <w:szCs w:val="20"/>
              </w:rPr>
            </w:pPr>
            <w:hyperlink r:id="rId67" w:history="1">
              <w:r w:rsidR="008A60C9" w:rsidRPr="008A60C9">
                <w:rPr>
                  <w:rStyle w:val="Hyperlink"/>
                  <w:rFonts w:ascii="Arial" w:hAnsi="Arial" w:cs="Arial"/>
                  <w:sz w:val="20"/>
                  <w:szCs w:val="20"/>
                </w:rPr>
                <w:t>Suicide Prevention Profile</w:t>
              </w:r>
            </w:hyperlink>
          </w:p>
          <w:p w14:paraId="3057A782" w14:textId="77777777" w:rsidR="008A60C9" w:rsidRPr="008A60C9" w:rsidRDefault="008A60C9" w:rsidP="008A60C9">
            <w:pPr>
              <w:pStyle w:val="NormalWeb"/>
              <w:spacing w:before="0" w:beforeAutospacing="0" w:after="0" w:afterAutospacing="0"/>
              <w:ind w:left="540"/>
              <w:rPr>
                <w:rFonts w:ascii="Arial" w:hAnsi="Arial" w:cs="Arial"/>
                <w:sz w:val="20"/>
                <w:szCs w:val="20"/>
              </w:rPr>
            </w:pPr>
            <w:r w:rsidRPr="008A60C9">
              <w:rPr>
                <w:rFonts w:ascii="Arial" w:hAnsi="Arial" w:cs="Arial"/>
                <w:sz w:val="20"/>
                <w:szCs w:val="20"/>
              </w:rPr>
              <w:t> </w:t>
            </w:r>
          </w:p>
          <w:p w14:paraId="2DC1E983"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To receive updates directly from NMHIN visit the </w:t>
            </w:r>
            <w:hyperlink r:id="rId68" w:history="1">
              <w:r w:rsidRPr="008A60C9">
                <w:rPr>
                  <w:rStyle w:val="Hyperlink"/>
                  <w:rFonts w:ascii="Arial" w:hAnsi="Arial" w:cs="Arial"/>
                  <w:sz w:val="20"/>
                  <w:szCs w:val="20"/>
                </w:rPr>
                <w:t>PHE subscriptions page</w:t>
              </w:r>
            </w:hyperlink>
            <w:r w:rsidRPr="008A60C9">
              <w:rPr>
                <w:rFonts w:ascii="Arial" w:hAnsi="Arial" w:cs="Arial"/>
                <w:sz w:val="20"/>
                <w:szCs w:val="20"/>
              </w:rPr>
              <w:t>  and select ‘Mental Health Dementia and Neurology’.</w:t>
            </w:r>
          </w:p>
          <w:p w14:paraId="032824C7" w14:textId="77777777" w:rsidR="008A60C9" w:rsidRPr="008A60C9" w:rsidRDefault="008A60C9" w:rsidP="008A60C9">
            <w:pPr>
              <w:pStyle w:val="NormalWeb"/>
              <w:spacing w:before="0" w:beforeAutospacing="0" w:after="0" w:afterAutospacing="0"/>
              <w:rPr>
                <w:rFonts w:ascii="Arial" w:hAnsi="Arial" w:cs="Arial"/>
                <w:sz w:val="20"/>
                <w:szCs w:val="20"/>
              </w:rPr>
            </w:pPr>
            <w:r w:rsidRPr="008A60C9">
              <w:rPr>
                <w:rFonts w:ascii="Arial" w:hAnsi="Arial" w:cs="Arial"/>
                <w:sz w:val="20"/>
                <w:szCs w:val="20"/>
              </w:rPr>
              <w:t> </w:t>
            </w:r>
          </w:p>
          <w:p w14:paraId="3617A622" w14:textId="77777777" w:rsidR="008A60C9" w:rsidRPr="008A60C9" w:rsidRDefault="008A60C9" w:rsidP="008A60C9">
            <w:pPr>
              <w:pStyle w:val="NormalWeb"/>
              <w:spacing w:before="0" w:beforeAutospacing="0" w:after="0" w:afterAutospacing="0"/>
              <w:rPr>
                <w:rFonts w:ascii="Arial" w:hAnsi="Arial" w:cs="Arial"/>
                <w:color w:val="222222"/>
                <w:sz w:val="20"/>
                <w:szCs w:val="20"/>
              </w:rPr>
            </w:pPr>
            <w:r w:rsidRPr="008A60C9">
              <w:rPr>
                <w:rFonts w:ascii="Arial" w:hAnsi="Arial" w:cs="Arial"/>
                <w:color w:val="222222"/>
                <w:sz w:val="20"/>
                <w:szCs w:val="20"/>
              </w:rPr>
              <w:t> </w:t>
            </w:r>
          </w:p>
          <w:p w14:paraId="444D36E7" w14:textId="77777777" w:rsidR="008A60C9" w:rsidRPr="008A60C9" w:rsidRDefault="008A60C9" w:rsidP="008A60C9">
            <w:pPr>
              <w:pStyle w:val="NormalWeb"/>
              <w:spacing w:before="0" w:beforeAutospacing="0" w:after="0" w:afterAutospacing="0"/>
              <w:rPr>
                <w:rFonts w:ascii="Arial" w:hAnsi="Arial" w:cs="Arial"/>
                <w:sz w:val="22"/>
                <w:szCs w:val="22"/>
              </w:rPr>
            </w:pPr>
            <w:r w:rsidRPr="008A60C9">
              <w:rPr>
                <w:rFonts w:ascii="Arial" w:hAnsi="Arial" w:cs="Arial"/>
                <w:b/>
                <w:bCs/>
                <w:sz w:val="20"/>
                <w:szCs w:val="20"/>
              </w:rPr>
              <w:t> </w:t>
            </w:r>
            <w:r w:rsidRPr="008A60C9">
              <w:rPr>
                <w:rFonts w:ascii="Arial" w:hAnsi="Arial" w:cs="Arial"/>
                <w:b/>
                <w:bCs/>
                <w:sz w:val="22"/>
                <w:szCs w:val="22"/>
              </w:rPr>
              <w:t>Upcoming Events:</w:t>
            </w:r>
          </w:p>
          <w:p w14:paraId="61401083" w14:textId="77777777" w:rsidR="008A60C9" w:rsidRPr="008A60C9" w:rsidRDefault="008A60C9" w:rsidP="008A60C9">
            <w:pPr>
              <w:pStyle w:val="NormalWeb"/>
              <w:spacing w:before="0" w:beforeAutospacing="0" w:after="0" w:afterAutospacing="0"/>
              <w:rPr>
                <w:rFonts w:ascii="Arial" w:hAnsi="Arial" w:cs="Arial"/>
                <w:color w:val="FF0000"/>
                <w:sz w:val="20"/>
                <w:szCs w:val="20"/>
              </w:rPr>
            </w:pPr>
            <w:r w:rsidRPr="008A60C9">
              <w:rPr>
                <w:rFonts w:ascii="Arial" w:hAnsi="Arial" w:cs="Arial"/>
                <w:color w:val="FF0000"/>
                <w:sz w:val="20"/>
                <w:szCs w:val="20"/>
              </w:rPr>
              <w:t> </w:t>
            </w:r>
          </w:p>
          <w:p w14:paraId="71C64E33" w14:textId="77777777" w:rsidR="008A60C9" w:rsidRPr="008A60C9" w:rsidRDefault="008A60C9" w:rsidP="001D4844">
            <w:pPr>
              <w:pStyle w:val="NormalWeb"/>
              <w:spacing w:before="0" w:beforeAutospacing="0" w:after="0" w:afterAutospacing="0"/>
              <w:ind w:left="135"/>
              <w:rPr>
                <w:rFonts w:ascii="Arial" w:hAnsi="Arial" w:cs="Arial"/>
                <w:sz w:val="20"/>
                <w:szCs w:val="20"/>
              </w:rPr>
            </w:pPr>
            <w:r w:rsidRPr="008A60C9">
              <w:rPr>
                <w:rFonts w:ascii="Arial" w:hAnsi="Arial" w:cs="Arial"/>
                <w:sz w:val="20"/>
                <w:szCs w:val="20"/>
              </w:rPr>
              <w:t>Tuesday 26 November 2019, 09:00-17:00,</w:t>
            </w:r>
            <w:r w:rsidRPr="008A60C9">
              <w:rPr>
                <w:rFonts w:ascii="Arial" w:hAnsi="Arial" w:cs="Arial"/>
                <w:b/>
                <w:bCs/>
                <w:sz w:val="20"/>
                <w:szCs w:val="20"/>
              </w:rPr>
              <w:t xml:space="preserve"> Safeguarding Students: Addressing Mental Health Needs Conference</w:t>
            </w:r>
            <w:r w:rsidRPr="008A60C9">
              <w:rPr>
                <w:rFonts w:ascii="Arial" w:hAnsi="Arial" w:cs="Arial"/>
                <w:sz w:val="20"/>
                <w:szCs w:val="20"/>
              </w:rPr>
              <w:t xml:space="preserve">, Manchester Conference Centre, Manchester. To book your place click </w:t>
            </w:r>
            <w:hyperlink r:id="rId69" w:history="1">
              <w:r w:rsidRPr="008A60C9">
                <w:rPr>
                  <w:rStyle w:val="Hyperlink"/>
                  <w:rFonts w:ascii="Arial" w:hAnsi="Arial" w:cs="Arial"/>
                  <w:sz w:val="20"/>
                  <w:szCs w:val="20"/>
                </w:rPr>
                <w:t>here</w:t>
              </w:r>
            </w:hyperlink>
            <w:r w:rsidRPr="008A60C9">
              <w:rPr>
                <w:rFonts w:ascii="Arial" w:hAnsi="Arial" w:cs="Arial"/>
                <w:sz w:val="20"/>
                <w:szCs w:val="20"/>
              </w:rPr>
              <w:t>. NB: There is a cost to attend this event.</w:t>
            </w:r>
          </w:p>
          <w:p w14:paraId="5FB2E7D9" w14:textId="77777777" w:rsidR="008A60C9" w:rsidRDefault="008A60C9" w:rsidP="008A60C9"/>
          <w:p w14:paraId="4E2B310F" w14:textId="2A77B023" w:rsidR="00BB373D" w:rsidRDefault="00BB373D" w:rsidP="00E72192">
            <w:pPr>
              <w:shd w:val="clear" w:color="auto" w:fill="EEECE1" w:themeFill="background2"/>
              <w:rPr>
                <w:rFonts w:ascii="Arial" w:hAnsi="Arial" w:cs="Arial"/>
                <w:sz w:val="20"/>
                <w:szCs w:val="20"/>
              </w:rPr>
            </w:pPr>
          </w:p>
          <w:p w14:paraId="31E54094" w14:textId="092DD5BE"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Sexual Health </w:t>
            </w:r>
            <w:r w:rsidR="00245FA7">
              <w:rPr>
                <w:rFonts w:ascii="Arial" w:hAnsi="Arial" w:cs="Arial"/>
                <w:sz w:val="24"/>
                <w:szCs w:val="24"/>
              </w:rPr>
              <w:t xml:space="preserve">(Yorkshire and Humber </w:t>
            </w:r>
            <w:r w:rsidR="00245FA7" w:rsidRPr="000E4BDC">
              <w:rPr>
                <w:rFonts w:ascii="Arial" w:hAnsi="Arial" w:cs="Arial"/>
                <w:sz w:val="24"/>
                <w:szCs w:val="24"/>
              </w:rPr>
              <w:t>Facilitator</w:t>
            </w:r>
            <w:r w:rsidR="00245FA7">
              <w:rPr>
                <w:rFonts w:ascii="Arial" w:hAnsi="Arial" w:cs="Arial"/>
                <w:sz w:val="24"/>
                <w:szCs w:val="24"/>
              </w:rPr>
              <w:t xml:space="preserve">: </w:t>
            </w:r>
            <w:r w:rsidR="00245FA7" w:rsidRPr="000E4BDC">
              <w:rPr>
                <w:rFonts w:ascii="Arial" w:hAnsi="Arial" w:cs="Arial"/>
                <w:sz w:val="24"/>
                <w:szCs w:val="24"/>
              </w:rPr>
              <w:t>Georgina Wilkinson</w:t>
            </w:r>
            <w:r w:rsidR="00245FA7">
              <w:rPr>
                <w:rFonts w:ascii="Arial" w:hAnsi="Arial" w:cs="Arial"/>
                <w:sz w:val="24"/>
                <w:szCs w:val="24"/>
              </w:rPr>
              <w:t>)</w:t>
            </w:r>
          </w:p>
          <w:p w14:paraId="42EB479B" w14:textId="77777777" w:rsidR="00BB373D" w:rsidRPr="000163DC" w:rsidRDefault="00BB373D" w:rsidP="00E72192">
            <w:pPr>
              <w:shd w:val="clear" w:color="auto" w:fill="EEECE1" w:themeFill="background2"/>
              <w:rPr>
                <w:rFonts w:ascii="Arial" w:hAnsi="Arial" w:cs="Arial"/>
                <w:sz w:val="20"/>
                <w:szCs w:val="20"/>
              </w:rPr>
            </w:pPr>
          </w:p>
          <w:p w14:paraId="1C436378" w14:textId="77777777" w:rsidR="001F0744" w:rsidRPr="000163DC" w:rsidRDefault="001F0744" w:rsidP="001F0744">
            <w:pPr>
              <w:shd w:val="clear" w:color="auto" w:fill="EEECE1" w:themeFill="background2"/>
              <w:rPr>
                <w:rFonts w:ascii="Arial" w:hAnsi="Arial" w:cs="Arial"/>
                <w:b/>
                <w:bCs/>
                <w:szCs w:val="20"/>
              </w:rPr>
            </w:pPr>
            <w:r w:rsidRPr="000163DC">
              <w:rPr>
                <w:rFonts w:ascii="Arial" w:hAnsi="Arial" w:cs="Arial"/>
                <w:b/>
                <w:bCs/>
                <w:szCs w:val="20"/>
              </w:rPr>
              <w:t>Relationships education, relationships and sex education and health education (RSHE) – moving to statutory provision</w:t>
            </w:r>
          </w:p>
          <w:p w14:paraId="604BB4D4" w14:textId="77777777" w:rsidR="001F0744" w:rsidRPr="000163DC" w:rsidRDefault="001F0744" w:rsidP="001F0744">
            <w:pPr>
              <w:shd w:val="clear" w:color="auto" w:fill="EEECE1" w:themeFill="background2"/>
              <w:rPr>
                <w:rFonts w:ascii="Arial" w:hAnsi="Arial" w:cs="Arial"/>
                <w:sz w:val="20"/>
                <w:szCs w:val="20"/>
              </w:rPr>
            </w:pPr>
            <w:r w:rsidRPr="000163DC">
              <w:rPr>
                <w:rFonts w:ascii="Arial" w:hAnsi="Arial" w:cs="Arial"/>
                <w:sz w:val="20"/>
                <w:szCs w:val="20"/>
              </w:rPr>
              <w:t>On 25 June, DfE published the </w:t>
            </w:r>
            <w:hyperlink r:id="rId70" w:history="1">
              <w:r w:rsidRPr="000163DC">
                <w:rPr>
                  <w:rStyle w:val="Hyperlink"/>
                  <w:rFonts w:ascii="Arial" w:hAnsi="Arial" w:cs="Arial"/>
                  <w:sz w:val="20"/>
                  <w:szCs w:val="20"/>
                </w:rPr>
                <w:t>final guidance</w:t>
              </w:r>
            </w:hyperlink>
            <w:r w:rsidRPr="000163DC">
              <w:rPr>
                <w:rFonts w:ascii="Arial" w:hAnsi="Arial" w:cs="Arial"/>
                <w:sz w:val="20"/>
                <w:szCs w:val="20"/>
              </w:rPr>
              <w:t xml:space="preserve"> on relationships education (primary) relationships and sex education (secondary) and health education (primary and secondary). DfE have also published </w:t>
            </w:r>
            <w:hyperlink r:id="rId71" w:history="1">
              <w:r w:rsidRPr="000163DC">
                <w:rPr>
                  <w:rStyle w:val="Hyperlink"/>
                  <w:rFonts w:ascii="Arial" w:hAnsi="Arial" w:cs="Arial"/>
                  <w:sz w:val="20"/>
                  <w:szCs w:val="20"/>
                </w:rPr>
                <w:t>two guides for parents</w:t>
              </w:r>
            </w:hyperlink>
            <w:r w:rsidRPr="000163DC">
              <w:rPr>
                <w:rFonts w:ascii="Arial" w:hAnsi="Arial" w:cs="Arial"/>
                <w:sz w:val="20"/>
                <w:szCs w:val="20"/>
              </w:rPr>
              <w:t xml:space="preserve"> for primary and secondary schools, explaining RSE. Statutory status begins in September </w:t>
            </w:r>
            <w:proofErr w:type="gramStart"/>
            <w:r w:rsidRPr="000163DC">
              <w:rPr>
                <w:rFonts w:ascii="Arial" w:hAnsi="Arial" w:cs="Arial"/>
                <w:sz w:val="20"/>
                <w:szCs w:val="20"/>
              </w:rPr>
              <w:t>2020</w:t>
            </w:r>
            <w:proofErr w:type="gramEnd"/>
            <w:r w:rsidRPr="000163DC">
              <w:rPr>
                <w:rFonts w:ascii="Arial" w:hAnsi="Arial" w:cs="Arial"/>
                <w:sz w:val="20"/>
                <w:szCs w:val="20"/>
              </w:rPr>
              <w:t xml:space="preserve"> but preparation starts now and is relevant to primary prevention for all of SRH and HIV.</w:t>
            </w:r>
          </w:p>
          <w:p w14:paraId="536518BC" w14:textId="1233B1E1" w:rsidR="001F0744" w:rsidRDefault="001F0744" w:rsidP="001F0744">
            <w:pPr>
              <w:shd w:val="clear" w:color="auto" w:fill="EEECE1" w:themeFill="background2"/>
              <w:rPr>
                <w:rFonts w:ascii="Arial" w:hAnsi="Arial" w:cs="Arial"/>
                <w:sz w:val="20"/>
                <w:szCs w:val="20"/>
              </w:rPr>
            </w:pPr>
          </w:p>
          <w:p w14:paraId="643BAD6C" w14:textId="77777777" w:rsidR="001D4844" w:rsidRPr="000163DC" w:rsidRDefault="001D4844" w:rsidP="001F0744">
            <w:pPr>
              <w:shd w:val="clear" w:color="auto" w:fill="EEECE1" w:themeFill="background2"/>
              <w:rPr>
                <w:rFonts w:ascii="Arial" w:hAnsi="Arial" w:cs="Arial"/>
                <w:sz w:val="20"/>
                <w:szCs w:val="20"/>
              </w:rPr>
            </w:pPr>
          </w:p>
          <w:p w14:paraId="6872B777" w14:textId="77777777" w:rsidR="001F0744" w:rsidRPr="000163DC" w:rsidRDefault="001F0744" w:rsidP="001F0744">
            <w:pPr>
              <w:shd w:val="clear" w:color="auto" w:fill="EEECE1" w:themeFill="background2"/>
              <w:rPr>
                <w:rFonts w:ascii="Arial" w:hAnsi="Arial" w:cs="Arial"/>
                <w:b/>
                <w:bCs/>
                <w:szCs w:val="20"/>
              </w:rPr>
            </w:pPr>
            <w:r w:rsidRPr="000163DC">
              <w:rPr>
                <w:rFonts w:ascii="Arial" w:hAnsi="Arial" w:cs="Arial"/>
                <w:b/>
                <w:bCs/>
                <w:szCs w:val="20"/>
              </w:rPr>
              <w:t xml:space="preserve">Teenage Pregnancy </w:t>
            </w:r>
          </w:p>
          <w:p w14:paraId="13F541E6" w14:textId="6078FA46" w:rsidR="001F0744" w:rsidRDefault="001F0744" w:rsidP="001F0744">
            <w:pPr>
              <w:shd w:val="clear" w:color="auto" w:fill="EEECE1" w:themeFill="background2"/>
              <w:rPr>
                <w:rFonts w:ascii="Arial" w:hAnsi="Arial" w:cs="Arial"/>
                <w:sz w:val="20"/>
                <w:szCs w:val="20"/>
              </w:rPr>
            </w:pPr>
            <w:r w:rsidRPr="000163DC">
              <w:rPr>
                <w:rFonts w:ascii="Arial" w:hAnsi="Arial" w:cs="Arial"/>
                <w:sz w:val="20"/>
                <w:szCs w:val="20"/>
              </w:rPr>
              <w:t xml:space="preserve">There is an </w:t>
            </w:r>
            <w:hyperlink r:id="rId72" w:history="1">
              <w:r w:rsidRPr="000163DC">
                <w:rPr>
                  <w:rStyle w:val="Hyperlink"/>
                  <w:rFonts w:ascii="Arial" w:hAnsi="Arial" w:cs="Arial"/>
                  <w:sz w:val="20"/>
                  <w:szCs w:val="20"/>
                </w:rPr>
                <w:t>article in Early Childhood Matters</w:t>
              </w:r>
            </w:hyperlink>
            <w:r w:rsidRPr="000163DC">
              <w:rPr>
                <w:rFonts w:ascii="Arial" w:hAnsi="Arial" w:cs="Arial"/>
                <w:sz w:val="20"/>
                <w:szCs w:val="20"/>
              </w:rPr>
              <w:t xml:space="preserve"> – the journal of the Bernard Leer Foundation - which looks at examples of scaled up programmes to reduce adolescent pregnancy in England, Chile and Mexico. They are useful summaries of the key lessons learned.</w:t>
            </w:r>
          </w:p>
          <w:p w14:paraId="1C263ACE" w14:textId="77777777" w:rsidR="001D4844" w:rsidRPr="000163DC" w:rsidRDefault="001D4844" w:rsidP="001F0744">
            <w:pPr>
              <w:shd w:val="clear" w:color="auto" w:fill="EEECE1" w:themeFill="background2"/>
              <w:rPr>
                <w:rFonts w:ascii="Arial" w:hAnsi="Arial" w:cs="Arial"/>
                <w:sz w:val="20"/>
                <w:szCs w:val="20"/>
              </w:rPr>
            </w:pPr>
          </w:p>
          <w:p w14:paraId="42EDDD16" w14:textId="77777777" w:rsidR="001F0744" w:rsidRPr="000163DC" w:rsidRDefault="001F0744" w:rsidP="001F0744">
            <w:pPr>
              <w:shd w:val="clear" w:color="auto" w:fill="EEECE1" w:themeFill="background2"/>
              <w:rPr>
                <w:rFonts w:ascii="Arial" w:hAnsi="Arial" w:cs="Arial"/>
                <w:sz w:val="20"/>
                <w:szCs w:val="20"/>
              </w:rPr>
            </w:pPr>
          </w:p>
          <w:p w14:paraId="3A47683D" w14:textId="77777777" w:rsidR="001F0744" w:rsidRPr="000163DC" w:rsidRDefault="001F0744" w:rsidP="001F0744">
            <w:pPr>
              <w:shd w:val="clear" w:color="auto" w:fill="EEECE1" w:themeFill="background2"/>
              <w:rPr>
                <w:rFonts w:ascii="Arial" w:hAnsi="Arial" w:cs="Arial"/>
                <w:b/>
                <w:bCs/>
                <w:szCs w:val="20"/>
              </w:rPr>
            </w:pPr>
            <w:r w:rsidRPr="000163DC">
              <w:rPr>
                <w:rFonts w:ascii="Arial" w:hAnsi="Arial" w:cs="Arial"/>
                <w:b/>
                <w:bCs/>
                <w:szCs w:val="20"/>
              </w:rPr>
              <w:t>RCN resources - sexual health education and training</w:t>
            </w:r>
          </w:p>
          <w:p w14:paraId="6076BE6E" w14:textId="4786FB78" w:rsidR="001F0744" w:rsidRPr="000163DC" w:rsidRDefault="001F0744" w:rsidP="001F0744">
            <w:pPr>
              <w:shd w:val="clear" w:color="auto" w:fill="EEECE1" w:themeFill="background2"/>
              <w:rPr>
                <w:rFonts w:ascii="Arial" w:hAnsi="Arial" w:cs="Arial"/>
                <w:sz w:val="20"/>
                <w:szCs w:val="20"/>
              </w:rPr>
            </w:pPr>
            <w:r w:rsidRPr="000163DC">
              <w:rPr>
                <w:rFonts w:ascii="Arial" w:hAnsi="Arial" w:cs="Arial"/>
                <w:sz w:val="20"/>
                <w:szCs w:val="20"/>
              </w:rPr>
              <w:t xml:space="preserve">Useful information, including an education directory, can be found </w:t>
            </w:r>
            <w:hyperlink r:id="rId73" w:history="1">
              <w:r w:rsidRPr="00330DB5">
                <w:rPr>
                  <w:rStyle w:val="Hyperlink"/>
                  <w:rFonts w:ascii="Arial" w:hAnsi="Arial" w:cs="Arial"/>
                  <w:sz w:val="20"/>
                  <w:szCs w:val="20"/>
                </w:rPr>
                <w:t>here</w:t>
              </w:r>
              <w:r w:rsidR="00330DB5" w:rsidRPr="00330DB5">
                <w:rPr>
                  <w:rStyle w:val="Hyperlink"/>
                  <w:rFonts w:ascii="Arial" w:hAnsi="Arial" w:cs="Arial"/>
                  <w:sz w:val="20"/>
                  <w:szCs w:val="20"/>
                </w:rPr>
                <w:t>.</w:t>
              </w:r>
            </w:hyperlink>
            <w:r w:rsidR="00330DB5">
              <w:rPr>
                <w:rFonts w:ascii="Arial" w:hAnsi="Arial" w:cs="Arial"/>
                <w:sz w:val="20"/>
                <w:szCs w:val="20"/>
              </w:rPr>
              <w:t xml:space="preserve"> </w:t>
            </w:r>
          </w:p>
          <w:p w14:paraId="7B7C3BEA" w14:textId="39743C8F" w:rsidR="001F0744" w:rsidRDefault="001F0744" w:rsidP="001F0744">
            <w:pPr>
              <w:shd w:val="clear" w:color="auto" w:fill="EEECE1" w:themeFill="background2"/>
              <w:rPr>
                <w:rFonts w:ascii="Arial" w:hAnsi="Arial" w:cs="Arial"/>
                <w:sz w:val="20"/>
                <w:szCs w:val="20"/>
              </w:rPr>
            </w:pPr>
          </w:p>
          <w:p w14:paraId="3B441A88" w14:textId="77777777" w:rsidR="00330DB5" w:rsidRPr="000163DC" w:rsidRDefault="00330DB5" w:rsidP="001F0744">
            <w:pPr>
              <w:shd w:val="clear" w:color="auto" w:fill="EEECE1" w:themeFill="background2"/>
              <w:rPr>
                <w:rFonts w:ascii="Arial" w:hAnsi="Arial" w:cs="Arial"/>
                <w:sz w:val="20"/>
                <w:szCs w:val="20"/>
              </w:rPr>
            </w:pPr>
          </w:p>
          <w:p w14:paraId="6813751E" w14:textId="77777777" w:rsidR="001F0744" w:rsidRPr="000163DC" w:rsidRDefault="001F0744" w:rsidP="001F0744">
            <w:pPr>
              <w:shd w:val="clear" w:color="auto" w:fill="EEECE1" w:themeFill="background2"/>
              <w:rPr>
                <w:rFonts w:ascii="Arial" w:hAnsi="Arial" w:cs="Arial"/>
                <w:b/>
                <w:bCs/>
                <w:szCs w:val="20"/>
              </w:rPr>
            </w:pPr>
            <w:r w:rsidRPr="000163DC">
              <w:rPr>
                <w:rFonts w:ascii="Arial" w:hAnsi="Arial" w:cs="Arial"/>
                <w:b/>
                <w:bCs/>
                <w:szCs w:val="20"/>
              </w:rPr>
              <w:t xml:space="preserve">Sexual Health Service information on </w:t>
            </w:r>
            <w:hyperlink r:id="rId74" w:history="1">
              <w:r w:rsidRPr="000163DC">
                <w:rPr>
                  <w:rStyle w:val="Hyperlink"/>
                  <w:rFonts w:ascii="Arial" w:hAnsi="Arial" w:cs="Arial"/>
                  <w:b/>
                  <w:bCs/>
                  <w:szCs w:val="20"/>
                </w:rPr>
                <w:t>www.nhs.uk</w:t>
              </w:r>
            </w:hyperlink>
            <w:r w:rsidRPr="000163DC">
              <w:rPr>
                <w:rFonts w:ascii="Arial" w:hAnsi="Arial" w:cs="Arial"/>
                <w:b/>
                <w:bCs/>
                <w:szCs w:val="20"/>
              </w:rPr>
              <w:t xml:space="preserve"> - reminder</w:t>
            </w:r>
          </w:p>
          <w:p w14:paraId="4D80FC81" w14:textId="01208067" w:rsidR="001F0744" w:rsidRPr="000163DC" w:rsidRDefault="001F0744" w:rsidP="001F0744">
            <w:pPr>
              <w:shd w:val="clear" w:color="auto" w:fill="EEECE1" w:themeFill="background2"/>
              <w:rPr>
                <w:rStyle w:val="Hyperlink"/>
                <w:rFonts w:ascii="Arial" w:hAnsi="Arial" w:cs="Arial"/>
                <w:sz w:val="20"/>
                <w:szCs w:val="20"/>
              </w:rPr>
            </w:pPr>
            <w:r w:rsidRPr="000163DC">
              <w:rPr>
                <w:rFonts w:ascii="Arial" w:hAnsi="Arial" w:cs="Arial"/>
                <w:sz w:val="20"/>
                <w:szCs w:val="20"/>
              </w:rPr>
              <w:t xml:space="preserve">You can review the information that is held about your area </w:t>
            </w:r>
            <w:hyperlink r:id="rId75" w:history="1">
              <w:r w:rsidRPr="000163DC">
                <w:rPr>
                  <w:rStyle w:val="Hyperlink"/>
                  <w:rFonts w:ascii="Arial" w:hAnsi="Arial" w:cs="Arial"/>
                  <w:sz w:val="20"/>
                  <w:szCs w:val="20"/>
                </w:rPr>
                <w:t>here</w:t>
              </w:r>
            </w:hyperlink>
            <w:r w:rsidRPr="000163DC">
              <w:rPr>
                <w:rFonts w:ascii="Arial" w:hAnsi="Arial" w:cs="Arial"/>
                <w:sz w:val="20"/>
                <w:szCs w:val="20"/>
              </w:rPr>
              <w:t xml:space="preserve">. If you need to make any </w:t>
            </w:r>
            <w:proofErr w:type="gramStart"/>
            <w:r w:rsidRPr="000163DC">
              <w:rPr>
                <w:rFonts w:ascii="Arial" w:hAnsi="Arial" w:cs="Arial"/>
                <w:sz w:val="20"/>
                <w:szCs w:val="20"/>
              </w:rPr>
              <w:t>changes</w:t>
            </w:r>
            <w:proofErr w:type="gramEnd"/>
            <w:r w:rsidRPr="000163DC">
              <w:rPr>
                <w:rFonts w:ascii="Arial" w:hAnsi="Arial" w:cs="Arial"/>
                <w:sz w:val="20"/>
                <w:szCs w:val="20"/>
              </w:rPr>
              <w:t xml:space="preserve"> please email details to </w:t>
            </w:r>
            <w:hyperlink r:id="rId76" w:history="1">
              <w:r w:rsidRPr="000163DC">
                <w:rPr>
                  <w:rStyle w:val="Hyperlink"/>
                  <w:rFonts w:ascii="Arial" w:hAnsi="Arial" w:cs="Arial"/>
                  <w:sz w:val="20"/>
                  <w:szCs w:val="20"/>
                </w:rPr>
                <w:t>Serviceupdates@serco.com</w:t>
              </w:r>
            </w:hyperlink>
          </w:p>
          <w:p w14:paraId="56EA9555" w14:textId="006FB447" w:rsidR="002B6028" w:rsidRPr="000163DC" w:rsidRDefault="002B6028" w:rsidP="001F0744">
            <w:pPr>
              <w:shd w:val="clear" w:color="auto" w:fill="EEECE1" w:themeFill="background2"/>
              <w:rPr>
                <w:rFonts w:ascii="Arial" w:hAnsi="Arial" w:cs="Arial"/>
                <w:sz w:val="20"/>
                <w:szCs w:val="20"/>
              </w:rPr>
            </w:pPr>
          </w:p>
          <w:p w14:paraId="12D5E220" w14:textId="77777777" w:rsidR="00BB373D" w:rsidRDefault="00BB373D" w:rsidP="00E72192">
            <w:pPr>
              <w:shd w:val="clear" w:color="auto" w:fill="EEECE1" w:themeFill="background2"/>
              <w:rPr>
                <w:rFonts w:ascii="Arial" w:hAnsi="Arial" w:cs="Arial"/>
                <w:sz w:val="20"/>
                <w:szCs w:val="20"/>
              </w:rPr>
            </w:pPr>
          </w:p>
          <w:p w14:paraId="325094E8" w14:textId="77777777" w:rsidR="00BB373D" w:rsidRDefault="00BB373D" w:rsidP="00E72192">
            <w:pPr>
              <w:shd w:val="clear" w:color="auto" w:fill="EEECE1" w:themeFill="background2"/>
              <w:rPr>
                <w:rFonts w:ascii="Arial" w:hAnsi="Arial" w:cs="Arial"/>
                <w:sz w:val="20"/>
                <w:szCs w:val="20"/>
              </w:rPr>
            </w:pPr>
          </w:p>
          <w:p w14:paraId="586D535C" w14:textId="1A005B62"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NHS Health Checks </w:t>
            </w:r>
            <w:r>
              <w:rPr>
                <w:rFonts w:ascii="Arial" w:hAnsi="Arial" w:cs="Arial"/>
                <w:sz w:val="24"/>
                <w:szCs w:val="24"/>
              </w:rPr>
              <w:t xml:space="preserve">and CVD </w:t>
            </w:r>
            <w:r w:rsidRPr="00FE74AF">
              <w:rPr>
                <w:rFonts w:ascii="Arial" w:hAnsi="Arial" w:cs="Arial"/>
                <w:sz w:val="24"/>
                <w:szCs w:val="24"/>
              </w:rPr>
              <w:t>(</w:t>
            </w:r>
            <w:r w:rsidR="00245FA7" w:rsidRPr="00FE74AF">
              <w:rPr>
                <w:rFonts w:ascii="Arial" w:hAnsi="Arial" w:cs="Arial"/>
                <w:sz w:val="24"/>
                <w:szCs w:val="24"/>
              </w:rPr>
              <w:t>H&amp;WB Team Lead:</w:t>
            </w:r>
            <w:r w:rsidR="00245FA7">
              <w:rPr>
                <w:rFonts w:ascii="Arial" w:hAnsi="Arial" w:cs="Arial"/>
                <w:sz w:val="24"/>
                <w:szCs w:val="24"/>
              </w:rPr>
              <w:t xml:space="preserve"> Karen Pearson</w:t>
            </w:r>
            <w:r w:rsidR="00245FA7" w:rsidRPr="00FE74AF">
              <w:rPr>
                <w:rFonts w:ascii="Arial" w:hAnsi="Arial" w:cs="Arial"/>
                <w:sz w:val="24"/>
                <w:szCs w:val="24"/>
              </w:rPr>
              <w:t>)</w:t>
            </w:r>
          </w:p>
          <w:p w14:paraId="7523CA68" w14:textId="77777777" w:rsidR="00BB373D" w:rsidRPr="000163DC" w:rsidRDefault="00BB373D" w:rsidP="00E72192">
            <w:pPr>
              <w:shd w:val="clear" w:color="auto" w:fill="EEECE1" w:themeFill="background2"/>
              <w:rPr>
                <w:rFonts w:ascii="Arial" w:hAnsi="Arial" w:cs="Arial"/>
                <w:sz w:val="20"/>
                <w:szCs w:val="20"/>
              </w:rPr>
            </w:pPr>
          </w:p>
          <w:p w14:paraId="7918FDC0" w14:textId="77777777" w:rsidR="00BB373D" w:rsidRPr="000163DC" w:rsidRDefault="00BB373D" w:rsidP="00E72192">
            <w:pPr>
              <w:shd w:val="clear" w:color="auto" w:fill="EEECE1" w:themeFill="background2"/>
              <w:rPr>
                <w:rFonts w:ascii="Arial" w:hAnsi="Arial" w:cs="Arial"/>
                <w:sz w:val="20"/>
                <w:szCs w:val="20"/>
              </w:rPr>
            </w:pPr>
          </w:p>
          <w:p w14:paraId="4CF56BAC" w14:textId="38C2F5EE" w:rsidR="00555BEE" w:rsidRPr="000163DC" w:rsidRDefault="00555BEE" w:rsidP="00555BEE">
            <w:pPr>
              <w:shd w:val="clear" w:color="auto" w:fill="EEECE1" w:themeFill="background2"/>
              <w:rPr>
                <w:rFonts w:ascii="Arial" w:hAnsi="Arial" w:cs="Arial"/>
                <w:b/>
                <w:bCs/>
                <w:szCs w:val="20"/>
              </w:rPr>
            </w:pPr>
            <w:r w:rsidRPr="000163DC">
              <w:rPr>
                <w:rFonts w:ascii="Arial" w:hAnsi="Arial" w:cs="Arial"/>
                <w:b/>
                <w:bCs/>
                <w:szCs w:val="20"/>
              </w:rPr>
              <w:t>Upcoming publishing dates for official statistics for NHS Health Check</w:t>
            </w:r>
          </w:p>
          <w:p w14:paraId="7E3077D4" w14:textId="77777777" w:rsidR="00555BEE" w:rsidRPr="000163DC" w:rsidRDefault="00555BEE" w:rsidP="00555BEE">
            <w:pPr>
              <w:shd w:val="clear" w:color="auto" w:fill="EEECE1" w:themeFill="background2"/>
              <w:rPr>
                <w:rFonts w:ascii="Arial" w:hAnsi="Arial" w:cs="Arial"/>
                <w:sz w:val="20"/>
                <w:szCs w:val="20"/>
              </w:rPr>
            </w:pPr>
            <w:r w:rsidRPr="000163DC">
              <w:rPr>
                <w:rFonts w:ascii="Arial" w:hAnsi="Arial" w:cs="Arial"/>
                <w:sz w:val="20"/>
                <w:szCs w:val="20"/>
              </w:rPr>
              <w:t>The official statistics for NHS Health Check quarterly data will be published on the following dates:</w:t>
            </w:r>
          </w:p>
          <w:p w14:paraId="2471FD39" w14:textId="77777777" w:rsidR="00555BEE" w:rsidRPr="00CC0535" w:rsidRDefault="00555BEE" w:rsidP="00555BEE">
            <w:pPr>
              <w:shd w:val="clear" w:color="auto" w:fill="EEECE1" w:themeFill="background2"/>
              <w:rPr>
                <w:rFonts w:ascii="Arial" w:hAnsi="Arial" w:cs="Arial"/>
                <w:sz w:val="20"/>
                <w:szCs w:val="20"/>
              </w:rPr>
            </w:pPr>
            <w:r w:rsidRPr="00CC0535">
              <w:rPr>
                <w:rFonts w:ascii="Arial" w:hAnsi="Arial" w:cs="Arial"/>
                <w:i/>
                <w:iCs/>
                <w:sz w:val="20"/>
                <w:szCs w:val="20"/>
              </w:rPr>
              <w:t>                                            </w:t>
            </w:r>
          </w:p>
          <w:tbl>
            <w:tblPr>
              <w:tblW w:w="10005" w:type="dxa"/>
              <w:tblCellMar>
                <w:top w:w="15" w:type="dxa"/>
                <w:left w:w="15" w:type="dxa"/>
                <w:bottom w:w="15" w:type="dxa"/>
                <w:right w:w="15" w:type="dxa"/>
              </w:tblCellMar>
              <w:tblLook w:val="04A0" w:firstRow="1" w:lastRow="0" w:firstColumn="1" w:lastColumn="0" w:noHBand="0" w:noVBand="1"/>
            </w:tblPr>
            <w:tblGrid>
              <w:gridCol w:w="2093"/>
              <w:gridCol w:w="2399"/>
              <w:gridCol w:w="2195"/>
              <w:gridCol w:w="3318"/>
            </w:tblGrid>
            <w:tr w:rsidR="00555BEE" w:rsidRPr="00CC0535" w14:paraId="67C5ABF5" w14:textId="77777777" w:rsidTr="006B4112">
              <w:trPr>
                <w:trHeight w:val="247"/>
              </w:trPr>
              <w:tc>
                <w:tcPr>
                  <w:tcW w:w="2093" w:type="dxa"/>
                  <w:vAlign w:val="center"/>
                  <w:hideMark/>
                </w:tcPr>
                <w:p w14:paraId="440C3B43"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b/>
                      <w:bCs/>
                      <w:i/>
                      <w:iCs/>
                      <w:sz w:val="20"/>
                      <w:szCs w:val="20"/>
                    </w:rPr>
                    <w:t>Year Quarter</w:t>
                  </w:r>
                </w:p>
              </w:tc>
              <w:tc>
                <w:tcPr>
                  <w:tcW w:w="2399" w:type="dxa"/>
                  <w:vAlign w:val="center"/>
                  <w:hideMark/>
                </w:tcPr>
                <w:p w14:paraId="244A6517"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b/>
                      <w:bCs/>
                      <w:i/>
                      <w:iCs/>
                      <w:sz w:val="20"/>
                      <w:szCs w:val="20"/>
                    </w:rPr>
                    <w:t>Portal opens</w:t>
                  </w:r>
                </w:p>
              </w:tc>
              <w:tc>
                <w:tcPr>
                  <w:tcW w:w="2195" w:type="dxa"/>
                  <w:vAlign w:val="center"/>
                  <w:hideMark/>
                </w:tcPr>
                <w:p w14:paraId="5514DE79"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b/>
                      <w:bCs/>
                      <w:i/>
                      <w:iCs/>
                      <w:sz w:val="20"/>
                      <w:szCs w:val="20"/>
                    </w:rPr>
                    <w:t>Portal closes</w:t>
                  </w:r>
                </w:p>
              </w:tc>
              <w:tc>
                <w:tcPr>
                  <w:tcW w:w="3318" w:type="dxa"/>
                  <w:vAlign w:val="center"/>
                  <w:hideMark/>
                </w:tcPr>
                <w:p w14:paraId="1CA7ADDD"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b/>
                      <w:bCs/>
                      <w:i/>
                      <w:iCs/>
                      <w:sz w:val="20"/>
                      <w:szCs w:val="20"/>
                    </w:rPr>
                    <w:t>Data published online</w:t>
                  </w:r>
                </w:p>
              </w:tc>
            </w:tr>
            <w:tr w:rsidR="00555BEE" w:rsidRPr="00CC0535" w14:paraId="49CAFE11" w14:textId="77777777" w:rsidTr="006B4112">
              <w:trPr>
                <w:trHeight w:val="306"/>
              </w:trPr>
              <w:tc>
                <w:tcPr>
                  <w:tcW w:w="2093" w:type="dxa"/>
                  <w:vAlign w:val="center"/>
                  <w:hideMark/>
                </w:tcPr>
                <w:p w14:paraId="357A27C3"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2019-20 Q1</w:t>
                  </w:r>
                </w:p>
              </w:tc>
              <w:tc>
                <w:tcPr>
                  <w:tcW w:w="2399" w:type="dxa"/>
                  <w:vAlign w:val="center"/>
                  <w:hideMark/>
                </w:tcPr>
                <w:p w14:paraId="2A542B2C"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01 July 2019</w:t>
                  </w:r>
                </w:p>
              </w:tc>
              <w:tc>
                <w:tcPr>
                  <w:tcW w:w="2195" w:type="dxa"/>
                  <w:vAlign w:val="center"/>
                  <w:hideMark/>
                </w:tcPr>
                <w:p w14:paraId="7A090DD3"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07 August 2019</w:t>
                  </w:r>
                </w:p>
              </w:tc>
              <w:tc>
                <w:tcPr>
                  <w:tcW w:w="3318" w:type="dxa"/>
                  <w:vAlign w:val="center"/>
                  <w:hideMark/>
                </w:tcPr>
                <w:p w14:paraId="4864457F"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 xml:space="preserve">3 September 2019 at 9:30 am </w:t>
                  </w:r>
                </w:p>
              </w:tc>
            </w:tr>
            <w:tr w:rsidR="00555BEE" w:rsidRPr="00CC0535" w14:paraId="33B92C9B" w14:textId="77777777" w:rsidTr="006B4112">
              <w:trPr>
                <w:trHeight w:val="234"/>
              </w:trPr>
              <w:tc>
                <w:tcPr>
                  <w:tcW w:w="2093" w:type="dxa"/>
                  <w:vAlign w:val="center"/>
                  <w:hideMark/>
                </w:tcPr>
                <w:p w14:paraId="0B819F5B"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2019-20 Q2</w:t>
                  </w:r>
                </w:p>
              </w:tc>
              <w:tc>
                <w:tcPr>
                  <w:tcW w:w="2399" w:type="dxa"/>
                  <w:vAlign w:val="center"/>
                  <w:hideMark/>
                </w:tcPr>
                <w:p w14:paraId="06CB1CFC"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01 October 2019</w:t>
                  </w:r>
                </w:p>
              </w:tc>
              <w:tc>
                <w:tcPr>
                  <w:tcW w:w="2195" w:type="dxa"/>
                  <w:vAlign w:val="center"/>
                  <w:hideMark/>
                </w:tcPr>
                <w:p w14:paraId="3923A87E"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05 November 2019</w:t>
                  </w:r>
                </w:p>
              </w:tc>
              <w:tc>
                <w:tcPr>
                  <w:tcW w:w="3318" w:type="dxa"/>
                  <w:vAlign w:val="center"/>
                  <w:hideMark/>
                </w:tcPr>
                <w:p w14:paraId="2803C56A"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 xml:space="preserve">3 December 2019 at 9:30 am </w:t>
                  </w:r>
                </w:p>
              </w:tc>
            </w:tr>
            <w:tr w:rsidR="00555BEE" w:rsidRPr="00CC0535" w14:paraId="69A69627" w14:textId="77777777" w:rsidTr="006B4112">
              <w:trPr>
                <w:trHeight w:val="306"/>
              </w:trPr>
              <w:tc>
                <w:tcPr>
                  <w:tcW w:w="2093" w:type="dxa"/>
                  <w:vAlign w:val="center"/>
                  <w:hideMark/>
                </w:tcPr>
                <w:p w14:paraId="61F0F984"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2019-20 Q3</w:t>
                  </w:r>
                </w:p>
              </w:tc>
              <w:tc>
                <w:tcPr>
                  <w:tcW w:w="2399" w:type="dxa"/>
                  <w:vAlign w:val="center"/>
                  <w:hideMark/>
                </w:tcPr>
                <w:p w14:paraId="74A13A88"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02 January 2020</w:t>
                  </w:r>
                </w:p>
              </w:tc>
              <w:tc>
                <w:tcPr>
                  <w:tcW w:w="2195" w:type="dxa"/>
                  <w:vAlign w:val="center"/>
                  <w:hideMark/>
                </w:tcPr>
                <w:p w14:paraId="684F5DBA"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First week Feb 2020</w:t>
                  </w:r>
                </w:p>
              </w:tc>
              <w:tc>
                <w:tcPr>
                  <w:tcW w:w="3318" w:type="dxa"/>
                  <w:vAlign w:val="center"/>
                  <w:hideMark/>
                </w:tcPr>
                <w:p w14:paraId="47CB9F2F"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 xml:space="preserve">3 March 2020 at 9:30 am </w:t>
                  </w:r>
                </w:p>
              </w:tc>
            </w:tr>
            <w:tr w:rsidR="00555BEE" w:rsidRPr="00CC0535" w14:paraId="14554FD0" w14:textId="77777777" w:rsidTr="006B4112">
              <w:trPr>
                <w:trHeight w:val="247"/>
              </w:trPr>
              <w:tc>
                <w:tcPr>
                  <w:tcW w:w="2093" w:type="dxa"/>
                  <w:vAlign w:val="center"/>
                  <w:hideMark/>
                </w:tcPr>
                <w:p w14:paraId="36DB4C55"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2019-20 Q4</w:t>
                  </w:r>
                </w:p>
              </w:tc>
              <w:tc>
                <w:tcPr>
                  <w:tcW w:w="2399" w:type="dxa"/>
                  <w:vAlign w:val="center"/>
                  <w:hideMark/>
                </w:tcPr>
                <w:p w14:paraId="160C1D84"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01 April 2020</w:t>
                  </w:r>
                </w:p>
              </w:tc>
              <w:tc>
                <w:tcPr>
                  <w:tcW w:w="2195" w:type="dxa"/>
                  <w:vAlign w:val="center"/>
                  <w:hideMark/>
                </w:tcPr>
                <w:p w14:paraId="69D5131D"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First week June 2020</w:t>
                  </w:r>
                </w:p>
              </w:tc>
              <w:tc>
                <w:tcPr>
                  <w:tcW w:w="3318" w:type="dxa"/>
                  <w:vAlign w:val="center"/>
                  <w:hideMark/>
                </w:tcPr>
                <w:p w14:paraId="2E4B2849" w14:textId="77777777" w:rsidR="00555BEE" w:rsidRPr="00CC0535" w:rsidRDefault="00555BEE" w:rsidP="00555BEE">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 xml:space="preserve">7 July 2020 at 9:30 am </w:t>
                  </w:r>
                </w:p>
              </w:tc>
            </w:tr>
          </w:tbl>
          <w:p w14:paraId="75B62763" w14:textId="77777777" w:rsidR="00BB373D" w:rsidRDefault="00BB373D" w:rsidP="00E72192">
            <w:pPr>
              <w:shd w:val="clear" w:color="auto" w:fill="EEECE1" w:themeFill="background2"/>
              <w:rPr>
                <w:rFonts w:ascii="Arial" w:hAnsi="Arial" w:cs="Arial"/>
                <w:sz w:val="20"/>
                <w:szCs w:val="20"/>
              </w:rPr>
            </w:pPr>
          </w:p>
          <w:p w14:paraId="5FF2FDC0" w14:textId="77777777" w:rsidR="002B6028" w:rsidRDefault="002B6028" w:rsidP="002B6028">
            <w:pPr>
              <w:shd w:val="clear" w:color="auto" w:fill="EEECE1" w:themeFill="background2"/>
              <w:rPr>
                <w:rFonts w:ascii="Arial" w:hAnsi="Arial" w:cs="Arial"/>
                <w:sz w:val="20"/>
                <w:szCs w:val="20"/>
              </w:rPr>
            </w:pPr>
          </w:p>
          <w:p w14:paraId="27A6D56A" w14:textId="4D6C9996" w:rsidR="002B6028" w:rsidRPr="000163DC" w:rsidRDefault="002B6028" w:rsidP="002B6028">
            <w:pPr>
              <w:shd w:val="clear" w:color="auto" w:fill="EEECE1" w:themeFill="background2"/>
              <w:rPr>
                <w:rFonts w:ascii="Arial" w:hAnsi="Arial" w:cs="Arial"/>
                <w:b/>
              </w:rPr>
            </w:pPr>
            <w:r w:rsidRPr="000163DC">
              <w:rPr>
                <w:rFonts w:ascii="Arial" w:hAnsi="Arial" w:cs="Arial"/>
                <w:b/>
              </w:rPr>
              <w:t>LTP Implementation - Developing CVD, Respiratory and stroke services</w:t>
            </w:r>
          </w:p>
          <w:p w14:paraId="2DF82BAA" w14:textId="0DD38BFF" w:rsidR="002B6028" w:rsidRDefault="002B6028" w:rsidP="002B6028">
            <w:pPr>
              <w:shd w:val="clear" w:color="auto" w:fill="EEECE1" w:themeFill="background2"/>
              <w:rPr>
                <w:rFonts w:ascii="Arial" w:hAnsi="Arial" w:cs="Arial"/>
                <w:sz w:val="20"/>
                <w:szCs w:val="20"/>
              </w:rPr>
            </w:pPr>
            <w:r w:rsidRPr="002B6028">
              <w:rPr>
                <w:rFonts w:ascii="Arial" w:hAnsi="Arial" w:cs="Arial"/>
                <w:sz w:val="20"/>
                <w:szCs w:val="20"/>
              </w:rPr>
              <w:t xml:space="preserve">During July NHS England have hosted a series of webinars discussing the implementation plan for the NHS Long term plan. Here are the slides for the CVD, Respiratory and stroke services webinar along with a copy of the recording. </w:t>
            </w:r>
            <w:hyperlink r:id="rId77" w:history="1">
              <w:r w:rsidRPr="002B6028">
                <w:rPr>
                  <w:rStyle w:val="Hyperlink"/>
                  <w:rFonts w:ascii="Arial" w:hAnsi="Arial" w:cs="Arial"/>
                  <w:b/>
                  <w:bCs/>
                  <w:sz w:val="20"/>
                  <w:szCs w:val="20"/>
                </w:rPr>
                <w:t>Play recording</w:t>
              </w:r>
            </w:hyperlink>
            <w:r w:rsidRPr="002B6028">
              <w:rPr>
                <w:rFonts w:ascii="Arial" w:hAnsi="Arial" w:cs="Arial"/>
                <w:sz w:val="20"/>
                <w:szCs w:val="20"/>
              </w:rPr>
              <w:t>. No password is required.</w:t>
            </w:r>
            <w:r>
              <w:rPr>
                <w:rFonts w:ascii="Arial" w:hAnsi="Arial" w:cs="Arial"/>
                <w:sz w:val="20"/>
                <w:szCs w:val="20"/>
              </w:rPr>
              <w:t xml:space="preserve"> Please see slides attached below, used in the webinar. </w:t>
            </w:r>
          </w:p>
          <w:p w14:paraId="07AE6A51" w14:textId="49314D23" w:rsidR="002B6028" w:rsidRDefault="002B6028" w:rsidP="002B6028">
            <w:pPr>
              <w:shd w:val="clear" w:color="auto" w:fill="EEECE1" w:themeFill="background2"/>
              <w:rPr>
                <w:rFonts w:ascii="Arial" w:hAnsi="Arial" w:cs="Arial"/>
                <w:sz w:val="20"/>
                <w:szCs w:val="20"/>
              </w:rPr>
            </w:pPr>
          </w:p>
          <w:p w14:paraId="03691BE6" w14:textId="67D93EE3" w:rsidR="002B6028" w:rsidRPr="002B6028" w:rsidRDefault="002B6028" w:rsidP="002B6028">
            <w:pPr>
              <w:shd w:val="clear" w:color="auto" w:fill="EEECE1" w:themeFill="background2"/>
              <w:rPr>
                <w:rFonts w:ascii="Arial" w:hAnsi="Arial" w:cs="Arial"/>
                <w:sz w:val="20"/>
                <w:szCs w:val="20"/>
              </w:rPr>
            </w:pPr>
            <w:r>
              <w:object w:dxaOrig="1520" w:dyaOrig="988" w14:anchorId="5CE56825">
                <v:shape id="_x0000_i1029" type="#_x0000_t75" style="width:76.2pt;height:48.6pt" o:ole="">
                  <v:imagedata r:id="rId78" o:title=""/>
                </v:shape>
                <o:OLEObject Type="Embed" ProgID="AcroExch.Document.DC" ShapeID="_x0000_i1029" DrawAspect="Icon" ObjectID="_1626171835" r:id="rId79"/>
              </w:object>
            </w:r>
          </w:p>
          <w:p w14:paraId="6811F301" w14:textId="2B84B628" w:rsidR="00BB373D" w:rsidRDefault="00BB373D" w:rsidP="00E72192">
            <w:pPr>
              <w:shd w:val="clear" w:color="auto" w:fill="EEECE1" w:themeFill="background2"/>
              <w:rPr>
                <w:rFonts w:ascii="Arial" w:hAnsi="Arial" w:cs="Arial"/>
                <w:sz w:val="20"/>
                <w:szCs w:val="20"/>
              </w:rPr>
            </w:pPr>
          </w:p>
          <w:p w14:paraId="46437FA0" w14:textId="2AE7F659" w:rsidR="00AF3CF1" w:rsidRPr="00AF3CF1" w:rsidRDefault="00AF3CF1" w:rsidP="00E72192">
            <w:pPr>
              <w:shd w:val="clear" w:color="auto" w:fill="EEECE1" w:themeFill="background2"/>
              <w:rPr>
                <w:rFonts w:ascii="Arial" w:hAnsi="Arial" w:cs="Arial"/>
                <w:b/>
                <w:sz w:val="28"/>
                <w:szCs w:val="20"/>
              </w:rPr>
            </w:pPr>
            <w:r w:rsidRPr="00AF3CF1">
              <w:rPr>
                <w:rFonts w:ascii="Arial" w:hAnsi="Arial" w:cs="Arial"/>
                <w:b/>
                <w:sz w:val="24"/>
                <w:szCs w:val="20"/>
              </w:rPr>
              <w:t>Save the date</w:t>
            </w:r>
            <w:r>
              <w:rPr>
                <w:rFonts w:ascii="Arial" w:hAnsi="Arial" w:cs="Arial"/>
                <w:b/>
                <w:sz w:val="24"/>
                <w:szCs w:val="20"/>
              </w:rPr>
              <w:t xml:space="preserve"> </w:t>
            </w:r>
            <w:r w:rsidRPr="00AF3CF1">
              <w:rPr>
                <w:rFonts w:ascii="Arial" w:hAnsi="Arial" w:cs="Arial"/>
                <w:b/>
                <w:sz w:val="28"/>
                <w:szCs w:val="20"/>
              </w:rPr>
              <w:t xml:space="preserve">- </w:t>
            </w:r>
            <w:r w:rsidRPr="00AF3CF1">
              <w:rPr>
                <w:rFonts w:ascii="Arial" w:hAnsi="Arial" w:cs="Arial"/>
                <w:b/>
                <w:szCs w:val="20"/>
              </w:rPr>
              <w:t>2020 CVD and NHS Heath Check PHE conference</w:t>
            </w:r>
          </w:p>
          <w:p w14:paraId="1D4CE4FD" w14:textId="33D18E73" w:rsidR="00AF3CF1" w:rsidRDefault="00AF3CF1" w:rsidP="00E72192">
            <w:pPr>
              <w:shd w:val="clear" w:color="auto" w:fill="EEECE1" w:themeFill="background2"/>
              <w:rPr>
                <w:rFonts w:ascii="Arial" w:hAnsi="Arial" w:cs="Arial"/>
                <w:sz w:val="20"/>
                <w:szCs w:val="20"/>
              </w:rPr>
            </w:pPr>
            <w:r w:rsidRPr="00AF3CF1">
              <w:rPr>
                <w:rFonts w:ascii="Arial" w:hAnsi="Arial" w:cs="Arial"/>
                <w:sz w:val="20"/>
                <w:szCs w:val="20"/>
              </w:rPr>
              <w:t>Thursday 6</w:t>
            </w:r>
            <w:r w:rsidRPr="00AF3CF1">
              <w:rPr>
                <w:rFonts w:ascii="Arial" w:hAnsi="Arial" w:cs="Arial"/>
                <w:sz w:val="20"/>
                <w:szCs w:val="20"/>
                <w:vertAlign w:val="superscript"/>
              </w:rPr>
              <w:t>th</w:t>
            </w:r>
            <w:r w:rsidRPr="00AF3CF1">
              <w:rPr>
                <w:rFonts w:ascii="Arial" w:hAnsi="Arial" w:cs="Arial"/>
                <w:sz w:val="20"/>
                <w:szCs w:val="20"/>
              </w:rPr>
              <w:t xml:space="preserve"> September 2020, London</w:t>
            </w:r>
            <w:r w:rsidR="001D4844">
              <w:rPr>
                <w:rFonts w:ascii="Arial" w:hAnsi="Arial" w:cs="Arial"/>
                <w:sz w:val="20"/>
                <w:szCs w:val="20"/>
              </w:rPr>
              <w:t>.</w:t>
            </w:r>
          </w:p>
          <w:p w14:paraId="0952A6E6" w14:textId="664FD9BD" w:rsidR="00B23FB4" w:rsidRDefault="00B23FB4" w:rsidP="00E72192">
            <w:pPr>
              <w:shd w:val="clear" w:color="auto" w:fill="EEECE1" w:themeFill="background2"/>
              <w:rPr>
                <w:rFonts w:ascii="Arial" w:hAnsi="Arial" w:cs="Arial"/>
                <w:sz w:val="20"/>
                <w:szCs w:val="20"/>
              </w:rPr>
            </w:pPr>
          </w:p>
          <w:p w14:paraId="20611B5A" w14:textId="77777777" w:rsidR="00B23FB4" w:rsidRDefault="00B23FB4" w:rsidP="00E72192">
            <w:pPr>
              <w:shd w:val="clear" w:color="auto" w:fill="EEECE1" w:themeFill="background2"/>
              <w:rPr>
                <w:rFonts w:ascii="Arial" w:hAnsi="Arial" w:cs="Arial"/>
                <w:sz w:val="20"/>
                <w:szCs w:val="20"/>
              </w:rPr>
            </w:pPr>
          </w:p>
          <w:p w14:paraId="211B73B7" w14:textId="358FBCEE" w:rsidR="00B23FB4" w:rsidRPr="00B23FB4" w:rsidRDefault="00B23FB4" w:rsidP="00E72192">
            <w:pPr>
              <w:shd w:val="clear" w:color="auto" w:fill="EEECE1" w:themeFill="background2"/>
              <w:rPr>
                <w:rFonts w:ascii="Arial" w:hAnsi="Arial" w:cs="Arial"/>
                <w:b/>
                <w:szCs w:val="20"/>
              </w:rPr>
            </w:pPr>
            <w:r w:rsidRPr="00B23FB4">
              <w:rPr>
                <w:rFonts w:ascii="Arial" w:hAnsi="Arial" w:cs="Arial"/>
                <w:b/>
                <w:szCs w:val="20"/>
              </w:rPr>
              <w:t xml:space="preserve">NHS England </w:t>
            </w:r>
            <w:r>
              <w:rPr>
                <w:rFonts w:ascii="Arial" w:hAnsi="Arial" w:cs="Arial"/>
                <w:b/>
                <w:szCs w:val="20"/>
              </w:rPr>
              <w:t xml:space="preserve">Twitter - </w:t>
            </w:r>
            <w:r w:rsidRPr="00B23FB4">
              <w:rPr>
                <w:rFonts w:ascii="Arial" w:hAnsi="Arial" w:cs="Arial"/>
                <w:b/>
                <w:szCs w:val="20"/>
              </w:rPr>
              <w:t xml:space="preserve">CVD Prevention </w:t>
            </w:r>
          </w:p>
          <w:p w14:paraId="2DFEE2D1" w14:textId="3D8690E2" w:rsidR="00B23FB4" w:rsidRDefault="00B23FB4" w:rsidP="00E72192">
            <w:pPr>
              <w:shd w:val="clear" w:color="auto" w:fill="EEECE1" w:themeFill="background2"/>
              <w:rPr>
                <w:rFonts w:ascii="Arial" w:hAnsi="Arial" w:cs="Arial"/>
                <w:sz w:val="20"/>
                <w:szCs w:val="20"/>
              </w:rPr>
            </w:pPr>
            <w:r>
              <w:rPr>
                <w:rFonts w:ascii="Arial" w:hAnsi="Arial" w:cs="Arial"/>
                <w:sz w:val="20"/>
                <w:szCs w:val="20"/>
              </w:rPr>
              <w:t>During the W/C 29</w:t>
            </w:r>
            <w:r w:rsidRPr="00B23FB4">
              <w:rPr>
                <w:rFonts w:ascii="Arial" w:hAnsi="Arial" w:cs="Arial"/>
                <w:sz w:val="20"/>
                <w:szCs w:val="20"/>
                <w:vertAlign w:val="superscript"/>
              </w:rPr>
              <w:t>th</w:t>
            </w:r>
            <w:r>
              <w:rPr>
                <w:rFonts w:ascii="Arial" w:hAnsi="Arial" w:cs="Arial"/>
                <w:sz w:val="20"/>
                <w:szCs w:val="20"/>
              </w:rPr>
              <w:t xml:space="preserve"> July 2019, the </w:t>
            </w:r>
            <w:r w:rsidRPr="00B23FB4">
              <w:rPr>
                <w:rFonts w:ascii="Arial" w:hAnsi="Arial" w:cs="Arial"/>
                <w:sz w:val="20"/>
                <w:szCs w:val="20"/>
              </w:rPr>
              <w:t>NHS England twitter account will be focussing on CVD prevention. The CVD Prevention System Leadership Forum and partners will also be sharing lots of useful resources. You can join the conversation by using #CVD</w:t>
            </w:r>
          </w:p>
          <w:p w14:paraId="13A458E3" w14:textId="206A0842" w:rsidR="00DC0BD3" w:rsidRDefault="00DC0BD3" w:rsidP="00E72192">
            <w:pPr>
              <w:shd w:val="clear" w:color="auto" w:fill="EEECE1" w:themeFill="background2"/>
              <w:rPr>
                <w:rFonts w:ascii="Arial" w:hAnsi="Arial" w:cs="Arial"/>
                <w:sz w:val="20"/>
                <w:szCs w:val="20"/>
              </w:rPr>
            </w:pPr>
          </w:p>
          <w:p w14:paraId="1ECB8167" w14:textId="00301374" w:rsidR="00330DB5" w:rsidRDefault="00330DB5" w:rsidP="00E72192">
            <w:pPr>
              <w:shd w:val="clear" w:color="auto" w:fill="EEECE1" w:themeFill="background2"/>
              <w:rPr>
                <w:rFonts w:ascii="Arial" w:hAnsi="Arial" w:cs="Arial"/>
                <w:sz w:val="20"/>
                <w:szCs w:val="20"/>
              </w:rPr>
            </w:pPr>
          </w:p>
          <w:p w14:paraId="4F67041C" w14:textId="3E157E24" w:rsidR="00330DB5" w:rsidRDefault="00330DB5" w:rsidP="00E72192">
            <w:pPr>
              <w:shd w:val="clear" w:color="auto" w:fill="EEECE1" w:themeFill="background2"/>
              <w:rPr>
                <w:rFonts w:ascii="Arial" w:hAnsi="Arial" w:cs="Arial"/>
                <w:sz w:val="20"/>
                <w:szCs w:val="20"/>
              </w:rPr>
            </w:pPr>
          </w:p>
          <w:p w14:paraId="5994F661" w14:textId="42BCD622" w:rsidR="00330DB5" w:rsidRDefault="00330DB5" w:rsidP="00E72192">
            <w:pPr>
              <w:shd w:val="clear" w:color="auto" w:fill="EEECE1" w:themeFill="background2"/>
              <w:rPr>
                <w:rFonts w:ascii="Arial" w:hAnsi="Arial" w:cs="Arial"/>
                <w:sz w:val="20"/>
                <w:szCs w:val="20"/>
              </w:rPr>
            </w:pPr>
          </w:p>
          <w:p w14:paraId="616FA998" w14:textId="13CA24DB" w:rsidR="00330DB5" w:rsidRDefault="00330DB5" w:rsidP="00E72192">
            <w:pPr>
              <w:shd w:val="clear" w:color="auto" w:fill="EEECE1" w:themeFill="background2"/>
              <w:rPr>
                <w:rFonts w:ascii="Arial" w:hAnsi="Arial" w:cs="Arial"/>
                <w:sz w:val="20"/>
                <w:szCs w:val="20"/>
              </w:rPr>
            </w:pPr>
          </w:p>
          <w:p w14:paraId="4CF4A9F8" w14:textId="612962B6" w:rsidR="00330DB5" w:rsidRDefault="00330DB5" w:rsidP="00E72192">
            <w:pPr>
              <w:shd w:val="clear" w:color="auto" w:fill="EEECE1" w:themeFill="background2"/>
              <w:rPr>
                <w:rFonts w:ascii="Arial" w:hAnsi="Arial" w:cs="Arial"/>
                <w:sz w:val="20"/>
                <w:szCs w:val="20"/>
              </w:rPr>
            </w:pPr>
          </w:p>
          <w:p w14:paraId="0BBCD53C" w14:textId="77777777" w:rsidR="00330DB5" w:rsidRPr="00DC0BD3" w:rsidRDefault="00330DB5" w:rsidP="00E72192">
            <w:pPr>
              <w:shd w:val="clear" w:color="auto" w:fill="EEECE1" w:themeFill="background2"/>
              <w:rPr>
                <w:rFonts w:ascii="Arial" w:hAnsi="Arial" w:cs="Arial"/>
                <w:sz w:val="20"/>
                <w:szCs w:val="20"/>
              </w:rPr>
            </w:pPr>
          </w:p>
          <w:p w14:paraId="22F2C90B" w14:textId="77777777" w:rsidR="00316F33" w:rsidRDefault="00316F33" w:rsidP="00E72192">
            <w:pPr>
              <w:shd w:val="clear" w:color="auto" w:fill="EEECE1" w:themeFill="background2"/>
              <w:rPr>
                <w:rFonts w:ascii="Arial" w:hAnsi="Arial" w:cs="Arial"/>
                <w:bCs/>
                <w:sz w:val="24"/>
                <w:szCs w:val="24"/>
              </w:rPr>
            </w:pPr>
          </w:p>
          <w:p w14:paraId="571776E6" w14:textId="65D3F7CC" w:rsidR="00A608FE" w:rsidRPr="00FE74AF" w:rsidRDefault="00A608FE" w:rsidP="00A608FE">
            <w:pPr>
              <w:shd w:val="clear" w:color="auto" w:fill="DBE5F1" w:themeFill="accent1" w:themeFillTint="33"/>
              <w:jc w:val="center"/>
              <w:rPr>
                <w:rFonts w:ascii="Arial" w:hAnsi="Arial" w:cs="Arial"/>
                <w:sz w:val="24"/>
                <w:szCs w:val="24"/>
              </w:rPr>
            </w:pPr>
            <w:r>
              <w:rPr>
                <w:rFonts w:ascii="Arial" w:hAnsi="Arial" w:cs="Arial"/>
                <w:sz w:val="24"/>
                <w:szCs w:val="24"/>
              </w:rPr>
              <w:lastRenderedPageBreak/>
              <w:t xml:space="preserve">Reducing Health Inequalities </w:t>
            </w:r>
            <w:r w:rsidRPr="00FE74AF">
              <w:rPr>
                <w:rFonts w:ascii="Arial" w:hAnsi="Arial" w:cs="Arial"/>
                <w:sz w:val="24"/>
                <w:szCs w:val="24"/>
              </w:rPr>
              <w:t xml:space="preserve">(H&amp;WB Team Lead: </w:t>
            </w:r>
            <w:r w:rsidR="008A60C9">
              <w:rPr>
                <w:rFonts w:ascii="Arial" w:hAnsi="Arial" w:cs="Arial"/>
                <w:sz w:val="24"/>
                <w:szCs w:val="24"/>
              </w:rPr>
              <w:t>Alison Iliff)</w:t>
            </w:r>
          </w:p>
          <w:p w14:paraId="3A392F78" w14:textId="77777777" w:rsidR="00A608FE" w:rsidRDefault="00A608FE" w:rsidP="00E72192">
            <w:pPr>
              <w:shd w:val="clear" w:color="auto" w:fill="EEECE1" w:themeFill="background2"/>
              <w:rPr>
                <w:rFonts w:ascii="Arial" w:hAnsi="Arial" w:cs="Arial"/>
                <w:bCs/>
                <w:sz w:val="24"/>
                <w:szCs w:val="24"/>
              </w:rPr>
            </w:pPr>
          </w:p>
          <w:p w14:paraId="3EDEE73C" w14:textId="5850AEE8" w:rsidR="00434715" w:rsidRPr="004D77EB" w:rsidRDefault="008A60C9" w:rsidP="00813A34">
            <w:pPr>
              <w:jc w:val="both"/>
              <w:rPr>
                <w:rFonts w:ascii="Arial" w:hAnsi="Arial" w:cs="Arial"/>
                <w:b/>
                <w:bCs/>
              </w:rPr>
            </w:pPr>
            <w:r w:rsidRPr="004D77EB">
              <w:rPr>
                <w:rFonts w:ascii="Arial" w:hAnsi="Arial" w:cs="Arial"/>
                <w:b/>
                <w:bCs/>
              </w:rPr>
              <w:t xml:space="preserve">Place-based approaches </w:t>
            </w:r>
            <w:r w:rsidR="004D77EB" w:rsidRPr="004D77EB">
              <w:rPr>
                <w:rFonts w:ascii="Arial" w:hAnsi="Arial" w:cs="Arial"/>
                <w:b/>
                <w:bCs/>
              </w:rPr>
              <w:t>to reduce health inequalities</w:t>
            </w:r>
          </w:p>
          <w:p w14:paraId="2A52DC70" w14:textId="5C4B13C3" w:rsidR="004D77EB" w:rsidRDefault="004D77EB" w:rsidP="00330DB5">
            <w:pPr>
              <w:rPr>
                <w:rFonts w:ascii="Arial" w:hAnsi="Arial" w:cs="Arial"/>
                <w:bCs/>
                <w:sz w:val="20"/>
                <w:szCs w:val="20"/>
              </w:rPr>
            </w:pPr>
            <w:r w:rsidRPr="004D77EB">
              <w:rPr>
                <w:rFonts w:ascii="Arial" w:hAnsi="Arial" w:cs="Arial"/>
                <w:bCs/>
                <w:sz w:val="20"/>
                <w:szCs w:val="20"/>
              </w:rPr>
              <w:t xml:space="preserve">PHE has published a suite of </w:t>
            </w:r>
            <w:hyperlink r:id="rId80" w:history="1">
              <w:r w:rsidRPr="00330DB5">
                <w:rPr>
                  <w:rStyle w:val="Hyperlink"/>
                  <w:rFonts w:ascii="Arial" w:hAnsi="Arial" w:cs="Arial"/>
                  <w:bCs/>
                  <w:sz w:val="20"/>
                  <w:szCs w:val="20"/>
                </w:rPr>
                <w:t>resources and tools</w:t>
              </w:r>
            </w:hyperlink>
            <w:r w:rsidRPr="004D77EB">
              <w:rPr>
                <w:rFonts w:ascii="Arial" w:hAnsi="Arial" w:cs="Arial"/>
                <w:bCs/>
                <w:sz w:val="20"/>
                <w:szCs w:val="20"/>
              </w:rPr>
              <w:t xml:space="preserve"> to support local authorities and ICSs in their work to reduce health inequalities. The resources aim to</w:t>
            </w:r>
          </w:p>
          <w:p w14:paraId="4741FB1A" w14:textId="77777777" w:rsidR="00330DB5" w:rsidRPr="004D77EB" w:rsidRDefault="00330DB5" w:rsidP="00330DB5">
            <w:pPr>
              <w:rPr>
                <w:rFonts w:ascii="Arial" w:hAnsi="Arial" w:cs="Arial"/>
                <w:bCs/>
                <w:sz w:val="20"/>
                <w:szCs w:val="20"/>
              </w:rPr>
            </w:pPr>
          </w:p>
          <w:p w14:paraId="04258BDB" w14:textId="77777777" w:rsidR="00330DB5" w:rsidRPr="00330DB5" w:rsidRDefault="004D77EB" w:rsidP="00330DB5">
            <w:pPr>
              <w:pStyle w:val="NoSpacing"/>
              <w:numPr>
                <w:ilvl w:val="0"/>
                <w:numId w:val="19"/>
              </w:numPr>
              <w:rPr>
                <w:rFonts w:ascii="Arial" w:eastAsia="Times New Roman" w:hAnsi="Arial" w:cs="Arial"/>
                <w:sz w:val="20"/>
                <w:szCs w:val="20"/>
                <w:lang w:eastAsia="en-GB"/>
              </w:rPr>
            </w:pPr>
            <w:r w:rsidRPr="00330DB5">
              <w:rPr>
                <w:rFonts w:ascii="Arial" w:eastAsia="Times New Roman" w:hAnsi="Arial" w:cs="Arial"/>
                <w:sz w:val="20"/>
                <w:szCs w:val="20"/>
                <w:lang w:eastAsia="en-GB"/>
              </w:rPr>
              <w:t>reinforce a common understanding of the complex causes and costs of health inequalities</w:t>
            </w:r>
          </w:p>
          <w:p w14:paraId="0EF82031" w14:textId="42C46A0F" w:rsidR="004D77EB" w:rsidRPr="00330DB5" w:rsidRDefault="004D77EB" w:rsidP="00330DB5">
            <w:pPr>
              <w:pStyle w:val="NoSpacing"/>
              <w:numPr>
                <w:ilvl w:val="0"/>
                <w:numId w:val="19"/>
              </w:numPr>
              <w:rPr>
                <w:rFonts w:ascii="Arial" w:eastAsia="Times New Roman" w:hAnsi="Arial" w:cs="Arial"/>
                <w:sz w:val="20"/>
                <w:szCs w:val="20"/>
                <w:lang w:eastAsia="en-GB"/>
              </w:rPr>
            </w:pPr>
            <w:r w:rsidRPr="00330DB5">
              <w:rPr>
                <w:rFonts w:ascii="Arial" w:eastAsia="Times New Roman" w:hAnsi="Arial" w:cs="Arial"/>
                <w:sz w:val="20"/>
                <w:szCs w:val="20"/>
                <w:lang w:eastAsia="en-GB"/>
              </w:rPr>
              <w:t>provide a practical framework and tools for places to reduce health inequalities</w:t>
            </w:r>
          </w:p>
          <w:p w14:paraId="38CDAA2A" w14:textId="77777777" w:rsidR="004D77EB" w:rsidRDefault="004D77EB" w:rsidP="00813A34">
            <w:pPr>
              <w:jc w:val="both"/>
              <w:rPr>
                <w:rFonts w:ascii="Arial" w:hAnsi="Arial" w:cs="Arial"/>
                <w:bCs/>
                <w:sz w:val="24"/>
                <w:szCs w:val="24"/>
              </w:rPr>
            </w:pPr>
          </w:p>
          <w:p w14:paraId="0859BE12" w14:textId="77777777" w:rsidR="00BB373D" w:rsidRDefault="00BB373D" w:rsidP="00813A34">
            <w:pPr>
              <w:jc w:val="both"/>
              <w:rPr>
                <w:rFonts w:ascii="Arial" w:hAnsi="Arial" w:cs="Arial"/>
                <w:sz w:val="24"/>
                <w:szCs w:val="24"/>
                <w:u w:val="single"/>
              </w:rPr>
            </w:pPr>
          </w:p>
        </w:tc>
      </w:tr>
      <w:tr w:rsidR="002E1436" w:rsidRPr="006A08BA" w14:paraId="6727446A" w14:textId="77777777" w:rsidTr="00207EB0">
        <w:tc>
          <w:tcPr>
            <w:tcW w:w="9322" w:type="dxa"/>
            <w:tcBorders>
              <w:bottom w:val="dashSmallGap" w:sz="4" w:space="0" w:color="auto"/>
            </w:tcBorders>
            <w:shd w:val="clear" w:color="auto" w:fill="auto"/>
          </w:tcPr>
          <w:p w14:paraId="48D67A86" w14:textId="77777777" w:rsidR="002E1436" w:rsidRDefault="002E1436" w:rsidP="009C6E31">
            <w:pPr>
              <w:rPr>
                <w:rFonts w:ascii="Arial" w:hAnsi="Arial" w:cs="Arial"/>
                <w:sz w:val="24"/>
                <w:szCs w:val="24"/>
                <w:u w:val="single"/>
              </w:rPr>
            </w:pPr>
          </w:p>
        </w:tc>
      </w:tr>
      <w:tr w:rsidR="009C6E31" w:rsidRPr="006A08BA" w14:paraId="46213D78" w14:textId="77777777" w:rsidTr="00207EB0">
        <w:tc>
          <w:tcPr>
            <w:tcW w:w="9322"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14:paraId="68787943" w14:textId="77777777" w:rsidR="009C6E31" w:rsidRDefault="009C6E31" w:rsidP="009C6E31">
            <w:pPr>
              <w:jc w:val="center"/>
              <w:rPr>
                <w:rFonts w:ascii="Arial" w:hAnsi="Arial" w:cs="Arial"/>
              </w:rPr>
            </w:pPr>
          </w:p>
          <w:p w14:paraId="70D0E89D" w14:textId="61E37F1B" w:rsidR="009C6E31" w:rsidRPr="00FC14E8" w:rsidRDefault="009C6E31" w:rsidP="009C6E31">
            <w:pPr>
              <w:jc w:val="center"/>
              <w:rPr>
                <w:rFonts w:ascii="Arial" w:hAnsi="Arial" w:cs="Arial"/>
              </w:rPr>
            </w:pPr>
            <w:r w:rsidRPr="00FC14E8">
              <w:rPr>
                <w:rFonts w:ascii="Arial" w:hAnsi="Arial" w:cs="Arial"/>
              </w:rPr>
              <w:t>Ageing Well (H&amp;WB Team Lead: Alison Iliff)</w:t>
            </w:r>
          </w:p>
          <w:p w14:paraId="1978B0BF" w14:textId="77777777" w:rsidR="009C6E31" w:rsidRDefault="009C6E31" w:rsidP="002E1436">
            <w:pPr>
              <w:jc w:val="center"/>
              <w:rPr>
                <w:rFonts w:ascii="Arial" w:hAnsi="Arial" w:cs="Arial"/>
                <w:sz w:val="24"/>
                <w:szCs w:val="24"/>
              </w:rPr>
            </w:pPr>
          </w:p>
        </w:tc>
      </w:tr>
      <w:tr w:rsidR="002E1436" w:rsidRPr="006A08BA" w14:paraId="1E511F00" w14:textId="77777777" w:rsidTr="00207EB0">
        <w:tc>
          <w:tcPr>
            <w:tcW w:w="9322" w:type="dxa"/>
            <w:tcBorders>
              <w:top w:val="dashSmallGap" w:sz="4" w:space="0" w:color="auto"/>
              <w:bottom w:val="dashSmallGap" w:sz="4" w:space="0" w:color="auto"/>
            </w:tcBorders>
          </w:tcPr>
          <w:p w14:paraId="043FF346" w14:textId="77777777" w:rsidR="00360CB4" w:rsidRPr="000163DC" w:rsidRDefault="00360CB4" w:rsidP="002E1436">
            <w:pPr>
              <w:jc w:val="both"/>
              <w:rPr>
                <w:rFonts w:ascii="Arial" w:hAnsi="Arial" w:cs="Arial"/>
                <w:sz w:val="20"/>
                <w:szCs w:val="20"/>
                <w:u w:val="single"/>
              </w:rPr>
            </w:pPr>
          </w:p>
          <w:p w14:paraId="335623C4" w14:textId="77777777" w:rsidR="00330DB5" w:rsidRDefault="00330DB5" w:rsidP="00BF7ED2">
            <w:pPr>
              <w:shd w:val="clear" w:color="auto" w:fill="E5DFEC" w:themeFill="accent4" w:themeFillTint="33"/>
              <w:rPr>
                <w:rFonts w:ascii="Arial" w:hAnsi="Arial" w:cs="Arial"/>
                <w:b/>
                <w:lang w:val="en"/>
              </w:rPr>
            </w:pPr>
          </w:p>
          <w:p w14:paraId="470C3CB3" w14:textId="77777777" w:rsidR="00330DB5" w:rsidRDefault="004D77EB" w:rsidP="00330DB5">
            <w:pPr>
              <w:shd w:val="clear" w:color="auto" w:fill="E5DFEC" w:themeFill="accent4" w:themeFillTint="33"/>
              <w:rPr>
                <w:rFonts w:ascii="Arial" w:hAnsi="Arial" w:cs="Arial"/>
                <w:b/>
                <w:lang w:val="en"/>
              </w:rPr>
            </w:pPr>
            <w:r w:rsidRPr="005C1E2F">
              <w:rPr>
                <w:rFonts w:ascii="Arial" w:hAnsi="Arial" w:cs="Arial"/>
                <w:b/>
                <w:lang w:val="en"/>
              </w:rPr>
              <w:t xml:space="preserve">Dementia Quality Standard </w:t>
            </w:r>
          </w:p>
          <w:p w14:paraId="3BC0A351" w14:textId="07684ADA" w:rsidR="00BB373D" w:rsidRPr="004D77EB" w:rsidRDefault="004D77EB" w:rsidP="00330DB5">
            <w:pPr>
              <w:shd w:val="clear" w:color="auto" w:fill="E5DFEC" w:themeFill="accent4" w:themeFillTint="33"/>
              <w:rPr>
                <w:rFonts w:ascii="Arial" w:hAnsi="Arial" w:cs="Arial"/>
                <w:sz w:val="20"/>
                <w:szCs w:val="20"/>
              </w:rPr>
            </w:pPr>
            <w:r w:rsidRPr="00330DB5">
              <w:rPr>
                <w:rFonts w:ascii="Arial" w:hAnsi="Arial" w:cs="Arial"/>
                <w:color w:val="000000" w:themeColor="text1"/>
                <w:sz w:val="20"/>
                <w:szCs w:val="20"/>
              </w:rPr>
              <w:t xml:space="preserve">NICE has updated its Dementia Quality Standard. Quality statement 1 refers to reducing dementia risk through mid-life behaviour change. You can access the QS and related documents </w:t>
            </w:r>
            <w:hyperlink r:id="rId81" w:history="1">
              <w:r w:rsidRPr="00330DB5">
                <w:rPr>
                  <w:rStyle w:val="Hyperlink"/>
                  <w:rFonts w:ascii="Arial" w:hAnsi="Arial" w:cs="Arial"/>
                  <w:sz w:val="20"/>
                  <w:szCs w:val="20"/>
                </w:rPr>
                <w:t>here</w:t>
              </w:r>
            </w:hyperlink>
            <w:r w:rsidR="00330DB5">
              <w:rPr>
                <w:rFonts w:ascii="Arial" w:hAnsi="Arial" w:cs="Arial"/>
                <w:color w:val="454545"/>
                <w:sz w:val="20"/>
                <w:szCs w:val="20"/>
              </w:rPr>
              <w:t xml:space="preserve">. </w:t>
            </w:r>
          </w:p>
          <w:p w14:paraId="68463D8E" w14:textId="483BB65E" w:rsidR="00BB373D" w:rsidRDefault="00BB373D" w:rsidP="00714629">
            <w:pPr>
              <w:shd w:val="clear" w:color="auto" w:fill="E5DFEC" w:themeFill="accent4" w:themeFillTint="33"/>
              <w:rPr>
                <w:rFonts w:ascii="Arial" w:hAnsi="Arial" w:cs="Arial"/>
                <w:sz w:val="20"/>
                <w:szCs w:val="20"/>
              </w:rPr>
            </w:pPr>
          </w:p>
          <w:p w14:paraId="35D01A6D" w14:textId="77777777" w:rsidR="001D4844" w:rsidRPr="000163DC" w:rsidRDefault="001D4844" w:rsidP="00714629">
            <w:pPr>
              <w:shd w:val="clear" w:color="auto" w:fill="E5DFEC" w:themeFill="accent4" w:themeFillTint="33"/>
              <w:rPr>
                <w:rFonts w:ascii="Arial" w:hAnsi="Arial" w:cs="Arial"/>
                <w:sz w:val="20"/>
                <w:szCs w:val="20"/>
              </w:rPr>
            </w:pPr>
          </w:p>
          <w:p w14:paraId="06E4A605" w14:textId="77777777" w:rsidR="00330DB5" w:rsidRDefault="0015498A" w:rsidP="00330DB5">
            <w:pPr>
              <w:pStyle w:val="NormalWeb"/>
              <w:shd w:val="clear" w:color="auto" w:fill="E5DFEC" w:themeFill="accent4" w:themeFillTint="33"/>
              <w:spacing w:before="0" w:beforeAutospacing="0" w:after="0" w:afterAutospacing="0"/>
              <w:rPr>
                <w:rFonts w:ascii="Arial" w:hAnsi="Arial" w:cs="Arial"/>
                <w:b/>
                <w:sz w:val="22"/>
                <w:szCs w:val="22"/>
              </w:rPr>
            </w:pPr>
            <w:r w:rsidRPr="0015498A">
              <w:rPr>
                <w:rFonts w:ascii="Arial" w:hAnsi="Arial" w:cs="Arial"/>
                <w:b/>
                <w:sz w:val="22"/>
                <w:szCs w:val="22"/>
              </w:rPr>
              <w:t>Care and Support for people with learning disabilities growing older</w:t>
            </w:r>
          </w:p>
          <w:p w14:paraId="2580397D" w14:textId="51B367F0" w:rsidR="004D77EB" w:rsidRDefault="004D77EB" w:rsidP="004D77EB">
            <w:pPr>
              <w:pStyle w:val="NormalWeb"/>
              <w:shd w:val="clear" w:color="auto" w:fill="E5DFEC" w:themeFill="accent4" w:themeFillTint="33"/>
              <w:spacing w:before="0" w:beforeAutospacing="0" w:after="150" w:afterAutospacing="0"/>
              <w:rPr>
                <w:rFonts w:ascii="Arial" w:hAnsi="Arial" w:cs="Arial"/>
                <w:color w:val="454545"/>
                <w:sz w:val="20"/>
                <w:szCs w:val="20"/>
              </w:rPr>
            </w:pPr>
            <w:r w:rsidRPr="00330DB5">
              <w:rPr>
                <w:rFonts w:ascii="Arial" w:hAnsi="Arial" w:cs="Arial"/>
                <w:color w:val="000000" w:themeColor="text1"/>
                <w:sz w:val="20"/>
                <w:szCs w:val="20"/>
              </w:rPr>
              <w:t>NICE has published guidance on the care and support for people with learning disabilities growing older. The guidance can be found</w:t>
            </w:r>
            <w:hyperlink r:id="rId82" w:history="1">
              <w:r w:rsidRPr="00330DB5">
                <w:rPr>
                  <w:rStyle w:val="Hyperlink"/>
                  <w:rFonts w:ascii="Arial" w:hAnsi="Arial" w:cs="Arial"/>
                  <w:sz w:val="20"/>
                  <w:szCs w:val="20"/>
                </w:rPr>
                <w:t xml:space="preserve"> here</w:t>
              </w:r>
            </w:hyperlink>
            <w:r w:rsidR="00330DB5">
              <w:rPr>
                <w:rFonts w:ascii="Arial" w:hAnsi="Arial" w:cs="Arial"/>
                <w:color w:val="000000" w:themeColor="text1"/>
                <w:sz w:val="20"/>
                <w:szCs w:val="20"/>
              </w:rPr>
              <w:t xml:space="preserve">. </w:t>
            </w:r>
            <w:r w:rsidR="00330DB5" w:rsidRPr="004D77EB">
              <w:rPr>
                <w:rFonts w:ascii="Arial" w:hAnsi="Arial" w:cs="Arial"/>
                <w:color w:val="454545"/>
                <w:sz w:val="20"/>
                <w:szCs w:val="20"/>
              </w:rPr>
              <w:t xml:space="preserve"> </w:t>
            </w:r>
            <w:r w:rsidRPr="00330DB5">
              <w:rPr>
                <w:rFonts w:ascii="Arial" w:hAnsi="Arial" w:cs="Arial"/>
                <w:color w:val="000000" w:themeColor="text1"/>
                <w:sz w:val="20"/>
                <w:szCs w:val="20"/>
              </w:rPr>
              <w:t>The guidance is accompanied by</w:t>
            </w:r>
            <w:hyperlink r:id="rId83" w:history="1">
              <w:r w:rsidRPr="004D77EB">
                <w:rPr>
                  <w:rStyle w:val="Hyperlink"/>
                  <w:rFonts w:ascii="Arial" w:hAnsi="Arial" w:cs="Arial"/>
                  <w:color w:val="116BAB"/>
                  <w:sz w:val="20"/>
                  <w:szCs w:val="20"/>
                </w:rPr>
                <w:t xml:space="preserve"> information for the public </w:t>
              </w:r>
            </w:hyperlink>
            <w:r w:rsidRPr="00330DB5">
              <w:rPr>
                <w:rFonts w:ascii="Arial" w:hAnsi="Arial" w:cs="Arial"/>
                <w:color w:val="000000" w:themeColor="text1"/>
                <w:sz w:val="20"/>
                <w:szCs w:val="20"/>
              </w:rPr>
              <w:t xml:space="preserve">and an </w:t>
            </w:r>
            <w:hyperlink r:id="rId84" w:history="1">
              <w:r w:rsidRPr="004D77EB">
                <w:rPr>
                  <w:rStyle w:val="Hyperlink"/>
                  <w:rFonts w:ascii="Arial" w:hAnsi="Arial" w:cs="Arial"/>
                  <w:color w:val="40A4EC"/>
                  <w:sz w:val="20"/>
                  <w:szCs w:val="20"/>
                </w:rPr>
                <w:t>easy read version</w:t>
              </w:r>
            </w:hyperlink>
          </w:p>
          <w:p w14:paraId="67F876CC" w14:textId="77777777" w:rsidR="00330DB5" w:rsidRDefault="00B40817" w:rsidP="00330DB5">
            <w:pPr>
              <w:shd w:val="clear" w:color="auto" w:fill="E5DFEC" w:themeFill="accent4" w:themeFillTint="33"/>
              <w:rPr>
                <w:rFonts w:ascii="Arial" w:hAnsi="Arial" w:cs="Arial"/>
                <w:b/>
              </w:rPr>
            </w:pPr>
            <w:r w:rsidRPr="00B40817">
              <w:rPr>
                <w:rFonts w:ascii="Arial" w:hAnsi="Arial" w:cs="Arial"/>
                <w:b/>
              </w:rPr>
              <w:t>Centre for Ageing Better Impact Report</w:t>
            </w:r>
          </w:p>
          <w:p w14:paraId="77C6490F" w14:textId="6FCEB4BC" w:rsidR="00B40817" w:rsidRDefault="00B40817" w:rsidP="00330DB5">
            <w:pPr>
              <w:shd w:val="clear" w:color="auto" w:fill="E5DFEC" w:themeFill="accent4" w:themeFillTint="33"/>
              <w:rPr>
                <w:rFonts w:ascii="Arial" w:hAnsi="Arial" w:cs="Arial"/>
                <w:sz w:val="20"/>
                <w:szCs w:val="20"/>
              </w:rPr>
            </w:pPr>
            <w:r>
              <w:rPr>
                <w:rFonts w:ascii="Arial" w:hAnsi="Arial" w:cs="Arial"/>
                <w:sz w:val="20"/>
                <w:szCs w:val="20"/>
              </w:rPr>
              <w:t xml:space="preserve">The Centre for Ageing Better has published an </w:t>
            </w:r>
            <w:hyperlink r:id="rId85" w:history="1">
              <w:r w:rsidRPr="00B40817">
                <w:rPr>
                  <w:rStyle w:val="Hyperlink"/>
                  <w:rFonts w:ascii="Arial" w:hAnsi="Arial" w:cs="Arial"/>
                  <w:sz w:val="20"/>
                  <w:szCs w:val="20"/>
                </w:rPr>
                <w:t>annual impact report</w:t>
              </w:r>
            </w:hyperlink>
            <w:r>
              <w:rPr>
                <w:rFonts w:ascii="Arial" w:hAnsi="Arial" w:cs="Arial"/>
                <w:sz w:val="20"/>
                <w:szCs w:val="20"/>
              </w:rPr>
              <w:t xml:space="preserve"> looking at progress against the priorities identified in its 2018 strategy, </w:t>
            </w:r>
            <w:hyperlink r:id="rId86" w:history="1">
              <w:r w:rsidRPr="00B40817">
                <w:rPr>
                  <w:rStyle w:val="Hyperlink"/>
                  <w:rFonts w:ascii="Arial" w:hAnsi="Arial" w:cs="Arial"/>
                  <w:sz w:val="20"/>
                  <w:szCs w:val="20"/>
                </w:rPr>
                <w:t>Transforming Later Lives</w:t>
              </w:r>
            </w:hyperlink>
            <w:r>
              <w:rPr>
                <w:rFonts w:ascii="Arial" w:hAnsi="Arial" w:cs="Arial"/>
                <w:sz w:val="20"/>
                <w:szCs w:val="20"/>
              </w:rPr>
              <w:t xml:space="preserve">. </w:t>
            </w:r>
          </w:p>
          <w:p w14:paraId="2B41D7C5" w14:textId="74FE639F" w:rsidR="00B40817" w:rsidRDefault="00B40817" w:rsidP="00714629">
            <w:pPr>
              <w:shd w:val="clear" w:color="auto" w:fill="E5DFEC" w:themeFill="accent4" w:themeFillTint="33"/>
              <w:rPr>
                <w:rFonts w:ascii="Arial" w:hAnsi="Arial" w:cs="Arial"/>
                <w:sz w:val="20"/>
                <w:szCs w:val="20"/>
              </w:rPr>
            </w:pPr>
          </w:p>
          <w:p w14:paraId="5567F8AF" w14:textId="0C518ED7" w:rsidR="00B40817" w:rsidRDefault="00B40817" w:rsidP="00714629">
            <w:pPr>
              <w:shd w:val="clear" w:color="auto" w:fill="E5DFEC" w:themeFill="accent4" w:themeFillTint="33"/>
              <w:rPr>
                <w:rFonts w:ascii="Arial" w:hAnsi="Arial" w:cs="Arial"/>
                <w:sz w:val="20"/>
                <w:szCs w:val="20"/>
              </w:rPr>
            </w:pPr>
          </w:p>
          <w:p w14:paraId="3D2C988D" w14:textId="77777777" w:rsidR="00330DB5" w:rsidRDefault="008C6729" w:rsidP="00330DB5">
            <w:pPr>
              <w:shd w:val="clear" w:color="auto" w:fill="E5DFEC" w:themeFill="accent4" w:themeFillTint="33"/>
              <w:rPr>
                <w:rFonts w:ascii="Arial" w:hAnsi="Arial" w:cs="Arial"/>
                <w:b/>
              </w:rPr>
            </w:pPr>
            <w:r w:rsidRPr="008C6729">
              <w:rPr>
                <w:rFonts w:ascii="Arial" w:hAnsi="Arial" w:cs="Arial"/>
                <w:b/>
              </w:rPr>
              <w:t>Housing for older and disabled people</w:t>
            </w:r>
          </w:p>
          <w:p w14:paraId="23187B2F" w14:textId="09D4A0E1" w:rsidR="008C6729" w:rsidRPr="000163DC" w:rsidRDefault="008C6729" w:rsidP="00330DB5">
            <w:pPr>
              <w:shd w:val="clear" w:color="auto" w:fill="E5DFEC" w:themeFill="accent4" w:themeFillTint="33"/>
              <w:rPr>
                <w:rFonts w:ascii="Arial" w:hAnsi="Arial" w:cs="Arial"/>
                <w:sz w:val="20"/>
                <w:szCs w:val="20"/>
              </w:rPr>
            </w:pPr>
            <w:r>
              <w:rPr>
                <w:rFonts w:ascii="Arial" w:hAnsi="Arial" w:cs="Arial"/>
                <w:sz w:val="20"/>
                <w:szCs w:val="20"/>
              </w:rPr>
              <w:t xml:space="preserve">The Ministry for Housing, Communities and Local Government (MHCLG) has updated its </w:t>
            </w:r>
            <w:hyperlink r:id="rId87" w:history="1">
              <w:r w:rsidRPr="00B23FB4">
                <w:rPr>
                  <w:rStyle w:val="Hyperlink"/>
                  <w:rFonts w:ascii="Arial" w:hAnsi="Arial" w:cs="Arial"/>
                  <w:sz w:val="20"/>
                  <w:szCs w:val="20"/>
                </w:rPr>
                <w:t>guidance</w:t>
              </w:r>
            </w:hyperlink>
            <w:r>
              <w:rPr>
                <w:rFonts w:ascii="Arial" w:hAnsi="Arial" w:cs="Arial"/>
                <w:sz w:val="20"/>
                <w:szCs w:val="20"/>
              </w:rPr>
              <w:t xml:space="preserve"> on housing for older and disabled people</w:t>
            </w:r>
            <w:r w:rsidR="00B23FB4">
              <w:rPr>
                <w:rFonts w:ascii="Arial" w:hAnsi="Arial" w:cs="Arial"/>
                <w:sz w:val="20"/>
                <w:szCs w:val="20"/>
              </w:rPr>
              <w:t xml:space="preserve">. </w:t>
            </w:r>
            <w:r>
              <w:rPr>
                <w:rFonts w:ascii="Arial" w:hAnsi="Arial" w:cs="Arial"/>
                <w:sz w:val="20"/>
                <w:szCs w:val="20"/>
              </w:rPr>
              <w:t xml:space="preserve"> </w:t>
            </w:r>
          </w:p>
          <w:p w14:paraId="4114A7F8" w14:textId="7FBCBC75" w:rsidR="00BB373D" w:rsidRDefault="00BB373D" w:rsidP="00714629">
            <w:pPr>
              <w:shd w:val="clear" w:color="auto" w:fill="E5DFEC" w:themeFill="accent4" w:themeFillTint="33"/>
              <w:rPr>
                <w:rFonts w:ascii="Arial" w:hAnsi="Arial" w:cs="Arial"/>
                <w:sz w:val="20"/>
                <w:szCs w:val="20"/>
              </w:rPr>
            </w:pPr>
          </w:p>
          <w:p w14:paraId="0696C2A7" w14:textId="77777777" w:rsidR="008C6729" w:rsidRPr="000163DC" w:rsidRDefault="008C6729" w:rsidP="00714629">
            <w:pPr>
              <w:shd w:val="clear" w:color="auto" w:fill="E5DFEC" w:themeFill="accent4" w:themeFillTint="33"/>
              <w:rPr>
                <w:rFonts w:ascii="Arial" w:hAnsi="Arial" w:cs="Arial"/>
                <w:sz w:val="20"/>
                <w:szCs w:val="20"/>
              </w:rPr>
            </w:pPr>
          </w:p>
          <w:p w14:paraId="312C2EC5" w14:textId="77777777" w:rsidR="004D77EB" w:rsidRPr="0015498A" w:rsidRDefault="004D77EB" w:rsidP="0015498A">
            <w:pPr>
              <w:pStyle w:val="NormalWeb"/>
              <w:shd w:val="clear" w:color="auto" w:fill="E5DFEC" w:themeFill="accent4" w:themeFillTint="33"/>
              <w:spacing w:before="0" w:beforeAutospacing="0" w:after="0" w:afterAutospacing="0"/>
              <w:rPr>
                <w:rFonts w:ascii="Arial" w:hAnsi="Arial" w:cs="Arial"/>
                <w:color w:val="454545"/>
                <w:sz w:val="22"/>
                <w:szCs w:val="22"/>
              </w:rPr>
            </w:pPr>
            <w:r w:rsidRPr="0015498A">
              <w:rPr>
                <w:rFonts w:ascii="Arial" w:hAnsi="Arial" w:cs="Arial"/>
                <w:b/>
                <w:bCs/>
                <w:color w:val="000000"/>
                <w:sz w:val="22"/>
                <w:szCs w:val="22"/>
              </w:rPr>
              <w:t xml:space="preserve">Fuse Healthy Ageing Research Meeting </w:t>
            </w:r>
          </w:p>
          <w:p w14:paraId="70288C5B" w14:textId="073C2C81" w:rsidR="004D77EB" w:rsidRPr="0015498A" w:rsidRDefault="004D77EB" w:rsidP="001D4844">
            <w:pPr>
              <w:pStyle w:val="NormalWeb"/>
              <w:shd w:val="clear" w:color="auto" w:fill="E5DFEC" w:themeFill="accent4" w:themeFillTint="33"/>
              <w:spacing w:before="0" w:beforeAutospacing="0" w:after="0" w:afterAutospacing="0"/>
              <w:rPr>
                <w:rFonts w:ascii="Arial" w:hAnsi="Arial" w:cs="Arial"/>
                <w:color w:val="454545"/>
                <w:sz w:val="20"/>
                <w:szCs w:val="20"/>
              </w:rPr>
            </w:pPr>
            <w:r w:rsidRPr="0015498A">
              <w:rPr>
                <w:rFonts w:ascii="Arial" w:hAnsi="Arial" w:cs="Arial"/>
                <w:bCs/>
                <w:color w:val="000000"/>
                <w:sz w:val="20"/>
                <w:szCs w:val="20"/>
              </w:rPr>
              <w:t>Monday 16 September 2019, 12.30 – 16.30</w:t>
            </w:r>
            <w:r w:rsidR="0015498A">
              <w:rPr>
                <w:rFonts w:ascii="Arial" w:hAnsi="Arial" w:cs="Arial"/>
                <w:b/>
                <w:bCs/>
                <w:color w:val="000000"/>
                <w:sz w:val="20"/>
                <w:szCs w:val="20"/>
              </w:rPr>
              <w:t>,</w:t>
            </w:r>
            <w:r w:rsidRPr="0015498A">
              <w:rPr>
                <w:rFonts w:ascii="Arial" w:hAnsi="Arial" w:cs="Arial"/>
                <w:b/>
                <w:bCs/>
                <w:color w:val="000000"/>
                <w:sz w:val="20"/>
                <w:szCs w:val="20"/>
              </w:rPr>
              <w:t xml:space="preserve"> </w:t>
            </w:r>
            <w:r w:rsidRPr="0015498A">
              <w:rPr>
                <w:rFonts w:ascii="Arial" w:hAnsi="Arial" w:cs="Arial"/>
                <w:color w:val="000000"/>
                <w:sz w:val="20"/>
                <w:szCs w:val="20"/>
              </w:rPr>
              <w:t xml:space="preserve">The Core, Science Central Newcastle upon Tyne, NE4 5TF </w:t>
            </w:r>
          </w:p>
          <w:p w14:paraId="5964B377" w14:textId="71242201" w:rsidR="004D77EB" w:rsidRPr="001D4844" w:rsidRDefault="004D77EB" w:rsidP="0015498A">
            <w:pPr>
              <w:pStyle w:val="NormalWeb"/>
              <w:shd w:val="clear" w:color="auto" w:fill="E5DFEC" w:themeFill="accent4" w:themeFillTint="33"/>
              <w:spacing w:before="0" w:beforeAutospacing="0" w:after="150" w:afterAutospacing="0"/>
              <w:rPr>
                <w:rFonts w:ascii="Arial" w:hAnsi="Arial" w:cs="Arial"/>
                <w:sz w:val="20"/>
                <w:szCs w:val="20"/>
              </w:rPr>
            </w:pPr>
            <w:r w:rsidRPr="001D4844">
              <w:rPr>
                <w:rFonts w:ascii="Arial" w:hAnsi="Arial" w:cs="Arial"/>
                <w:sz w:val="20"/>
                <w:szCs w:val="20"/>
              </w:rPr>
              <w:t xml:space="preserve">The ​​​​​leadership of the Fuse Healthy Ageing Programme (HARP) has recently been taken over by Dr Sheena Ramsay, Newcastle University and Dr Sonia </w:t>
            </w:r>
            <w:proofErr w:type="spellStart"/>
            <w:r w:rsidRPr="001D4844">
              <w:rPr>
                <w:rFonts w:ascii="Arial" w:hAnsi="Arial" w:cs="Arial"/>
                <w:sz w:val="20"/>
                <w:szCs w:val="20"/>
              </w:rPr>
              <w:t>Dalkin</w:t>
            </w:r>
            <w:proofErr w:type="spellEnd"/>
            <w:r w:rsidRPr="001D4844">
              <w:rPr>
                <w:rFonts w:ascii="Arial" w:hAnsi="Arial" w:cs="Arial"/>
                <w:sz w:val="20"/>
                <w:szCs w:val="20"/>
              </w:rPr>
              <w:t>, Northumbria University. As part of the refresh and renew of the programme we would like to invite you to join us for a research meeting. The programme will include a few short presentations followed by workshops on translational research and reinvigorating the research strategy for the programme going forward, there will also be an opportunity for PhD students to display posters. The meeting is open to all with an interest in Healthy Ageing, it is an opportunity to help inform the research of the programme and to network with academic and practice colleagues across the region. </w:t>
            </w:r>
          </w:p>
          <w:p w14:paraId="0745BE64" w14:textId="5345AF39" w:rsidR="004D77EB" w:rsidRPr="001D4844" w:rsidRDefault="004D77EB" w:rsidP="0015498A">
            <w:pPr>
              <w:pStyle w:val="NormalWeb"/>
              <w:shd w:val="clear" w:color="auto" w:fill="E5DFEC" w:themeFill="accent4" w:themeFillTint="33"/>
              <w:spacing w:before="0" w:beforeAutospacing="0" w:after="150" w:afterAutospacing="0"/>
              <w:rPr>
                <w:rFonts w:ascii="Arial" w:hAnsi="Arial" w:cs="Arial"/>
                <w:sz w:val="20"/>
                <w:szCs w:val="20"/>
              </w:rPr>
            </w:pPr>
            <w:r w:rsidRPr="001D4844">
              <w:rPr>
                <w:rFonts w:ascii="Arial" w:hAnsi="Arial" w:cs="Arial"/>
                <w:sz w:val="20"/>
                <w:szCs w:val="20"/>
              </w:rPr>
              <w:t>A programme for the meeting will be available soon but in the meantime to register your attendance please complete the brief</w:t>
            </w:r>
            <w:hyperlink r:id="rId88" w:history="1">
              <w:r w:rsidRPr="00330DB5">
                <w:rPr>
                  <w:rStyle w:val="Hyperlink"/>
                  <w:rFonts w:ascii="Arial" w:hAnsi="Arial" w:cs="Arial"/>
                  <w:sz w:val="20"/>
                  <w:szCs w:val="20"/>
                </w:rPr>
                <w:t xml:space="preserve"> registration form</w:t>
              </w:r>
            </w:hyperlink>
          </w:p>
          <w:p w14:paraId="04F1B4E0" w14:textId="402573AD" w:rsidR="004D77EB" w:rsidRDefault="004D77EB" w:rsidP="0015498A">
            <w:pPr>
              <w:pStyle w:val="NormalWeb"/>
              <w:shd w:val="clear" w:color="auto" w:fill="E5DFEC" w:themeFill="accent4" w:themeFillTint="33"/>
              <w:spacing w:before="0" w:beforeAutospacing="0" w:after="150" w:afterAutospacing="0"/>
              <w:rPr>
                <w:rFonts w:ascii="Arial" w:hAnsi="Arial" w:cs="Arial"/>
                <w:sz w:val="20"/>
                <w:szCs w:val="20"/>
              </w:rPr>
            </w:pPr>
            <w:r w:rsidRPr="001D4844">
              <w:rPr>
                <w:rFonts w:ascii="Arial" w:hAnsi="Arial" w:cs="Arial"/>
                <w:sz w:val="20"/>
                <w:szCs w:val="20"/>
              </w:rPr>
              <w:t xml:space="preserve"> Further information and a more detailed programme will be available shortly on the Events pages of the Fuse website: </w:t>
            </w:r>
            <w:hyperlink r:id="rId89" w:history="1">
              <w:r w:rsidRPr="00330DB5">
                <w:rPr>
                  <w:rStyle w:val="Hyperlink"/>
                  <w:rFonts w:ascii="Arial" w:hAnsi="Arial" w:cs="Arial"/>
                  <w:sz w:val="20"/>
                  <w:szCs w:val="20"/>
                </w:rPr>
                <w:t>www.fuse.ac.uk/events</w:t>
              </w:r>
            </w:hyperlink>
            <w:r w:rsidRPr="001D4844">
              <w:rPr>
                <w:rFonts w:ascii="Arial" w:hAnsi="Arial" w:cs="Arial"/>
                <w:sz w:val="20"/>
                <w:szCs w:val="20"/>
              </w:rPr>
              <w:t xml:space="preserve"> </w:t>
            </w:r>
          </w:p>
          <w:p w14:paraId="55DF0096" w14:textId="555FE830" w:rsidR="00B23FB4" w:rsidRDefault="00B23FB4" w:rsidP="0015498A">
            <w:pPr>
              <w:pStyle w:val="NormalWeb"/>
              <w:shd w:val="clear" w:color="auto" w:fill="E5DFEC" w:themeFill="accent4" w:themeFillTint="33"/>
              <w:spacing w:before="0" w:beforeAutospacing="0" w:after="150" w:afterAutospacing="0"/>
              <w:rPr>
                <w:rFonts w:ascii="Arial" w:hAnsi="Arial" w:cs="Arial"/>
                <w:sz w:val="20"/>
                <w:szCs w:val="20"/>
              </w:rPr>
            </w:pPr>
          </w:p>
          <w:p w14:paraId="5B5B4D22" w14:textId="2FAE5087" w:rsidR="00B23FB4" w:rsidRPr="00B23FB4" w:rsidRDefault="00B23FB4" w:rsidP="00B23FB4">
            <w:pPr>
              <w:pStyle w:val="NormalWeb"/>
              <w:shd w:val="clear" w:color="auto" w:fill="E5DFEC" w:themeFill="accent4" w:themeFillTint="33"/>
              <w:spacing w:before="0" w:beforeAutospacing="0" w:after="0" w:afterAutospacing="0"/>
              <w:rPr>
                <w:rFonts w:ascii="Arial" w:hAnsi="Arial" w:cs="Arial"/>
                <w:b/>
                <w:bCs/>
                <w:color w:val="000000"/>
                <w:sz w:val="22"/>
                <w:szCs w:val="22"/>
              </w:rPr>
            </w:pPr>
            <w:r w:rsidRPr="00B23FB4">
              <w:rPr>
                <w:rFonts w:ascii="Arial" w:hAnsi="Arial" w:cs="Arial"/>
                <w:b/>
                <w:bCs/>
                <w:color w:val="000000"/>
                <w:sz w:val="22"/>
                <w:szCs w:val="22"/>
              </w:rPr>
              <w:t>Dementia and Older People’s Mental Health Bulletin August 2019</w:t>
            </w:r>
          </w:p>
          <w:p w14:paraId="2B8F3F87" w14:textId="0845FDC1" w:rsidR="00B23FB4" w:rsidRDefault="00B23FB4" w:rsidP="0015498A">
            <w:pPr>
              <w:pStyle w:val="NormalWeb"/>
              <w:shd w:val="clear" w:color="auto" w:fill="E5DFEC" w:themeFill="accent4" w:themeFillTint="33"/>
              <w:spacing w:before="0" w:beforeAutospacing="0" w:after="150" w:afterAutospacing="0"/>
              <w:rPr>
                <w:rFonts w:ascii="Arial" w:hAnsi="Arial" w:cs="Arial"/>
                <w:sz w:val="20"/>
                <w:szCs w:val="20"/>
              </w:rPr>
            </w:pPr>
            <w:r>
              <w:rPr>
                <w:rFonts w:ascii="Arial" w:hAnsi="Arial" w:cs="Arial"/>
                <w:sz w:val="20"/>
                <w:szCs w:val="20"/>
              </w:rPr>
              <w:t xml:space="preserve">Please </w:t>
            </w:r>
            <w:hyperlink r:id="rId90" w:history="1">
              <w:r w:rsidRPr="00B23FB4">
                <w:rPr>
                  <w:rStyle w:val="Hyperlink"/>
                  <w:rFonts w:ascii="Arial" w:hAnsi="Arial" w:cs="Arial"/>
                  <w:sz w:val="20"/>
                  <w:szCs w:val="20"/>
                </w:rPr>
                <w:t>click here</w:t>
              </w:r>
            </w:hyperlink>
            <w:r>
              <w:rPr>
                <w:rFonts w:ascii="Arial" w:hAnsi="Arial" w:cs="Arial"/>
                <w:sz w:val="20"/>
                <w:szCs w:val="20"/>
              </w:rPr>
              <w:t xml:space="preserve"> to view the bulletin. </w:t>
            </w:r>
          </w:p>
          <w:p w14:paraId="5A86760A" w14:textId="77777777" w:rsidR="00BB373D" w:rsidRPr="0015498A" w:rsidRDefault="00BB373D" w:rsidP="00714629">
            <w:pPr>
              <w:shd w:val="clear" w:color="auto" w:fill="E5DFEC" w:themeFill="accent4" w:themeFillTint="33"/>
              <w:rPr>
                <w:rFonts w:ascii="Arial" w:hAnsi="Arial" w:cs="Arial"/>
                <w:sz w:val="20"/>
                <w:szCs w:val="20"/>
              </w:rPr>
            </w:pPr>
          </w:p>
          <w:p w14:paraId="736B3572" w14:textId="77777777" w:rsidR="00AC55CA" w:rsidRPr="000163DC" w:rsidRDefault="00AC55CA" w:rsidP="00603B9A">
            <w:pPr>
              <w:rPr>
                <w:rFonts w:ascii="Arial" w:hAnsi="Arial" w:cs="Arial"/>
                <w:sz w:val="20"/>
                <w:szCs w:val="20"/>
                <w:u w:val="single"/>
              </w:rPr>
            </w:pPr>
          </w:p>
          <w:p w14:paraId="72EE521E" w14:textId="77777777" w:rsidR="00207EB0" w:rsidRPr="000163DC"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0"/>
                <w:szCs w:val="20"/>
              </w:rPr>
            </w:pPr>
          </w:p>
          <w:p w14:paraId="3BD144E8" w14:textId="77777777" w:rsidR="00207EB0" w:rsidRPr="000163DC"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0"/>
                <w:szCs w:val="20"/>
              </w:rPr>
            </w:pPr>
            <w:r w:rsidRPr="000163DC">
              <w:rPr>
                <w:rFonts w:ascii="Arial" w:hAnsi="Arial" w:cs="Arial"/>
                <w:sz w:val="20"/>
                <w:szCs w:val="20"/>
              </w:rPr>
              <w:t>Data, Documents, Letters, Reports &amp; General Information</w:t>
            </w:r>
          </w:p>
          <w:p w14:paraId="664D436F" w14:textId="77777777" w:rsidR="00207EB0" w:rsidRPr="000163DC"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0"/>
                <w:szCs w:val="20"/>
              </w:rPr>
            </w:pPr>
          </w:p>
          <w:p w14:paraId="3D20DA48" w14:textId="77777777" w:rsidR="00207EB0" w:rsidRPr="000163DC" w:rsidRDefault="00207EB0" w:rsidP="00603B9A">
            <w:pPr>
              <w:rPr>
                <w:rFonts w:ascii="Arial" w:hAnsi="Arial" w:cs="Arial"/>
                <w:sz w:val="20"/>
                <w:szCs w:val="20"/>
                <w:u w:val="single"/>
              </w:rPr>
            </w:pPr>
          </w:p>
          <w:p w14:paraId="556BF158" w14:textId="77777777" w:rsidR="00AD29C0" w:rsidRPr="000163DC" w:rsidRDefault="00AD29C0" w:rsidP="00207EB0">
            <w:pPr>
              <w:shd w:val="clear" w:color="auto" w:fill="D6E3BC" w:themeFill="accent3" w:themeFillTint="66"/>
              <w:rPr>
                <w:rFonts w:ascii="Arial" w:hAnsi="Arial" w:cs="Arial"/>
                <w:b/>
                <w:sz w:val="20"/>
                <w:szCs w:val="20"/>
              </w:rPr>
            </w:pPr>
          </w:p>
          <w:p w14:paraId="3E5786DF" w14:textId="77777777" w:rsidR="00676850" w:rsidRPr="00676850" w:rsidRDefault="00676850" w:rsidP="00676850">
            <w:pPr>
              <w:shd w:val="clear" w:color="auto" w:fill="D6E3BC" w:themeFill="accent3" w:themeFillTint="66"/>
              <w:rPr>
                <w:rFonts w:ascii="Arial" w:hAnsi="Arial" w:cs="Arial"/>
                <w:b/>
                <w:bCs/>
                <w:szCs w:val="20"/>
              </w:rPr>
            </w:pPr>
            <w:r w:rsidRPr="00676850">
              <w:rPr>
                <w:rFonts w:ascii="Arial" w:hAnsi="Arial" w:cs="Arial"/>
                <w:b/>
                <w:bCs/>
                <w:szCs w:val="20"/>
              </w:rPr>
              <w:t>Prevention green paper</w:t>
            </w:r>
          </w:p>
          <w:p w14:paraId="3EDDFF1C" w14:textId="77777777" w:rsidR="00676850" w:rsidRPr="000163DC" w:rsidRDefault="00676850" w:rsidP="00676850">
            <w:pPr>
              <w:shd w:val="clear" w:color="auto" w:fill="D6E3BC" w:themeFill="accent3" w:themeFillTint="66"/>
              <w:rPr>
                <w:rFonts w:ascii="Arial" w:hAnsi="Arial" w:cs="Arial"/>
                <w:sz w:val="20"/>
                <w:szCs w:val="20"/>
                <w:u w:val="single"/>
              </w:rPr>
            </w:pPr>
            <w:r w:rsidRPr="000163DC">
              <w:rPr>
                <w:rFonts w:ascii="Arial" w:hAnsi="Arial" w:cs="Arial"/>
                <w:sz w:val="20"/>
                <w:szCs w:val="20"/>
              </w:rPr>
              <w:t xml:space="preserve">The government Green Paper, </w:t>
            </w:r>
            <w:hyperlink r:id="rId91" w:history="1">
              <w:r w:rsidRPr="000163DC">
                <w:rPr>
                  <w:rStyle w:val="Hyperlink"/>
                  <w:rFonts w:ascii="Arial" w:hAnsi="Arial" w:cs="Arial"/>
                  <w:sz w:val="20"/>
                  <w:szCs w:val="20"/>
                </w:rPr>
                <w:t>Advancing our health: prevention in the 2020s</w:t>
              </w:r>
            </w:hyperlink>
            <w:r w:rsidRPr="000163DC">
              <w:rPr>
                <w:rFonts w:ascii="Arial" w:hAnsi="Arial" w:cs="Arial"/>
                <w:sz w:val="20"/>
                <w:szCs w:val="20"/>
                <w:u w:val="single"/>
              </w:rPr>
              <w:t xml:space="preserve">, </w:t>
            </w:r>
            <w:r w:rsidRPr="000163DC">
              <w:rPr>
                <w:rFonts w:ascii="Arial" w:hAnsi="Arial" w:cs="Arial"/>
                <w:sz w:val="20"/>
                <w:szCs w:val="20"/>
              </w:rPr>
              <w:t>published on Monday 22</w:t>
            </w:r>
            <w:r w:rsidRPr="000163DC">
              <w:rPr>
                <w:rFonts w:ascii="Arial" w:hAnsi="Arial" w:cs="Arial"/>
                <w:sz w:val="20"/>
                <w:szCs w:val="20"/>
                <w:vertAlign w:val="superscript"/>
              </w:rPr>
              <w:t>nd</w:t>
            </w:r>
            <w:r w:rsidRPr="000163DC">
              <w:rPr>
                <w:rFonts w:ascii="Arial" w:hAnsi="Arial" w:cs="Arial"/>
                <w:sz w:val="20"/>
                <w:szCs w:val="20"/>
              </w:rPr>
              <w:t xml:space="preserve"> July, includes plans to further embed the principle of Prevention is Better than Cure into public health activity, in respect of non-communicable disease prevention in particular. Among the stated, specific aims are to “make smoked tobacco obsolete by 2030” and to “deliver five extra years of healthy, independent life” to all by 2035. The consultation document has been welcomed by PHE chief executive Duncan </w:t>
            </w:r>
            <w:proofErr w:type="spellStart"/>
            <w:r w:rsidRPr="000163DC">
              <w:rPr>
                <w:rFonts w:ascii="Arial" w:hAnsi="Arial" w:cs="Arial"/>
                <w:sz w:val="20"/>
                <w:szCs w:val="20"/>
              </w:rPr>
              <w:t>Selbie</w:t>
            </w:r>
            <w:proofErr w:type="spellEnd"/>
            <w:r w:rsidRPr="000163DC">
              <w:rPr>
                <w:rFonts w:ascii="Arial" w:hAnsi="Arial" w:cs="Arial"/>
                <w:sz w:val="20"/>
                <w:szCs w:val="20"/>
              </w:rPr>
              <w:t xml:space="preserve">; see: </w:t>
            </w:r>
            <w:hyperlink r:id="rId92" w:history="1">
              <w:r w:rsidRPr="000163DC">
                <w:rPr>
                  <w:rStyle w:val="Hyperlink"/>
                  <w:rFonts w:ascii="Arial" w:hAnsi="Arial" w:cs="Arial"/>
                  <w:sz w:val="20"/>
                  <w:szCs w:val="20"/>
                </w:rPr>
                <w:t>The prevention green paper; a chance to turn talk into action</w:t>
              </w:r>
            </w:hyperlink>
            <w:r w:rsidRPr="000163DC">
              <w:rPr>
                <w:rFonts w:ascii="Arial" w:hAnsi="Arial" w:cs="Arial"/>
                <w:sz w:val="20"/>
                <w:szCs w:val="20"/>
              </w:rPr>
              <w:t>.</w:t>
            </w:r>
          </w:p>
          <w:p w14:paraId="0CAA4EEF" w14:textId="77777777" w:rsidR="00676850" w:rsidRDefault="00676850" w:rsidP="00B53E08">
            <w:pPr>
              <w:shd w:val="clear" w:color="auto" w:fill="D6E3BC" w:themeFill="accent3" w:themeFillTint="66"/>
              <w:rPr>
                <w:rFonts w:ascii="Arial" w:hAnsi="Arial" w:cs="Arial"/>
                <w:b/>
                <w:bCs/>
                <w:szCs w:val="20"/>
              </w:rPr>
            </w:pPr>
          </w:p>
          <w:p w14:paraId="035065A1" w14:textId="77777777" w:rsidR="00676850" w:rsidRDefault="00676850" w:rsidP="00B53E08">
            <w:pPr>
              <w:shd w:val="clear" w:color="auto" w:fill="D6E3BC" w:themeFill="accent3" w:themeFillTint="66"/>
              <w:rPr>
                <w:rFonts w:ascii="Arial" w:hAnsi="Arial" w:cs="Arial"/>
                <w:b/>
                <w:bCs/>
                <w:szCs w:val="20"/>
              </w:rPr>
            </w:pPr>
          </w:p>
          <w:p w14:paraId="0982C3D6" w14:textId="02DD6AA1" w:rsidR="00B53E08" w:rsidRPr="000163DC" w:rsidRDefault="00B53E08" w:rsidP="00B53E08">
            <w:pPr>
              <w:shd w:val="clear" w:color="auto" w:fill="D6E3BC" w:themeFill="accent3" w:themeFillTint="66"/>
              <w:rPr>
                <w:rFonts w:ascii="Arial" w:hAnsi="Arial" w:cs="Arial"/>
                <w:b/>
                <w:bCs/>
                <w:szCs w:val="20"/>
              </w:rPr>
            </w:pPr>
            <w:r w:rsidRPr="000163DC">
              <w:rPr>
                <w:rFonts w:ascii="Arial" w:hAnsi="Arial" w:cs="Arial"/>
                <w:b/>
                <w:bCs/>
                <w:szCs w:val="20"/>
              </w:rPr>
              <w:t>Update to the Public Health Outcomes Framework and other PHE Official Statistics Profiles</w:t>
            </w:r>
          </w:p>
          <w:p w14:paraId="789FAF19" w14:textId="77777777" w:rsidR="00B53E08" w:rsidRPr="000163DC" w:rsidRDefault="00B53E08" w:rsidP="00B53E08">
            <w:pPr>
              <w:shd w:val="clear" w:color="auto" w:fill="D6E3BC" w:themeFill="accent3" w:themeFillTint="66"/>
              <w:rPr>
                <w:rFonts w:ascii="Arial" w:hAnsi="Arial" w:cs="Arial"/>
                <w:bCs/>
                <w:sz w:val="20"/>
                <w:szCs w:val="20"/>
              </w:rPr>
            </w:pPr>
            <w:r w:rsidRPr="000163DC">
              <w:rPr>
                <w:rFonts w:ascii="Arial" w:hAnsi="Arial" w:cs="Arial"/>
                <w:bCs/>
                <w:sz w:val="20"/>
                <w:szCs w:val="20"/>
              </w:rPr>
              <w:t xml:space="preserve">In line with the </w:t>
            </w:r>
            <w:hyperlink r:id="rId93" w:tgtFrame="_blank" w:history="1">
              <w:r w:rsidRPr="000163DC">
                <w:rPr>
                  <w:rStyle w:val="Hyperlink"/>
                  <w:rFonts w:ascii="Arial" w:hAnsi="Arial" w:cs="Arial"/>
                  <w:bCs/>
                  <w:sz w:val="20"/>
                  <w:szCs w:val="20"/>
                </w:rPr>
                <w:t>Official Statistics release cycle</w:t>
              </w:r>
            </w:hyperlink>
            <w:r w:rsidRPr="000163DC">
              <w:rPr>
                <w:rFonts w:ascii="Arial" w:hAnsi="Arial" w:cs="Arial"/>
                <w:bCs/>
                <w:sz w:val="20"/>
                <w:szCs w:val="20"/>
              </w:rPr>
              <w:t xml:space="preserve">, on 6 August 2019, PHE will publish an update to the </w:t>
            </w:r>
            <w:hyperlink r:id="rId94" w:tgtFrame="_blank" w:history="1">
              <w:r w:rsidRPr="000163DC">
                <w:rPr>
                  <w:rStyle w:val="Hyperlink"/>
                  <w:rFonts w:ascii="Arial" w:hAnsi="Arial" w:cs="Arial"/>
                  <w:bCs/>
                  <w:sz w:val="20"/>
                  <w:szCs w:val="20"/>
                </w:rPr>
                <w:t>Public Health Outcomes Framework (PHOF) data tool</w:t>
              </w:r>
            </w:hyperlink>
            <w:r w:rsidRPr="000163DC">
              <w:rPr>
                <w:rFonts w:ascii="Arial" w:hAnsi="Arial" w:cs="Arial"/>
                <w:bCs/>
                <w:sz w:val="20"/>
                <w:szCs w:val="20"/>
              </w:rPr>
              <w:t xml:space="preserve">. On the same day, the online </w:t>
            </w:r>
            <w:hyperlink r:id="rId95" w:history="1">
              <w:r w:rsidRPr="000163DC">
                <w:rPr>
                  <w:rStyle w:val="Hyperlink"/>
                  <w:rFonts w:ascii="Arial" w:hAnsi="Arial" w:cs="Arial"/>
                  <w:bCs/>
                  <w:sz w:val="20"/>
                  <w:szCs w:val="20"/>
                </w:rPr>
                <w:t>Dementia Profile</w:t>
              </w:r>
            </w:hyperlink>
            <w:r w:rsidRPr="000163DC">
              <w:rPr>
                <w:rFonts w:ascii="Arial" w:hAnsi="Arial" w:cs="Arial"/>
                <w:bCs/>
                <w:sz w:val="20"/>
                <w:szCs w:val="20"/>
              </w:rPr>
              <w:t xml:space="preserve"> and </w:t>
            </w:r>
            <w:hyperlink r:id="rId96" w:tgtFrame="_blank" w:history="1">
              <w:r w:rsidRPr="000163DC">
                <w:rPr>
                  <w:rStyle w:val="Hyperlink"/>
                  <w:rFonts w:ascii="Arial" w:hAnsi="Arial" w:cs="Arial"/>
                  <w:bCs/>
                  <w:sz w:val="20"/>
                  <w:szCs w:val="20"/>
                </w:rPr>
                <w:t>Local Alcohol Profiles for England</w:t>
              </w:r>
            </w:hyperlink>
            <w:r w:rsidRPr="000163DC">
              <w:rPr>
                <w:rFonts w:ascii="Arial" w:hAnsi="Arial" w:cs="Arial"/>
                <w:bCs/>
                <w:sz w:val="20"/>
                <w:szCs w:val="20"/>
              </w:rPr>
              <w:t xml:space="preserve"> tools will also be updated. Details of these updates can be found at these pages:</w:t>
            </w:r>
          </w:p>
          <w:p w14:paraId="210D416D" w14:textId="77777777" w:rsidR="00B53E08" w:rsidRPr="000163DC" w:rsidRDefault="00330DB5" w:rsidP="00B53E08">
            <w:pPr>
              <w:numPr>
                <w:ilvl w:val="0"/>
                <w:numId w:val="11"/>
              </w:numPr>
              <w:shd w:val="clear" w:color="auto" w:fill="D6E3BC" w:themeFill="accent3" w:themeFillTint="66"/>
              <w:rPr>
                <w:rFonts w:ascii="Arial" w:hAnsi="Arial" w:cs="Arial"/>
                <w:bCs/>
                <w:sz w:val="20"/>
                <w:szCs w:val="20"/>
                <w:u w:val="single"/>
              </w:rPr>
            </w:pPr>
            <w:hyperlink r:id="rId97" w:tgtFrame="_blank" w:history="1">
              <w:r w:rsidR="00B53E08" w:rsidRPr="000163DC">
                <w:rPr>
                  <w:rStyle w:val="Hyperlink"/>
                  <w:rFonts w:ascii="Arial" w:hAnsi="Arial" w:cs="Arial"/>
                  <w:bCs/>
                  <w:sz w:val="20"/>
                  <w:szCs w:val="20"/>
                </w:rPr>
                <w:t>Public Health Outcomes Framework</w:t>
              </w:r>
            </w:hyperlink>
            <w:r w:rsidR="00B53E08" w:rsidRPr="000163DC">
              <w:rPr>
                <w:rFonts w:ascii="Arial" w:hAnsi="Arial" w:cs="Arial"/>
                <w:bCs/>
                <w:sz w:val="20"/>
                <w:szCs w:val="20"/>
                <w:u w:val="single"/>
              </w:rPr>
              <w:t xml:space="preserve"> </w:t>
            </w:r>
          </w:p>
          <w:p w14:paraId="1493C971" w14:textId="77777777" w:rsidR="00B53E08" w:rsidRPr="000163DC" w:rsidRDefault="00330DB5" w:rsidP="00B53E08">
            <w:pPr>
              <w:numPr>
                <w:ilvl w:val="0"/>
                <w:numId w:val="11"/>
              </w:numPr>
              <w:shd w:val="clear" w:color="auto" w:fill="D6E3BC" w:themeFill="accent3" w:themeFillTint="66"/>
              <w:rPr>
                <w:rFonts w:ascii="Arial" w:hAnsi="Arial" w:cs="Arial"/>
                <w:bCs/>
                <w:sz w:val="20"/>
                <w:szCs w:val="20"/>
                <w:u w:val="single"/>
              </w:rPr>
            </w:pPr>
            <w:hyperlink r:id="rId98" w:history="1">
              <w:r w:rsidR="00B53E08" w:rsidRPr="000163DC">
                <w:rPr>
                  <w:rStyle w:val="Hyperlink"/>
                  <w:rFonts w:ascii="Arial" w:hAnsi="Arial" w:cs="Arial"/>
                  <w:bCs/>
                  <w:sz w:val="20"/>
                  <w:szCs w:val="20"/>
                </w:rPr>
                <w:t>Dementia Profile</w:t>
              </w:r>
            </w:hyperlink>
          </w:p>
          <w:p w14:paraId="1A055001" w14:textId="04A3BB89" w:rsidR="00B53E08" w:rsidRPr="000163DC" w:rsidRDefault="00330DB5" w:rsidP="00B53E08">
            <w:pPr>
              <w:pStyle w:val="ListParagraph"/>
              <w:numPr>
                <w:ilvl w:val="0"/>
                <w:numId w:val="11"/>
              </w:numPr>
              <w:shd w:val="clear" w:color="auto" w:fill="D6E3BC" w:themeFill="accent3" w:themeFillTint="66"/>
              <w:rPr>
                <w:rFonts w:ascii="Arial" w:hAnsi="Arial" w:cs="Arial"/>
                <w:bCs/>
                <w:sz w:val="20"/>
                <w:szCs w:val="20"/>
              </w:rPr>
            </w:pPr>
            <w:hyperlink r:id="rId99" w:tgtFrame="_blank" w:history="1">
              <w:r w:rsidR="00B53E08" w:rsidRPr="000163DC">
                <w:rPr>
                  <w:rStyle w:val="Hyperlink"/>
                  <w:rFonts w:ascii="Arial" w:hAnsi="Arial" w:cs="Arial"/>
                  <w:bCs/>
                  <w:sz w:val="20"/>
                  <w:szCs w:val="20"/>
                </w:rPr>
                <w:t>Local Alcohol Profiles for England</w:t>
              </w:r>
            </w:hyperlink>
          </w:p>
          <w:p w14:paraId="6534E1A4" w14:textId="77777777" w:rsidR="00B53E08" w:rsidRPr="000163DC" w:rsidRDefault="00B53E08" w:rsidP="00B53E08">
            <w:pPr>
              <w:shd w:val="clear" w:color="auto" w:fill="D6E3BC" w:themeFill="accent3" w:themeFillTint="66"/>
              <w:rPr>
                <w:rFonts w:ascii="Arial" w:hAnsi="Arial" w:cs="Arial"/>
                <w:b/>
                <w:bCs/>
                <w:sz w:val="20"/>
                <w:szCs w:val="20"/>
              </w:rPr>
            </w:pPr>
          </w:p>
          <w:p w14:paraId="58C844AB" w14:textId="77777777" w:rsidR="002D5913" w:rsidRPr="00676850" w:rsidRDefault="002D5913" w:rsidP="002D5913">
            <w:pPr>
              <w:shd w:val="clear" w:color="auto" w:fill="D6E3BC" w:themeFill="accent3" w:themeFillTint="66"/>
              <w:rPr>
                <w:rFonts w:ascii="Arial" w:hAnsi="Arial" w:cs="Arial"/>
                <w:b/>
                <w:bCs/>
                <w:szCs w:val="20"/>
              </w:rPr>
            </w:pPr>
            <w:r w:rsidRPr="00676850">
              <w:rPr>
                <w:rFonts w:ascii="Arial" w:hAnsi="Arial" w:cs="Arial"/>
                <w:b/>
                <w:bCs/>
                <w:szCs w:val="20"/>
              </w:rPr>
              <w:t>From data to decisions: a foundation course in population health intelligence</w:t>
            </w:r>
          </w:p>
          <w:p w14:paraId="15FF4B09" w14:textId="7CD1FB55" w:rsidR="002D5913" w:rsidRPr="000163DC" w:rsidRDefault="002D5913" w:rsidP="002D5913">
            <w:pPr>
              <w:shd w:val="clear" w:color="auto" w:fill="D6E3BC" w:themeFill="accent3" w:themeFillTint="66"/>
              <w:rPr>
                <w:rFonts w:ascii="Arial" w:hAnsi="Arial" w:cs="Arial"/>
                <w:bCs/>
                <w:sz w:val="20"/>
                <w:szCs w:val="20"/>
              </w:rPr>
            </w:pPr>
            <w:r w:rsidRPr="000163DC">
              <w:rPr>
                <w:rFonts w:ascii="Arial" w:hAnsi="Arial" w:cs="Arial"/>
                <w:bCs/>
                <w:sz w:val="20"/>
                <w:szCs w:val="20"/>
              </w:rPr>
              <w:t xml:space="preserve">PHE’s Local Knowledge &amp; Intelligence Service (LKIS) now run a regular free bi-monthly short course, </w:t>
            </w:r>
            <w:r w:rsidRPr="000163DC">
              <w:rPr>
                <w:rFonts w:ascii="Arial" w:hAnsi="Arial" w:cs="Arial"/>
                <w:bCs/>
                <w:i/>
                <w:iCs/>
                <w:sz w:val="20"/>
                <w:szCs w:val="20"/>
              </w:rPr>
              <w:t>A foundation course in population health intelligence</w:t>
            </w:r>
            <w:r w:rsidRPr="000163DC">
              <w:rPr>
                <w:rFonts w:ascii="Arial" w:hAnsi="Arial" w:cs="Arial"/>
                <w:bCs/>
                <w:sz w:val="20"/>
                <w:szCs w:val="20"/>
              </w:rPr>
              <w:t xml:space="preserve">, to </w:t>
            </w:r>
            <w:proofErr w:type="gramStart"/>
            <w:r w:rsidRPr="000163DC">
              <w:rPr>
                <w:rFonts w:ascii="Arial" w:hAnsi="Arial" w:cs="Arial"/>
                <w:bCs/>
                <w:sz w:val="20"/>
                <w:szCs w:val="20"/>
              </w:rPr>
              <w:t>provide an introduction to</w:t>
            </w:r>
            <w:proofErr w:type="gramEnd"/>
            <w:r w:rsidRPr="000163DC">
              <w:rPr>
                <w:rFonts w:ascii="Arial" w:hAnsi="Arial" w:cs="Arial"/>
                <w:bCs/>
                <w:sz w:val="20"/>
                <w:szCs w:val="20"/>
              </w:rPr>
              <w:t xml:space="preserve"> population health intelligence and its use in everyday public health practice. The course in August is fully subscribed but we are now taking bookings for the next event on 8 October - you can find out more and register </w:t>
            </w:r>
            <w:hyperlink r:id="rId100" w:history="1">
              <w:r w:rsidRPr="000163DC">
                <w:rPr>
                  <w:rStyle w:val="Hyperlink"/>
                  <w:rFonts w:ascii="Arial" w:hAnsi="Arial" w:cs="Arial"/>
                  <w:bCs/>
                  <w:sz w:val="20"/>
                  <w:szCs w:val="20"/>
                </w:rPr>
                <w:t>here</w:t>
              </w:r>
            </w:hyperlink>
            <w:r w:rsidRPr="000163DC">
              <w:rPr>
                <w:rFonts w:ascii="Arial" w:hAnsi="Arial" w:cs="Arial"/>
                <w:bCs/>
                <w:sz w:val="20"/>
                <w:szCs w:val="20"/>
              </w:rPr>
              <w:t xml:space="preserve"> </w:t>
            </w:r>
          </w:p>
          <w:p w14:paraId="0469F781" w14:textId="77777777" w:rsidR="00B53E08" w:rsidRPr="000163DC" w:rsidRDefault="00B53E08" w:rsidP="00207EB0">
            <w:pPr>
              <w:shd w:val="clear" w:color="auto" w:fill="D6E3BC" w:themeFill="accent3" w:themeFillTint="66"/>
              <w:rPr>
                <w:rFonts w:ascii="Arial" w:hAnsi="Arial" w:cs="Arial"/>
                <w:b/>
                <w:sz w:val="20"/>
                <w:szCs w:val="20"/>
              </w:rPr>
            </w:pPr>
          </w:p>
          <w:p w14:paraId="30D9E508" w14:textId="77777777" w:rsidR="00B53E08" w:rsidRPr="000163DC" w:rsidRDefault="00B53E08" w:rsidP="00207EB0">
            <w:pPr>
              <w:shd w:val="clear" w:color="auto" w:fill="D6E3BC" w:themeFill="accent3" w:themeFillTint="66"/>
              <w:rPr>
                <w:rFonts w:ascii="Arial" w:hAnsi="Arial" w:cs="Arial"/>
                <w:b/>
                <w:sz w:val="20"/>
                <w:szCs w:val="20"/>
              </w:rPr>
            </w:pPr>
          </w:p>
          <w:p w14:paraId="3062D7A5" w14:textId="7048B879" w:rsidR="00207EB0" w:rsidRPr="00676850" w:rsidRDefault="007C6D0B" w:rsidP="00207EB0">
            <w:pPr>
              <w:shd w:val="clear" w:color="auto" w:fill="D6E3BC" w:themeFill="accent3" w:themeFillTint="66"/>
              <w:rPr>
                <w:rFonts w:ascii="Arial" w:hAnsi="Arial" w:cs="Arial"/>
                <w:b/>
                <w:szCs w:val="20"/>
              </w:rPr>
            </w:pPr>
            <w:r w:rsidRPr="00676850">
              <w:rPr>
                <w:rFonts w:ascii="Arial" w:hAnsi="Arial" w:cs="Arial"/>
                <w:b/>
                <w:szCs w:val="20"/>
              </w:rPr>
              <w:t xml:space="preserve">Advancing our health: prevention in the 2020s – Consultation </w:t>
            </w:r>
          </w:p>
          <w:p w14:paraId="419F7E1A" w14:textId="2916A160" w:rsidR="00D01A70" w:rsidRPr="000163DC" w:rsidRDefault="00AD29C0" w:rsidP="00D01A70">
            <w:pPr>
              <w:shd w:val="clear" w:color="auto" w:fill="D6E3BC" w:themeFill="accent3" w:themeFillTint="66"/>
              <w:rPr>
                <w:rFonts w:ascii="Arial" w:hAnsi="Arial" w:cs="Arial"/>
                <w:b/>
                <w:sz w:val="20"/>
                <w:szCs w:val="20"/>
              </w:rPr>
            </w:pPr>
            <w:r w:rsidRPr="000163DC">
              <w:rPr>
                <w:rFonts w:ascii="Arial" w:hAnsi="Arial" w:cs="Arial"/>
                <w:sz w:val="20"/>
                <w:szCs w:val="20"/>
              </w:rPr>
              <w:t xml:space="preserve">The </w:t>
            </w:r>
            <w:r w:rsidR="007C6D0B" w:rsidRPr="000163DC">
              <w:rPr>
                <w:rFonts w:ascii="Arial" w:hAnsi="Arial" w:cs="Arial"/>
                <w:sz w:val="20"/>
                <w:szCs w:val="20"/>
              </w:rPr>
              <w:t xml:space="preserve">Department of Health and </w:t>
            </w:r>
            <w:r w:rsidRPr="000163DC">
              <w:rPr>
                <w:rFonts w:ascii="Arial" w:hAnsi="Arial" w:cs="Arial"/>
                <w:sz w:val="20"/>
                <w:szCs w:val="20"/>
              </w:rPr>
              <w:t>S</w:t>
            </w:r>
            <w:r w:rsidR="007C6D0B" w:rsidRPr="000163DC">
              <w:rPr>
                <w:rFonts w:ascii="Arial" w:hAnsi="Arial" w:cs="Arial"/>
                <w:sz w:val="20"/>
                <w:szCs w:val="20"/>
              </w:rPr>
              <w:t xml:space="preserve">ocial Care </w:t>
            </w:r>
            <w:r w:rsidRPr="000163DC">
              <w:rPr>
                <w:rFonts w:ascii="Arial" w:hAnsi="Arial" w:cs="Arial"/>
                <w:sz w:val="20"/>
                <w:szCs w:val="20"/>
              </w:rPr>
              <w:t xml:space="preserve">is </w:t>
            </w:r>
            <w:r w:rsidR="007C6D0B" w:rsidRPr="000163DC">
              <w:rPr>
                <w:rFonts w:ascii="Arial" w:hAnsi="Arial" w:cs="Arial"/>
                <w:sz w:val="20"/>
                <w:szCs w:val="20"/>
              </w:rPr>
              <w:t>seeking your views on proposals to tackle the causes of preventable ill health in England.</w:t>
            </w:r>
            <w:r w:rsidRPr="000163DC">
              <w:rPr>
                <w:rFonts w:ascii="Arial" w:hAnsi="Arial" w:cs="Arial"/>
                <w:sz w:val="20"/>
                <w:szCs w:val="20"/>
              </w:rPr>
              <w:t xml:space="preserve"> Please </w:t>
            </w:r>
            <w:hyperlink r:id="rId101" w:history="1">
              <w:r w:rsidRPr="000163DC">
                <w:rPr>
                  <w:rStyle w:val="Hyperlink"/>
                  <w:rFonts w:ascii="Arial" w:hAnsi="Arial" w:cs="Arial"/>
                  <w:sz w:val="20"/>
                  <w:szCs w:val="20"/>
                </w:rPr>
                <w:t>click here</w:t>
              </w:r>
            </w:hyperlink>
            <w:r w:rsidRPr="000163DC">
              <w:rPr>
                <w:rFonts w:ascii="Arial" w:hAnsi="Arial" w:cs="Arial"/>
                <w:sz w:val="20"/>
                <w:szCs w:val="20"/>
              </w:rPr>
              <w:t xml:space="preserve"> to access the consultation.  </w:t>
            </w:r>
            <w:r w:rsidR="00D01A70" w:rsidRPr="000163DC">
              <w:rPr>
                <w:rFonts w:ascii="Arial" w:hAnsi="Arial" w:cs="Arial"/>
                <w:sz w:val="20"/>
                <w:szCs w:val="20"/>
              </w:rPr>
              <w:t xml:space="preserve">Please note that consultation </w:t>
            </w:r>
            <w:r w:rsidR="00D01A70" w:rsidRPr="000163DC">
              <w:rPr>
                <w:rFonts w:ascii="Arial" w:hAnsi="Arial" w:cs="Arial"/>
                <w:b/>
                <w:sz w:val="20"/>
                <w:szCs w:val="20"/>
              </w:rPr>
              <w:t xml:space="preserve">closes </w:t>
            </w:r>
            <w:r w:rsidR="00D01A70" w:rsidRPr="000163DC">
              <w:rPr>
                <w:rFonts w:ascii="Arial" w:hAnsi="Arial" w:cs="Arial"/>
                <w:sz w:val="20"/>
                <w:szCs w:val="20"/>
              </w:rPr>
              <w:t xml:space="preserve">at </w:t>
            </w:r>
            <w:r w:rsidR="00D01A70" w:rsidRPr="000163DC">
              <w:rPr>
                <w:rFonts w:ascii="Arial" w:hAnsi="Arial" w:cs="Arial"/>
                <w:b/>
                <w:sz w:val="20"/>
                <w:szCs w:val="20"/>
              </w:rPr>
              <w:t>11:59pm on 14 October 2019</w:t>
            </w:r>
          </w:p>
          <w:p w14:paraId="6439A2A2" w14:textId="77777777" w:rsidR="00AD29C0" w:rsidRPr="000163DC" w:rsidRDefault="00AD29C0" w:rsidP="00D01A70">
            <w:pPr>
              <w:shd w:val="clear" w:color="auto" w:fill="D6E3BC" w:themeFill="accent3" w:themeFillTint="66"/>
              <w:rPr>
                <w:rFonts w:ascii="Arial" w:hAnsi="Arial" w:cs="Arial"/>
                <w:sz w:val="20"/>
                <w:szCs w:val="20"/>
              </w:rPr>
            </w:pPr>
          </w:p>
          <w:p w14:paraId="5AF7A676" w14:textId="77777777" w:rsidR="00207EB0" w:rsidRPr="000163DC" w:rsidRDefault="00207EB0" w:rsidP="00207EB0">
            <w:pPr>
              <w:shd w:val="clear" w:color="auto" w:fill="D6E3BC" w:themeFill="accent3" w:themeFillTint="66"/>
              <w:rPr>
                <w:rFonts w:ascii="Arial" w:hAnsi="Arial" w:cs="Arial"/>
                <w:sz w:val="20"/>
                <w:szCs w:val="20"/>
                <w:u w:val="single"/>
              </w:rPr>
            </w:pPr>
          </w:p>
          <w:p w14:paraId="69B9EEAE" w14:textId="694363A1" w:rsidR="00207EB0" w:rsidRPr="00676850" w:rsidRDefault="00F63DF3" w:rsidP="00207EB0">
            <w:pPr>
              <w:shd w:val="clear" w:color="auto" w:fill="D6E3BC" w:themeFill="accent3" w:themeFillTint="66"/>
              <w:rPr>
                <w:rFonts w:ascii="Arial" w:hAnsi="Arial" w:cs="Arial"/>
                <w:b/>
                <w:szCs w:val="20"/>
              </w:rPr>
            </w:pPr>
            <w:r w:rsidRPr="00676850">
              <w:rPr>
                <w:rFonts w:ascii="Arial" w:hAnsi="Arial" w:cs="Arial"/>
                <w:b/>
                <w:szCs w:val="20"/>
              </w:rPr>
              <w:t>PhD studentship opportunity in Public Health Nutrition</w:t>
            </w:r>
          </w:p>
          <w:p w14:paraId="2C92FACC" w14:textId="6E0A7072" w:rsidR="0038466F" w:rsidRPr="000163DC" w:rsidRDefault="0038466F" w:rsidP="0038466F">
            <w:pPr>
              <w:shd w:val="clear" w:color="auto" w:fill="D6E3BC" w:themeFill="accent3" w:themeFillTint="66"/>
              <w:rPr>
                <w:rFonts w:ascii="Arial" w:hAnsi="Arial" w:cs="Arial"/>
                <w:sz w:val="20"/>
                <w:szCs w:val="20"/>
              </w:rPr>
            </w:pPr>
            <w:r w:rsidRPr="000163DC">
              <w:rPr>
                <w:rFonts w:ascii="Arial" w:hAnsi="Arial" w:cs="Arial"/>
                <w:sz w:val="20"/>
                <w:szCs w:val="20"/>
              </w:rPr>
              <w:t>Interested in what children and young people eat and drink? Enjoy using statistics to</w:t>
            </w:r>
            <w:r w:rsidRPr="000163DC">
              <w:rPr>
                <w:rFonts w:ascii="Arial" w:hAnsi="Arial" w:cs="Arial"/>
                <w:sz w:val="20"/>
                <w:szCs w:val="20"/>
                <w:u w:val="single"/>
              </w:rPr>
              <w:t xml:space="preserve"> </w:t>
            </w:r>
            <w:r w:rsidRPr="000163DC">
              <w:rPr>
                <w:rFonts w:ascii="Arial" w:hAnsi="Arial" w:cs="Arial"/>
                <w:sz w:val="20"/>
                <w:szCs w:val="20"/>
              </w:rPr>
              <w:t xml:space="preserve">explore research questions? This PhD will focus on collecting dietary data in </w:t>
            </w:r>
            <w:proofErr w:type="gramStart"/>
            <w:r w:rsidRPr="000163DC">
              <w:rPr>
                <w:rFonts w:ascii="Arial" w:hAnsi="Arial" w:cs="Arial"/>
                <w:sz w:val="20"/>
                <w:szCs w:val="20"/>
              </w:rPr>
              <w:t>11-12</w:t>
            </w:r>
            <w:r w:rsidR="00AD29C0" w:rsidRPr="000163DC">
              <w:rPr>
                <w:rFonts w:ascii="Arial" w:hAnsi="Arial" w:cs="Arial"/>
                <w:sz w:val="20"/>
                <w:szCs w:val="20"/>
              </w:rPr>
              <w:t xml:space="preserve"> </w:t>
            </w:r>
            <w:r w:rsidRPr="000163DC">
              <w:rPr>
                <w:rFonts w:ascii="Arial" w:hAnsi="Arial" w:cs="Arial"/>
                <w:sz w:val="20"/>
                <w:szCs w:val="20"/>
              </w:rPr>
              <w:t>y</w:t>
            </w:r>
            <w:r w:rsidR="00AD29C0" w:rsidRPr="000163DC">
              <w:rPr>
                <w:rFonts w:ascii="Arial" w:hAnsi="Arial" w:cs="Arial"/>
                <w:sz w:val="20"/>
                <w:szCs w:val="20"/>
              </w:rPr>
              <w:t>ear</w:t>
            </w:r>
            <w:r w:rsidRPr="000163DC">
              <w:rPr>
                <w:rFonts w:ascii="Arial" w:hAnsi="Arial" w:cs="Arial"/>
                <w:sz w:val="20"/>
                <w:szCs w:val="20"/>
              </w:rPr>
              <w:t xml:space="preserve"> old</w:t>
            </w:r>
            <w:proofErr w:type="gramEnd"/>
            <w:r w:rsidRPr="000163DC">
              <w:rPr>
                <w:rFonts w:ascii="Arial" w:hAnsi="Arial" w:cs="Arial"/>
                <w:sz w:val="20"/>
                <w:szCs w:val="20"/>
              </w:rPr>
              <w:t xml:space="preserve"> pupils and employing statistical methods to explore research questions. </w:t>
            </w:r>
            <w:r w:rsidRPr="000163DC">
              <w:rPr>
                <w:rFonts w:ascii="Arial" w:hAnsi="Arial" w:cs="Arial"/>
                <w:sz w:val="20"/>
                <w:szCs w:val="20"/>
              </w:rPr>
              <w:br/>
            </w:r>
            <w:r w:rsidRPr="000163DC">
              <w:rPr>
                <w:rFonts w:ascii="Arial" w:hAnsi="Arial" w:cs="Arial"/>
                <w:sz w:val="20"/>
                <w:szCs w:val="20"/>
              </w:rPr>
              <w:br/>
              <w:t xml:space="preserve">This PhD will provide: </w:t>
            </w:r>
          </w:p>
          <w:p w14:paraId="32608ED5" w14:textId="1642F14A" w:rsidR="00F63DF3" w:rsidRPr="001D4844" w:rsidRDefault="0038466F" w:rsidP="00207EB0">
            <w:pPr>
              <w:shd w:val="clear" w:color="auto" w:fill="D6E3BC" w:themeFill="accent3" w:themeFillTint="66"/>
              <w:rPr>
                <w:rFonts w:ascii="Arial" w:hAnsi="Arial" w:cs="Arial"/>
                <w:b/>
                <w:bCs/>
                <w:color w:val="0000FF"/>
                <w:sz w:val="20"/>
                <w:szCs w:val="20"/>
                <w:u w:val="single"/>
              </w:rPr>
            </w:pPr>
            <w:r w:rsidRPr="000163DC">
              <w:rPr>
                <w:rFonts w:ascii="Arial" w:hAnsi="Arial" w:cs="Arial"/>
                <w:sz w:val="20"/>
                <w:szCs w:val="20"/>
              </w:rPr>
              <w:br/>
              <w:t xml:space="preserve">•  an understanding of dietary data collection methods </w:t>
            </w:r>
            <w:r w:rsidRPr="000163DC">
              <w:rPr>
                <w:rFonts w:ascii="Arial" w:hAnsi="Arial" w:cs="Arial"/>
                <w:sz w:val="20"/>
                <w:szCs w:val="20"/>
              </w:rPr>
              <w:br/>
              <w:t xml:space="preserve">•  quantitative analysis skills </w:t>
            </w:r>
            <w:r w:rsidRPr="000163DC">
              <w:rPr>
                <w:rFonts w:ascii="Arial" w:hAnsi="Arial" w:cs="Arial"/>
                <w:sz w:val="20"/>
                <w:szCs w:val="20"/>
              </w:rPr>
              <w:br/>
              <w:t xml:space="preserve">•  an opportunity for independent thinking </w:t>
            </w:r>
            <w:r w:rsidRPr="000163DC">
              <w:rPr>
                <w:rFonts w:ascii="Arial" w:hAnsi="Arial" w:cs="Arial"/>
                <w:sz w:val="20"/>
                <w:szCs w:val="20"/>
              </w:rPr>
              <w:br/>
              <w:t xml:space="preserve">•  a PGR training programme </w:t>
            </w:r>
            <w:r w:rsidRPr="000163DC">
              <w:rPr>
                <w:rFonts w:ascii="Arial" w:hAnsi="Arial" w:cs="Arial"/>
                <w:sz w:val="20"/>
                <w:szCs w:val="20"/>
              </w:rPr>
              <w:br/>
              <w:t xml:space="preserve">•  dissemination skills </w:t>
            </w:r>
            <w:r w:rsidRPr="000163DC">
              <w:rPr>
                <w:rFonts w:ascii="Arial" w:hAnsi="Arial" w:cs="Arial"/>
                <w:sz w:val="20"/>
                <w:szCs w:val="20"/>
              </w:rPr>
              <w:br/>
              <w:t xml:space="preserve">•  engagement in the </w:t>
            </w:r>
            <w:hyperlink r:id="rId102" w:history="1">
              <w:r w:rsidRPr="000163DC">
                <w:rPr>
                  <w:rStyle w:val="Hyperlink"/>
                  <w:rFonts w:ascii="Arial" w:hAnsi="Arial" w:cs="Arial"/>
                  <w:sz w:val="20"/>
                  <w:szCs w:val="20"/>
                </w:rPr>
                <w:t>Fuse network</w:t>
              </w:r>
            </w:hyperlink>
            <w:r w:rsidRPr="000163DC">
              <w:rPr>
                <w:rFonts w:ascii="Arial" w:hAnsi="Arial" w:cs="Arial"/>
                <w:sz w:val="20"/>
                <w:szCs w:val="20"/>
              </w:rPr>
              <w:t xml:space="preserve"> </w:t>
            </w:r>
            <w:r w:rsidRPr="000163DC">
              <w:rPr>
                <w:rFonts w:ascii="Arial" w:hAnsi="Arial" w:cs="Arial"/>
                <w:sz w:val="20"/>
                <w:szCs w:val="20"/>
              </w:rPr>
              <w:br/>
            </w:r>
            <w:r w:rsidRPr="000163DC">
              <w:rPr>
                <w:rFonts w:ascii="Arial" w:hAnsi="Arial" w:cs="Arial"/>
                <w:sz w:val="20"/>
                <w:szCs w:val="20"/>
              </w:rPr>
              <w:br/>
              <w:t>The award is only available to UK/EU applicants. Start date 6 January 2020 for 3 years.</w:t>
            </w:r>
            <w:r w:rsidR="002B6028" w:rsidRPr="000163DC">
              <w:rPr>
                <w:rFonts w:ascii="Arial" w:hAnsi="Arial" w:cs="Arial"/>
                <w:sz w:val="20"/>
                <w:szCs w:val="20"/>
              </w:rPr>
              <w:t xml:space="preserve"> </w:t>
            </w:r>
            <w:r w:rsidRPr="000163DC">
              <w:rPr>
                <w:rFonts w:ascii="Arial" w:hAnsi="Arial" w:cs="Arial"/>
                <w:b/>
                <w:bCs/>
                <w:sz w:val="20"/>
                <w:szCs w:val="20"/>
              </w:rPr>
              <w:t>Deadline for applications: Wednesday 31</w:t>
            </w:r>
            <w:r w:rsidRPr="000163DC">
              <w:rPr>
                <w:rFonts w:ascii="Arial" w:hAnsi="Arial" w:cs="Arial"/>
                <w:b/>
                <w:bCs/>
                <w:sz w:val="20"/>
                <w:szCs w:val="20"/>
                <w:vertAlign w:val="superscript"/>
              </w:rPr>
              <w:t>st</w:t>
            </w:r>
            <w:r w:rsidRPr="000163DC">
              <w:rPr>
                <w:rFonts w:ascii="Arial" w:hAnsi="Arial" w:cs="Arial"/>
                <w:b/>
                <w:bCs/>
                <w:sz w:val="20"/>
                <w:szCs w:val="20"/>
              </w:rPr>
              <w:t xml:space="preserve"> July 2019</w:t>
            </w:r>
            <w:r w:rsidR="00C76A36" w:rsidRPr="000163DC">
              <w:rPr>
                <w:rFonts w:ascii="Arial" w:hAnsi="Arial" w:cs="Arial"/>
                <w:b/>
                <w:bCs/>
                <w:sz w:val="20"/>
                <w:szCs w:val="20"/>
              </w:rPr>
              <w:t xml:space="preserve"> </w:t>
            </w:r>
            <w:r w:rsidRPr="000163DC">
              <w:rPr>
                <w:rFonts w:ascii="Arial" w:hAnsi="Arial" w:cs="Arial"/>
                <w:sz w:val="20"/>
                <w:szCs w:val="20"/>
              </w:rPr>
              <w:t xml:space="preserve">Further details and how to apply available </w:t>
            </w:r>
            <w:hyperlink r:id="rId103" w:history="1">
              <w:r w:rsidRPr="000163DC">
                <w:rPr>
                  <w:rStyle w:val="Hyperlink"/>
                  <w:rFonts w:ascii="Arial" w:hAnsi="Arial" w:cs="Arial"/>
                  <w:b/>
                  <w:sz w:val="20"/>
                  <w:szCs w:val="20"/>
                  <w:u w:val="none"/>
                </w:rPr>
                <w:t>here</w:t>
              </w:r>
            </w:hyperlink>
            <w:r w:rsidR="002B6028" w:rsidRPr="000163DC">
              <w:rPr>
                <w:rStyle w:val="Hyperlink"/>
                <w:rFonts w:ascii="Arial" w:hAnsi="Arial" w:cs="Arial"/>
                <w:b/>
                <w:sz w:val="20"/>
                <w:szCs w:val="20"/>
                <w:u w:val="none"/>
              </w:rPr>
              <w:t>.</w:t>
            </w:r>
            <w:r w:rsidR="002B6028" w:rsidRPr="000163DC">
              <w:rPr>
                <w:rStyle w:val="Hyperlink"/>
                <w:rFonts w:ascii="Arial" w:hAnsi="Arial" w:cs="Arial"/>
                <w:b/>
                <w:sz w:val="20"/>
                <w:szCs w:val="20"/>
              </w:rPr>
              <w:t xml:space="preserve"> </w:t>
            </w:r>
            <w:r w:rsidRPr="000163DC">
              <w:rPr>
                <w:rFonts w:ascii="Arial" w:hAnsi="Arial" w:cs="Arial"/>
                <w:sz w:val="20"/>
                <w:szCs w:val="20"/>
              </w:rPr>
              <w:t xml:space="preserve">Any queries to be sent to Dr Suzanne Spence: </w:t>
            </w:r>
            <w:hyperlink r:id="rId104" w:history="1">
              <w:r w:rsidRPr="000163DC">
                <w:rPr>
                  <w:rStyle w:val="Hyperlink"/>
                  <w:rFonts w:ascii="Arial" w:hAnsi="Arial" w:cs="Arial"/>
                  <w:b/>
                  <w:bCs/>
                  <w:sz w:val="20"/>
                  <w:szCs w:val="20"/>
                  <w:u w:val="none"/>
                </w:rPr>
                <w:t>suzanne.spence@ncl.ac.uk</w:t>
              </w:r>
            </w:hyperlink>
            <w:r w:rsidR="002B6028" w:rsidRPr="000163DC">
              <w:rPr>
                <w:rStyle w:val="Hyperlink"/>
                <w:rFonts w:ascii="Arial" w:hAnsi="Arial" w:cs="Arial"/>
                <w:b/>
                <w:bCs/>
                <w:sz w:val="20"/>
                <w:szCs w:val="20"/>
                <w:u w:val="none"/>
              </w:rPr>
              <w:t>.</w:t>
            </w:r>
            <w:r w:rsidR="002B6028" w:rsidRPr="000163DC">
              <w:rPr>
                <w:rStyle w:val="Hyperlink"/>
                <w:rFonts w:ascii="Arial" w:hAnsi="Arial" w:cs="Arial"/>
                <w:b/>
                <w:bCs/>
                <w:sz w:val="20"/>
                <w:szCs w:val="20"/>
              </w:rPr>
              <w:t xml:space="preserve"> </w:t>
            </w:r>
          </w:p>
          <w:p w14:paraId="6802C79A" w14:textId="13F7E1C6" w:rsidR="00F63DF3" w:rsidRDefault="00F63DF3" w:rsidP="00207EB0">
            <w:pPr>
              <w:shd w:val="clear" w:color="auto" w:fill="D6E3BC" w:themeFill="accent3" w:themeFillTint="66"/>
              <w:rPr>
                <w:rFonts w:ascii="Arial" w:hAnsi="Arial" w:cs="Arial"/>
                <w:sz w:val="20"/>
                <w:szCs w:val="20"/>
                <w:u w:val="single"/>
              </w:rPr>
            </w:pPr>
          </w:p>
          <w:p w14:paraId="279D1C8F" w14:textId="515D6190" w:rsidR="00330DB5" w:rsidRDefault="00330DB5" w:rsidP="00207EB0">
            <w:pPr>
              <w:shd w:val="clear" w:color="auto" w:fill="D6E3BC" w:themeFill="accent3" w:themeFillTint="66"/>
              <w:rPr>
                <w:rFonts w:ascii="Arial" w:hAnsi="Arial" w:cs="Arial"/>
                <w:sz w:val="20"/>
                <w:szCs w:val="20"/>
                <w:u w:val="single"/>
              </w:rPr>
            </w:pPr>
          </w:p>
          <w:p w14:paraId="1D06860B" w14:textId="77777777" w:rsidR="00207EB0" w:rsidRPr="000163DC" w:rsidRDefault="00207EB0" w:rsidP="00603B9A">
            <w:pPr>
              <w:rPr>
                <w:rFonts w:ascii="Arial" w:hAnsi="Arial" w:cs="Arial"/>
                <w:sz w:val="20"/>
                <w:szCs w:val="20"/>
                <w:u w:val="single"/>
              </w:rPr>
            </w:pPr>
          </w:p>
        </w:tc>
      </w:tr>
      <w:tr w:rsidR="004B3149" w:rsidRPr="006A08BA" w14:paraId="1F65415A" w14:textId="77777777" w:rsidTr="00207EB0">
        <w:trPr>
          <w:trHeight w:val="846"/>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14:paraId="291F1606" w14:textId="77777777" w:rsidR="004B3149" w:rsidRPr="006A08BA" w:rsidRDefault="004B3149" w:rsidP="00BC5DD0">
            <w:pPr>
              <w:jc w:val="center"/>
              <w:rPr>
                <w:rFonts w:ascii="Arial" w:hAnsi="Arial" w:cs="Arial"/>
                <w:sz w:val="24"/>
                <w:szCs w:val="24"/>
              </w:rPr>
            </w:pPr>
          </w:p>
          <w:p w14:paraId="289CA18C" w14:textId="77777777"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14:paraId="1BEE48A2" w14:textId="77777777" w:rsidR="004B3149" w:rsidRPr="006A08BA" w:rsidRDefault="004B3149" w:rsidP="00BC5DD0">
            <w:pPr>
              <w:jc w:val="center"/>
              <w:rPr>
                <w:rFonts w:ascii="Arial" w:hAnsi="Arial" w:cs="Arial"/>
                <w:sz w:val="24"/>
                <w:szCs w:val="24"/>
              </w:rPr>
            </w:pPr>
          </w:p>
        </w:tc>
      </w:tr>
      <w:tr w:rsidR="004B3149" w:rsidRPr="007C111F" w14:paraId="6BD57F49" w14:textId="77777777" w:rsidTr="00207EB0">
        <w:tc>
          <w:tcPr>
            <w:tcW w:w="9322" w:type="dxa"/>
            <w:tcBorders>
              <w:top w:val="dashSmallGap" w:sz="4" w:space="0" w:color="auto"/>
            </w:tcBorders>
          </w:tcPr>
          <w:p w14:paraId="0A88CCA6" w14:textId="77777777" w:rsidR="003530DF" w:rsidRPr="007C111F" w:rsidRDefault="003530DF" w:rsidP="005D69AD">
            <w:pPr>
              <w:rPr>
                <w:rFonts w:ascii="Arial" w:hAnsi="Arial" w:cs="Arial"/>
                <w:sz w:val="20"/>
                <w:szCs w:val="20"/>
              </w:rPr>
            </w:pPr>
          </w:p>
          <w:p w14:paraId="3D1FC390" w14:textId="77777777" w:rsidR="00BB373D" w:rsidRPr="00676850" w:rsidRDefault="00BB373D" w:rsidP="00EF2142">
            <w:pPr>
              <w:shd w:val="clear" w:color="auto" w:fill="DBE5F1" w:themeFill="accent1" w:themeFillTint="33"/>
              <w:rPr>
                <w:rFonts w:ascii="Arial" w:hAnsi="Arial" w:cs="Arial"/>
                <w:bCs/>
                <w:sz w:val="20"/>
                <w:szCs w:val="20"/>
              </w:rPr>
            </w:pPr>
          </w:p>
          <w:p w14:paraId="1E66F733" w14:textId="1C87C52E" w:rsidR="00B53E08" w:rsidRPr="00676850" w:rsidRDefault="00B53E08" w:rsidP="00B53E08">
            <w:pPr>
              <w:shd w:val="clear" w:color="auto" w:fill="DBE5F1" w:themeFill="accent1" w:themeFillTint="33"/>
              <w:rPr>
                <w:rFonts w:ascii="Arial" w:hAnsi="Arial" w:cs="Arial"/>
                <w:b/>
                <w:bCs/>
                <w:szCs w:val="20"/>
              </w:rPr>
            </w:pPr>
            <w:r w:rsidRPr="00676850">
              <w:rPr>
                <w:rFonts w:ascii="Arial" w:hAnsi="Arial" w:cs="Arial"/>
                <w:b/>
                <w:bCs/>
                <w:szCs w:val="20"/>
              </w:rPr>
              <w:t>PHE Annual Conference 2019, 10 and 11 September</w:t>
            </w:r>
          </w:p>
          <w:p w14:paraId="48DBA669" w14:textId="30C9CF80" w:rsidR="00316F33" w:rsidRPr="001D4844" w:rsidRDefault="00B53E08" w:rsidP="00EF2142">
            <w:pPr>
              <w:shd w:val="clear" w:color="auto" w:fill="DBE5F1" w:themeFill="accent1" w:themeFillTint="33"/>
              <w:rPr>
                <w:rFonts w:ascii="Arial" w:hAnsi="Arial" w:cs="Arial"/>
                <w:bCs/>
                <w:sz w:val="20"/>
                <w:szCs w:val="20"/>
              </w:rPr>
            </w:pPr>
            <w:r w:rsidRPr="00676850">
              <w:rPr>
                <w:rFonts w:ascii="Arial" w:hAnsi="Arial" w:cs="Arial"/>
                <w:bCs/>
                <w:sz w:val="20"/>
                <w:szCs w:val="20"/>
              </w:rPr>
              <w:t xml:space="preserve">Bookings remain open for the PHE Annual Conference 2019 on the </w:t>
            </w:r>
            <w:hyperlink r:id="rId105" w:history="1">
              <w:r w:rsidRPr="00676850">
                <w:rPr>
                  <w:rStyle w:val="Hyperlink"/>
                  <w:rFonts w:ascii="Arial" w:hAnsi="Arial" w:cs="Arial"/>
                  <w:bCs/>
                  <w:sz w:val="20"/>
                  <w:szCs w:val="20"/>
                </w:rPr>
                <w:t>conference website</w:t>
              </w:r>
            </w:hyperlink>
            <w:r w:rsidRPr="00676850">
              <w:rPr>
                <w:rFonts w:ascii="Arial" w:hAnsi="Arial" w:cs="Arial"/>
                <w:bCs/>
                <w:sz w:val="20"/>
                <w:szCs w:val="20"/>
              </w:rPr>
              <w:t xml:space="preserve"> which has detailed information about the sessions and speakers. The conference will take place at the University of Warwick on Tuesday 10 and Wednesday 11 September. Delegates attending both days can join a pre-conference workshop Monday 9 September at no extra charge. Early booking is advised.</w:t>
            </w:r>
            <w:r w:rsidRPr="00676850">
              <w:rPr>
                <w:rFonts w:ascii="Arial" w:hAnsi="Arial" w:cs="Arial"/>
                <w:b/>
                <w:bCs/>
                <w:sz w:val="20"/>
                <w:szCs w:val="20"/>
              </w:rPr>
              <w:t> </w:t>
            </w:r>
          </w:p>
          <w:p w14:paraId="3042B3B2" w14:textId="77777777" w:rsidR="00316F33" w:rsidRDefault="00316F33" w:rsidP="00EF2142">
            <w:pPr>
              <w:shd w:val="clear" w:color="auto" w:fill="DBE5F1" w:themeFill="accent1" w:themeFillTint="33"/>
              <w:rPr>
                <w:rFonts w:ascii="Arial" w:hAnsi="Arial" w:cs="Arial"/>
                <w:sz w:val="20"/>
                <w:szCs w:val="20"/>
              </w:rPr>
            </w:pPr>
          </w:p>
          <w:p w14:paraId="05B1A1DE" w14:textId="77777777" w:rsidR="00330DB5" w:rsidRDefault="00330DB5" w:rsidP="00EF2142">
            <w:pPr>
              <w:shd w:val="clear" w:color="auto" w:fill="DBE5F1" w:themeFill="accent1" w:themeFillTint="33"/>
              <w:rPr>
                <w:rFonts w:ascii="Arial" w:hAnsi="Arial" w:cs="Arial"/>
                <w:sz w:val="20"/>
                <w:szCs w:val="20"/>
              </w:rPr>
            </w:pPr>
          </w:p>
          <w:p w14:paraId="08762379" w14:textId="77777777" w:rsidR="00330DB5" w:rsidRDefault="00330DB5" w:rsidP="00EF2142">
            <w:pPr>
              <w:shd w:val="clear" w:color="auto" w:fill="DBE5F1" w:themeFill="accent1" w:themeFillTint="33"/>
              <w:rPr>
                <w:rFonts w:ascii="Arial" w:hAnsi="Arial" w:cs="Arial"/>
                <w:sz w:val="20"/>
                <w:szCs w:val="20"/>
              </w:rPr>
            </w:pPr>
          </w:p>
          <w:p w14:paraId="042AFD1E" w14:textId="77777777" w:rsidR="00330DB5" w:rsidRDefault="00330DB5" w:rsidP="00EF2142">
            <w:pPr>
              <w:shd w:val="clear" w:color="auto" w:fill="DBE5F1" w:themeFill="accent1" w:themeFillTint="33"/>
              <w:rPr>
                <w:rFonts w:ascii="Arial" w:hAnsi="Arial" w:cs="Arial"/>
                <w:sz w:val="20"/>
                <w:szCs w:val="20"/>
              </w:rPr>
            </w:pPr>
          </w:p>
          <w:p w14:paraId="45106F5F" w14:textId="77777777" w:rsidR="00330DB5" w:rsidRDefault="00330DB5" w:rsidP="00EF2142">
            <w:pPr>
              <w:shd w:val="clear" w:color="auto" w:fill="DBE5F1" w:themeFill="accent1" w:themeFillTint="33"/>
              <w:rPr>
                <w:rFonts w:ascii="Arial" w:hAnsi="Arial" w:cs="Arial"/>
                <w:sz w:val="20"/>
                <w:szCs w:val="20"/>
              </w:rPr>
            </w:pPr>
          </w:p>
          <w:p w14:paraId="2762B27F" w14:textId="77777777" w:rsidR="00330DB5" w:rsidRDefault="00330DB5" w:rsidP="00EF2142">
            <w:pPr>
              <w:shd w:val="clear" w:color="auto" w:fill="DBE5F1" w:themeFill="accent1" w:themeFillTint="33"/>
              <w:rPr>
                <w:rFonts w:ascii="Arial" w:hAnsi="Arial" w:cs="Arial"/>
                <w:sz w:val="20"/>
                <w:szCs w:val="20"/>
              </w:rPr>
            </w:pPr>
          </w:p>
          <w:p w14:paraId="4468FD4B" w14:textId="77777777" w:rsidR="00330DB5" w:rsidRDefault="00330DB5" w:rsidP="00EF2142">
            <w:pPr>
              <w:shd w:val="clear" w:color="auto" w:fill="DBE5F1" w:themeFill="accent1" w:themeFillTint="33"/>
              <w:rPr>
                <w:rFonts w:ascii="Arial" w:hAnsi="Arial" w:cs="Arial"/>
                <w:sz w:val="20"/>
                <w:szCs w:val="20"/>
              </w:rPr>
            </w:pPr>
          </w:p>
          <w:p w14:paraId="0094F323" w14:textId="77777777" w:rsidR="00330DB5" w:rsidRDefault="00330DB5" w:rsidP="00EF2142">
            <w:pPr>
              <w:shd w:val="clear" w:color="auto" w:fill="DBE5F1" w:themeFill="accent1" w:themeFillTint="33"/>
              <w:rPr>
                <w:rFonts w:ascii="Arial" w:hAnsi="Arial" w:cs="Arial"/>
                <w:sz w:val="20"/>
                <w:szCs w:val="20"/>
              </w:rPr>
            </w:pPr>
          </w:p>
          <w:p w14:paraId="52D66A5F" w14:textId="77777777" w:rsidR="00330DB5" w:rsidRDefault="00330DB5" w:rsidP="00EF2142">
            <w:pPr>
              <w:shd w:val="clear" w:color="auto" w:fill="DBE5F1" w:themeFill="accent1" w:themeFillTint="33"/>
              <w:rPr>
                <w:rFonts w:ascii="Arial" w:hAnsi="Arial" w:cs="Arial"/>
                <w:sz w:val="20"/>
                <w:szCs w:val="20"/>
              </w:rPr>
            </w:pPr>
          </w:p>
          <w:p w14:paraId="2D8BEB7A" w14:textId="6D40324B" w:rsidR="00330DB5" w:rsidRPr="00EF2142" w:rsidRDefault="00330DB5" w:rsidP="00EF2142">
            <w:pPr>
              <w:shd w:val="clear" w:color="auto" w:fill="DBE5F1" w:themeFill="accent1" w:themeFillTint="33"/>
              <w:rPr>
                <w:rFonts w:ascii="Arial" w:hAnsi="Arial" w:cs="Arial"/>
                <w:sz w:val="20"/>
                <w:szCs w:val="20"/>
              </w:rPr>
            </w:pPr>
            <w:bookmarkStart w:id="1" w:name="_GoBack"/>
            <w:bookmarkEnd w:id="1"/>
          </w:p>
        </w:tc>
      </w:tr>
      <w:tr w:rsidR="00B97931" w:rsidRPr="007C111F" w14:paraId="0688E3E1" w14:textId="77777777" w:rsidTr="00207EB0">
        <w:trPr>
          <w:trHeight w:val="70"/>
        </w:trPr>
        <w:tc>
          <w:tcPr>
            <w:tcW w:w="9322" w:type="dxa"/>
          </w:tcPr>
          <w:p w14:paraId="7880F6CC" w14:textId="77777777" w:rsidR="00B97931" w:rsidRPr="007C111F" w:rsidRDefault="00B97931" w:rsidP="005D69AD">
            <w:pPr>
              <w:rPr>
                <w:rFonts w:ascii="Arial" w:hAnsi="Arial" w:cs="Arial"/>
                <w:sz w:val="20"/>
                <w:szCs w:val="20"/>
              </w:rPr>
            </w:pPr>
          </w:p>
        </w:tc>
      </w:tr>
    </w:tbl>
    <w:p w14:paraId="4C9AD447" w14:textId="77777777" w:rsidR="0002555F" w:rsidRPr="007C111F" w:rsidRDefault="0002555F" w:rsidP="00AB1A2B">
      <w:pPr>
        <w:tabs>
          <w:tab w:val="left" w:pos="7776"/>
        </w:tabs>
        <w:ind w:right="-1"/>
        <w:rPr>
          <w:rFonts w:ascii="Arial" w:hAnsi="Arial" w:cs="Arial"/>
        </w:rPr>
      </w:pPr>
    </w:p>
    <w:sectPr w:rsidR="0002555F" w:rsidRPr="007C111F" w:rsidSect="0002555F">
      <w:headerReference w:type="default" r:id="rId106"/>
      <w:footerReference w:type="default" r:id="rId107"/>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81D8A" w14:textId="77777777" w:rsidR="00A253C1" w:rsidRDefault="00A253C1" w:rsidP="00501CFF">
      <w:pPr>
        <w:spacing w:after="0" w:line="240" w:lineRule="auto"/>
      </w:pPr>
      <w:r>
        <w:separator/>
      </w:r>
    </w:p>
  </w:endnote>
  <w:endnote w:type="continuationSeparator" w:id="0">
    <w:p w14:paraId="611B8EC0" w14:textId="77777777" w:rsidR="00A253C1" w:rsidRDefault="00A253C1"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192764"/>
      <w:docPartObj>
        <w:docPartGallery w:val="Page Numbers (Bottom of Page)"/>
        <w:docPartUnique/>
      </w:docPartObj>
    </w:sdtPr>
    <w:sdtEndPr>
      <w:rPr>
        <w:noProof/>
      </w:rPr>
    </w:sdtEndPr>
    <w:sdtContent>
      <w:p w14:paraId="7C443A13" w14:textId="77777777" w:rsidR="006B4112" w:rsidRDefault="006B411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6074D73F" w14:textId="77777777" w:rsidR="006B4112" w:rsidRDefault="006B4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7311B" w14:textId="77777777" w:rsidR="00A253C1" w:rsidRDefault="00A253C1" w:rsidP="00501CFF">
      <w:pPr>
        <w:spacing w:after="0" w:line="240" w:lineRule="auto"/>
      </w:pPr>
      <w:r>
        <w:separator/>
      </w:r>
    </w:p>
  </w:footnote>
  <w:footnote w:type="continuationSeparator" w:id="0">
    <w:p w14:paraId="50F1A491" w14:textId="77777777" w:rsidR="00A253C1" w:rsidRDefault="00A253C1" w:rsidP="00501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94B99" w14:textId="77777777" w:rsidR="006B4112" w:rsidRDefault="006B4112">
    <w:pPr>
      <w:pStyle w:val="Header"/>
    </w:pPr>
  </w:p>
  <w:p w14:paraId="26F604C6" w14:textId="77777777" w:rsidR="006B4112" w:rsidRDefault="006B41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8B0CEB"/>
    <w:multiLevelType w:val="multilevel"/>
    <w:tmpl w:val="789A4D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DF343F"/>
    <w:multiLevelType w:val="multilevel"/>
    <w:tmpl w:val="049AEF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9441C"/>
    <w:multiLevelType w:val="multilevel"/>
    <w:tmpl w:val="581827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4F0D05"/>
    <w:multiLevelType w:val="hybridMultilevel"/>
    <w:tmpl w:val="0FC2E6CE"/>
    <w:lvl w:ilvl="0" w:tplc="FBE08632">
      <w:start w:val="1"/>
      <w:numFmt w:val="bullet"/>
      <w:lvlText w:val=""/>
      <w:lvlJc w:val="left"/>
      <w:pPr>
        <w:ind w:left="720" w:hanging="360"/>
      </w:pPr>
      <w:rPr>
        <w:rFonts w:ascii="Symbol" w:hAnsi="Symbol" w:hint="default"/>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F726C8D"/>
    <w:multiLevelType w:val="hybridMultilevel"/>
    <w:tmpl w:val="35A09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023EC"/>
    <w:multiLevelType w:val="hybridMultilevel"/>
    <w:tmpl w:val="B6F0A33E"/>
    <w:lvl w:ilvl="0" w:tplc="FBE08632">
      <w:start w:val="1"/>
      <w:numFmt w:val="bullet"/>
      <w:lvlText w:val=""/>
      <w:lvlJc w:val="left"/>
      <w:pPr>
        <w:ind w:left="1431" w:hanging="360"/>
      </w:pPr>
      <w:rPr>
        <w:rFonts w:ascii="Symbol" w:hAnsi="Symbol" w:hint="default"/>
        <w:color w:val="000000"/>
        <w:sz w:val="24"/>
      </w:rPr>
    </w:lvl>
    <w:lvl w:ilvl="1" w:tplc="08090003">
      <w:start w:val="1"/>
      <w:numFmt w:val="bullet"/>
      <w:lvlText w:val="o"/>
      <w:lvlJc w:val="left"/>
      <w:pPr>
        <w:ind w:left="2151" w:hanging="360"/>
      </w:pPr>
      <w:rPr>
        <w:rFonts w:ascii="Courier New" w:hAnsi="Courier New" w:cs="Courier New" w:hint="default"/>
      </w:rPr>
    </w:lvl>
    <w:lvl w:ilvl="2" w:tplc="08090005">
      <w:start w:val="1"/>
      <w:numFmt w:val="bullet"/>
      <w:lvlText w:val=""/>
      <w:lvlJc w:val="left"/>
      <w:pPr>
        <w:ind w:left="2871" w:hanging="360"/>
      </w:pPr>
      <w:rPr>
        <w:rFonts w:ascii="Wingdings" w:hAnsi="Wingdings" w:hint="default"/>
      </w:rPr>
    </w:lvl>
    <w:lvl w:ilvl="3" w:tplc="08090001">
      <w:start w:val="1"/>
      <w:numFmt w:val="bullet"/>
      <w:lvlText w:val=""/>
      <w:lvlJc w:val="left"/>
      <w:pPr>
        <w:ind w:left="3591" w:hanging="360"/>
      </w:pPr>
      <w:rPr>
        <w:rFonts w:ascii="Symbol" w:hAnsi="Symbol" w:hint="default"/>
      </w:rPr>
    </w:lvl>
    <w:lvl w:ilvl="4" w:tplc="08090003">
      <w:start w:val="1"/>
      <w:numFmt w:val="bullet"/>
      <w:lvlText w:val="o"/>
      <w:lvlJc w:val="left"/>
      <w:pPr>
        <w:ind w:left="4311" w:hanging="360"/>
      </w:pPr>
      <w:rPr>
        <w:rFonts w:ascii="Courier New" w:hAnsi="Courier New" w:cs="Courier New" w:hint="default"/>
      </w:rPr>
    </w:lvl>
    <w:lvl w:ilvl="5" w:tplc="08090005">
      <w:start w:val="1"/>
      <w:numFmt w:val="bullet"/>
      <w:lvlText w:val=""/>
      <w:lvlJc w:val="left"/>
      <w:pPr>
        <w:ind w:left="5031" w:hanging="360"/>
      </w:pPr>
      <w:rPr>
        <w:rFonts w:ascii="Wingdings" w:hAnsi="Wingdings" w:hint="default"/>
      </w:rPr>
    </w:lvl>
    <w:lvl w:ilvl="6" w:tplc="08090001">
      <w:start w:val="1"/>
      <w:numFmt w:val="bullet"/>
      <w:lvlText w:val=""/>
      <w:lvlJc w:val="left"/>
      <w:pPr>
        <w:ind w:left="5751" w:hanging="360"/>
      </w:pPr>
      <w:rPr>
        <w:rFonts w:ascii="Symbol" w:hAnsi="Symbol" w:hint="default"/>
      </w:rPr>
    </w:lvl>
    <w:lvl w:ilvl="7" w:tplc="08090003">
      <w:start w:val="1"/>
      <w:numFmt w:val="bullet"/>
      <w:lvlText w:val="o"/>
      <w:lvlJc w:val="left"/>
      <w:pPr>
        <w:ind w:left="6471" w:hanging="360"/>
      </w:pPr>
      <w:rPr>
        <w:rFonts w:ascii="Courier New" w:hAnsi="Courier New" w:cs="Courier New" w:hint="default"/>
      </w:rPr>
    </w:lvl>
    <w:lvl w:ilvl="8" w:tplc="08090005">
      <w:start w:val="1"/>
      <w:numFmt w:val="bullet"/>
      <w:lvlText w:val=""/>
      <w:lvlJc w:val="left"/>
      <w:pPr>
        <w:ind w:left="7191" w:hanging="360"/>
      </w:pPr>
      <w:rPr>
        <w:rFonts w:ascii="Wingdings" w:hAnsi="Wingdings" w:hint="default"/>
      </w:rPr>
    </w:lvl>
  </w:abstractNum>
  <w:abstractNum w:abstractNumId="10" w15:restartNumberingAfterBreak="0">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84A00D9"/>
    <w:multiLevelType w:val="multilevel"/>
    <w:tmpl w:val="6FFE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293D65"/>
    <w:multiLevelType w:val="hybridMultilevel"/>
    <w:tmpl w:val="3B74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552E42"/>
    <w:multiLevelType w:val="hybridMultilevel"/>
    <w:tmpl w:val="6A744560"/>
    <w:lvl w:ilvl="0" w:tplc="FBE08632">
      <w:start w:val="1"/>
      <w:numFmt w:val="bullet"/>
      <w:lvlText w:val=""/>
      <w:lvlJc w:val="left"/>
      <w:pPr>
        <w:ind w:left="360" w:hanging="360"/>
      </w:pPr>
      <w:rPr>
        <w:rFonts w:ascii="Symbol" w:hAnsi="Symbol" w:hint="default"/>
        <w:color w:val="000000"/>
        <w:sz w:val="24"/>
      </w:rPr>
    </w:lvl>
    <w:lvl w:ilvl="1" w:tplc="1D6AD1C6">
      <w:numFmt w:val="bullet"/>
      <w:lvlText w:val="·"/>
      <w:lvlJc w:val="left"/>
      <w:pPr>
        <w:ind w:left="1080" w:hanging="360"/>
      </w:pPr>
      <w:rPr>
        <w:rFonts w:ascii="Arial" w:eastAsia="Calibri" w:hAnsi="Arial" w:cs="Aria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5BCA0C5D"/>
    <w:multiLevelType w:val="multilevel"/>
    <w:tmpl w:val="E5B4B4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3667154"/>
    <w:multiLevelType w:val="hybridMultilevel"/>
    <w:tmpl w:val="C986D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9D25FA"/>
    <w:multiLevelType w:val="hybridMultilevel"/>
    <w:tmpl w:val="245C2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4C62177"/>
    <w:multiLevelType w:val="hybridMultilevel"/>
    <w:tmpl w:val="F2A66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2"/>
  </w:num>
  <w:num w:numId="9">
    <w:abstractNumId w:val="7"/>
  </w:num>
  <w:num w:numId="10">
    <w:abstractNumId w:val="9"/>
  </w:num>
  <w:num w:numId="11">
    <w:abstractNumId w:val="18"/>
  </w:num>
  <w:num w:numId="12">
    <w:abstractNumId w:val="13"/>
  </w:num>
  <w:num w:numId="13">
    <w:abstractNumId w:val="6"/>
  </w:num>
  <w:num w:numId="14">
    <w:abstractNumId w:val="4"/>
  </w:num>
  <w:num w:numId="15">
    <w:abstractNumId w:val="14"/>
  </w:num>
  <w:num w:numId="16">
    <w:abstractNumId w:val="3"/>
  </w:num>
  <w:num w:numId="17">
    <w:abstractNumId w:val="16"/>
  </w:num>
  <w:num w:numId="18">
    <w:abstractNumId w:val="11"/>
  </w:num>
  <w:num w:numId="19">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555F"/>
    <w:rsid w:val="00004DF0"/>
    <w:rsid w:val="000163DC"/>
    <w:rsid w:val="000178AC"/>
    <w:rsid w:val="0001797A"/>
    <w:rsid w:val="0002555F"/>
    <w:rsid w:val="00025C1F"/>
    <w:rsid w:val="00033D54"/>
    <w:rsid w:val="00042D57"/>
    <w:rsid w:val="00043D55"/>
    <w:rsid w:val="00043EF4"/>
    <w:rsid w:val="00044F9E"/>
    <w:rsid w:val="0004583B"/>
    <w:rsid w:val="00046060"/>
    <w:rsid w:val="00047F35"/>
    <w:rsid w:val="00057A99"/>
    <w:rsid w:val="00067069"/>
    <w:rsid w:val="0007357E"/>
    <w:rsid w:val="00093D63"/>
    <w:rsid w:val="000A6E9A"/>
    <w:rsid w:val="000B51A5"/>
    <w:rsid w:val="000B5E98"/>
    <w:rsid w:val="000C0BAC"/>
    <w:rsid w:val="000C518D"/>
    <w:rsid w:val="000D16F7"/>
    <w:rsid w:val="000E0709"/>
    <w:rsid w:val="000E6B49"/>
    <w:rsid w:val="000F0992"/>
    <w:rsid w:val="000F3834"/>
    <w:rsid w:val="000F40DD"/>
    <w:rsid w:val="000F6829"/>
    <w:rsid w:val="001206B8"/>
    <w:rsid w:val="001326DB"/>
    <w:rsid w:val="00133C3D"/>
    <w:rsid w:val="001474AD"/>
    <w:rsid w:val="00150FBE"/>
    <w:rsid w:val="00154593"/>
    <w:rsid w:val="0015498A"/>
    <w:rsid w:val="001568D1"/>
    <w:rsid w:val="00156E93"/>
    <w:rsid w:val="0016299C"/>
    <w:rsid w:val="001661B3"/>
    <w:rsid w:val="00174C6D"/>
    <w:rsid w:val="00176D4F"/>
    <w:rsid w:val="00185F10"/>
    <w:rsid w:val="00187AD1"/>
    <w:rsid w:val="00191DAE"/>
    <w:rsid w:val="00192164"/>
    <w:rsid w:val="00192DBC"/>
    <w:rsid w:val="001A0A9D"/>
    <w:rsid w:val="001A16E0"/>
    <w:rsid w:val="001A26DE"/>
    <w:rsid w:val="001A44B3"/>
    <w:rsid w:val="001A5E90"/>
    <w:rsid w:val="001A73B6"/>
    <w:rsid w:val="001B4AE1"/>
    <w:rsid w:val="001B5891"/>
    <w:rsid w:val="001C5973"/>
    <w:rsid w:val="001C7832"/>
    <w:rsid w:val="001D4844"/>
    <w:rsid w:val="001E7BA3"/>
    <w:rsid w:val="001F0744"/>
    <w:rsid w:val="00201494"/>
    <w:rsid w:val="00202505"/>
    <w:rsid w:val="0020762B"/>
    <w:rsid w:val="00207EB0"/>
    <w:rsid w:val="00211FBF"/>
    <w:rsid w:val="00212A41"/>
    <w:rsid w:val="00245FA7"/>
    <w:rsid w:val="00247D7D"/>
    <w:rsid w:val="002634BC"/>
    <w:rsid w:val="00266975"/>
    <w:rsid w:val="00272FBA"/>
    <w:rsid w:val="00275462"/>
    <w:rsid w:val="0028458A"/>
    <w:rsid w:val="002B0F54"/>
    <w:rsid w:val="002B3244"/>
    <w:rsid w:val="002B6028"/>
    <w:rsid w:val="002C3942"/>
    <w:rsid w:val="002D09AB"/>
    <w:rsid w:val="002D4778"/>
    <w:rsid w:val="002D5913"/>
    <w:rsid w:val="002D750D"/>
    <w:rsid w:val="002E1436"/>
    <w:rsid w:val="002E1E03"/>
    <w:rsid w:val="002E7060"/>
    <w:rsid w:val="0031144C"/>
    <w:rsid w:val="00313265"/>
    <w:rsid w:val="0031647B"/>
    <w:rsid w:val="00316F33"/>
    <w:rsid w:val="0032322A"/>
    <w:rsid w:val="00323712"/>
    <w:rsid w:val="00326343"/>
    <w:rsid w:val="00326362"/>
    <w:rsid w:val="00330C08"/>
    <w:rsid w:val="00330DB5"/>
    <w:rsid w:val="0033396B"/>
    <w:rsid w:val="00345B3E"/>
    <w:rsid w:val="00347615"/>
    <w:rsid w:val="00351E5B"/>
    <w:rsid w:val="003521A1"/>
    <w:rsid w:val="003530DF"/>
    <w:rsid w:val="00360CB4"/>
    <w:rsid w:val="0036295B"/>
    <w:rsid w:val="003752EC"/>
    <w:rsid w:val="00377A7D"/>
    <w:rsid w:val="0038466F"/>
    <w:rsid w:val="00385E4F"/>
    <w:rsid w:val="003A0F88"/>
    <w:rsid w:val="003B58BB"/>
    <w:rsid w:val="003B5963"/>
    <w:rsid w:val="003C1F46"/>
    <w:rsid w:val="003C4BA6"/>
    <w:rsid w:val="003F6151"/>
    <w:rsid w:val="0040585B"/>
    <w:rsid w:val="00406353"/>
    <w:rsid w:val="004072B9"/>
    <w:rsid w:val="004175D4"/>
    <w:rsid w:val="00421EB9"/>
    <w:rsid w:val="00422D98"/>
    <w:rsid w:val="00427362"/>
    <w:rsid w:val="00427C04"/>
    <w:rsid w:val="00434715"/>
    <w:rsid w:val="00442D5D"/>
    <w:rsid w:val="00442F01"/>
    <w:rsid w:val="00452B09"/>
    <w:rsid w:val="00474C7B"/>
    <w:rsid w:val="00481E22"/>
    <w:rsid w:val="0048594F"/>
    <w:rsid w:val="004867E8"/>
    <w:rsid w:val="004873EE"/>
    <w:rsid w:val="004914D8"/>
    <w:rsid w:val="00494C84"/>
    <w:rsid w:val="004952BE"/>
    <w:rsid w:val="004B3149"/>
    <w:rsid w:val="004B34B3"/>
    <w:rsid w:val="004C1187"/>
    <w:rsid w:val="004C5229"/>
    <w:rsid w:val="004D77EB"/>
    <w:rsid w:val="004E4EE9"/>
    <w:rsid w:val="004E56B1"/>
    <w:rsid w:val="004F174E"/>
    <w:rsid w:val="00501C00"/>
    <w:rsid w:val="00501CFF"/>
    <w:rsid w:val="00502FE8"/>
    <w:rsid w:val="005058D0"/>
    <w:rsid w:val="00510928"/>
    <w:rsid w:val="00514A60"/>
    <w:rsid w:val="00524F3C"/>
    <w:rsid w:val="005257CB"/>
    <w:rsid w:val="00526C9D"/>
    <w:rsid w:val="00536437"/>
    <w:rsid w:val="00540064"/>
    <w:rsid w:val="005442B6"/>
    <w:rsid w:val="00555BEE"/>
    <w:rsid w:val="0056054F"/>
    <w:rsid w:val="00563E44"/>
    <w:rsid w:val="00567B77"/>
    <w:rsid w:val="00567E35"/>
    <w:rsid w:val="0057298C"/>
    <w:rsid w:val="00574838"/>
    <w:rsid w:val="00591144"/>
    <w:rsid w:val="00595CF6"/>
    <w:rsid w:val="005C1DA8"/>
    <w:rsid w:val="005C1E2F"/>
    <w:rsid w:val="005C3105"/>
    <w:rsid w:val="005C7B9F"/>
    <w:rsid w:val="005C7FBA"/>
    <w:rsid w:val="005D0421"/>
    <w:rsid w:val="005D6084"/>
    <w:rsid w:val="005D69AD"/>
    <w:rsid w:val="005E7A3C"/>
    <w:rsid w:val="00603B9A"/>
    <w:rsid w:val="006046F4"/>
    <w:rsid w:val="00610823"/>
    <w:rsid w:val="00614238"/>
    <w:rsid w:val="00624DF5"/>
    <w:rsid w:val="00626CB0"/>
    <w:rsid w:val="00633693"/>
    <w:rsid w:val="006413BE"/>
    <w:rsid w:val="006465E1"/>
    <w:rsid w:val="00653C31"/>
    <w:rsid w:val="00676850"/>
    <w:rsid w:val="00686AA9"/>
    <w:rsid w:val="0069138E"/>
    <w:rsid w:val="00695DC6"/>
    <w:rsid w:val="006A01DC"/>
    <w:rsid w:val="006A08BA"/>
    <w:rsid w:val="006A47E5"/>
    <w:rsid w:val="006A4E2A"/>
    <w:rsid w:val="006B4112"/>
    <w:rsid w:val="006D70D5"/>
    <w:rsid w:val="006E18D3"/>
    <w:rsid w:val="006E1D43"/>
    <w:rsid w:val="006E2C43"/>
    <w:rsid w:val="006F1ACA"/>
    <w:rsid w:val="0070225A"/>
    <w:rsid w:val="00707BF6"/>
    <w:rsid w:val="00713B50"/>
    <w:rsid w:val="00713FFD"/>
    <w:rsid w:val="00714629"/>
    <w:rsid w:val="0071549B"/>
    <w:rsid w:val="00722F82"/>
    <w:rsid w:val="00724F5E"/>
    <w:rsid w:val="00730429"/>
    <w:rsid w:val="007316E1"/>
    <w:rsid w:val="00740E2D"/>
    <w:rsid w:val="00756928"/>
    <w:rsid w:val="00760AFD"/>
    <w:rsid w:val="00764ADA"/>
    <w:rsid w:val="00785D51"/>
    <w:rsid w:val="00794153"/>
    <w:rsid w:val="007A2394"/>
    <w:rsid w:val="007C111F"/>
    <w:rsid w:val="007C6D0B"/>
    <w:rsid w:val="007D044D"/>
    <w:rsid w:val="007D063F"/>
    <w:rsid w:val="007D11A5"/>
    <w:rsid w:val="007D4863"/>
    <w:rsid w:val="007D49EB"/>
    <w:rsid w:val="007D6F95"/>
    <w:rsid w:val="00801746"/>
    <w:rsid w:val="008024FF"/>
    <w:rsid w:val="008076CD"/>
    <w:rsid w:val="00813A34"/>
    <w:rsid w:val="00813E80"/>
    <w:rsid w:val="008225C5"/>
    <w:rsid w:val="0082767F"/>
    <w:rsid w:val="008319B4"/>
    <w:rsid w:val="00834066"/>
    <w:rsid w:val="00834AEE"/>
    <w:rsid w:val="0085466A"/>
    <w:rsid w:val="008546CF"/>
    <w:rsid w:val="008573DB"/>
    <w:rsid w:val="008624E6"/>
    <w:rsid w:val="00864228"/>
    <w:rsid w:val="0086453E"/>
    <w:rsid w:val="00871D67"/>
    <w:rsid w:val="00876761"/>
    <w:rsid w:val="0087724A"/>
    <w:rsid w:val="00877A97"/>
    <w:rsid w:val="00884770"/>
    <w:rsid w:val="00887264"/>
    <w:rsid w:val="00887C54"/>
    <w:rsid w:val="00890177"/>
    <w:rsid w:val="00894666"/>
    <w:rsid w:val="008A60C9"/>
    <w:rsid w:val="008A752D"/>
    <w:rsid w:val="008B3CDA"/>
    <w:rsid w:val="008B6FA6"/>
    <w:rsid w:val="008C2FC7"/>
    <w:rsid w:val="008C6729"/>
    <w:rsid w:val="008E4263"/>
    <w:rsid w:val="008F2261"/>
    <w:rsid w:val="008F5441"/>
    <w:rsid w:val="00914312"/>
    <w:rsid w:val="00914582"/>
    <w:rsid w:val="0094026C"/>
    <w:rsid w:val="00952911"/>
    <w:rsid w:val="009575E2"/>
    <w:rsid w:val="009613A4"/>
    <w:rsid w:val="00972C35"/>
    <w:rsid w:val="009859D7"/>
    <w:rsid w:val="00987A7D"/>
    <w:rsid w:val="00995F72"/>
    <w:rsid w:val="009A15C5"/>
    <w:rsid w:val="009B4F49"/>
    <w:rsid w:val="009B6016"/>
    <w:rsid w:val="009C1E70"/>
    <w:rsid w:val="009C6E31"/>
    <w:rsid w:val="009E6E4B"/>
    <w:rsid w:val="009F4328"/>
    <w:rsid w:val="00A013E4"/>
    <w:rsid w:val="00A07B89"/>
    <w:rsid w:val="00A11DC8"/>
    <w:rsid w:val="00A14C6A"/>
    <w:rsid w:val="00A14EAD"/>
    <w:rsid w:val="00A15404"/>
    <w:rsid w:val="00A16E17"/>
    <w:rsid w:val="00A20583"/>
    <w:rsid w:val="00A241A5"/>
    <w:rsid w:val="00A253C1"/>
    <w:rsid w:val="00A27A55"/>
    <w:rsid w:val="00A43973"/>
    <w:rsid w:val="00A43B15"/>
    <w:rsid w:val="00A507DF"/>
    <w:rsid w:val="00A51FF9"/>
    <w:rsid w:val="00A54BA5"/>
    <w:rsid w:val="00A608FE"/>
    <w:rsid w:val="00A73977"/>
    <w:rsid w:val="00A8374A"/>
    <w:rsid w:val="00A84A14"/>
    <w:rsid w:val="00A8585D"/>
    <w:rsid w:val="00A867A3"/>
    <w:rsid w:val="00A86826"/>
    <w:rsid w:val="00A911ED"/>
    <w:rsid w:val="00A91FF2"/>
    <w:rsid w:val="00A95D24"/>
    <w:rsid w:val="00AA23CA"/>
    <w:rsid w:val="00AA4384"/>
    <w:rsid w:val="00AA579C"/>
    <w:rsid w:val="00AA5E4B"/>
    <w:rsid w:val="00AB1A2B"/>
    <w:rsid w:val="00AB1CA6"/>
    <w:rsid w:val="00AB32EF"/>
    <w:rsid w:val="00AC33BF"/>
    <w:rsid w:val="00AC365D"/>
    <w:rsid w:val="00AC3EB9"/>
    <w:rsid w:val="00AC478F"/>
    <w:rsid w:val="00AC48E8"/>
    <w:rsid w:val="00AC55CA"/>
    <w:rsid w:val="00AD29C0"/>
    <w:rsid w:val="00AD4936"/>
    <w:rsid w:val="00AE051E"/>
    <w:rsid w:val="00AF25BB"/>
    <w:rsid w:val="00AF3CF1"/>
    <w:rsid w:val="00AF796F"/>
    <w:rsid w:val="00B100FF"/>
    <w:rsid w:val="00B1659F"/>
    <w:rsid w:val="00B17327"/>
    <w:rsid w:val="00B2240C"/>
    <w:rsid w:val="00B23FB4"/>
    <w:rsid w:val="00B24BCC"/>
    <w:rsid w:val="00B356B0"/>
    <w:rsid w:val="00B37619"/>
    <w:rsid w:val="00B40817"/>
    <w:rsid w:val="00B515B9"/>
    <w:rsid w:val="00B52AB0"/>
    <w:rsid w:val="00B52EA4"/>
    <w:rsid w:val="00B53E08"/>
    <w:rsid w:val="00B546A4"/>
    <w:rsid w:val="00B63702"/>
    <w:rsid w:val="00B70F95"/>
    <w:rsid w:val="00B7393C"/>
    <w:rsid w:val="00B75456"/>
    <w:rsid w:val="00B87508"/>
    <w:rsid w:val="00B8751D"/>
    <w:rsid w:val="00B960BD"/>
    <w:rsid w:val="00B97931"/>
    <w:rsid w:val="00BA1194"/>
    <w:rsid w:val="00BB373D"/>
    <w:rsid w:val="00BB55AF"/>
    <w:rsid w:val="00BC21F8"/>
    <w:rsid w:val="00BC5DD0"/>
    <w:rsid w:val="00BD35C5"/>
    <w:rsid w:val="00BE4844"/>
    <w:rsid w:val="00BE6BE9"/>
    <w:rsid w:val="00BF43E4"/>
    <w:rsid w:val="00BF62CE"/>
    <w:rsid w:val="00BF7ED2"/>
    <w:rsid w:val="00C006FD"/>
    <w:rsid w:val="00C023C0"/>
    <w:rsid w:val="00C0413A"/>
    <w:rsid w:val="00C07201"/>
    <w:rsid w:val="00C22A58"/>
    <w:rsid w:val="00C35284"/>
    <w:rsid w:val="00C365BB"/>
    <w:rsid w:val="00C410B8"/>
    <w:rsid w:val="00C43E50"/>
    <w:rsid w:val="00C51D26"/>
    <w:rsid w:val="00C55AF5"/>
    <w:rsid w:val="00C67BB2"/>
    <w:rsid w:val="00C76A36"/>
    <w:rsid w:val="00C9026C"/>
    <w:rsid w:val="00C92150"/>
    <w:rsid w:val="00C94101"/>
    <w:rsid w:val="00C9690D"/>
    <w:rsid w:val="00CA3EA9"/>
    <w:rsid w:val="00CB3A79"/>
    <w:rsid w:val="00CB6823"/>
    <w:rsid w:val="00CC2E7D"/>
    <w:rsid w:val="00CF2186"/>
    <w:rsid w:val="00CF2C26"/>
    <w:rsid w:val="00D01A70"/>
    <w:rsid w:val="00D03FE9"/>
    <w:rsid w:val="00D04712"/>
    <w:rsid w:val="00D05EFF"/>
    <w:rsid w:val="00D0650C"/>
    <w:rsid w:val="00D20EBB"/>
    <w:rsid w:val="00D219FA"/>
    <w:rsid w:val="00D30A9C"/>
    <w:rsid w:val="00D33486"/>
    <w:rsid w:val="00D34F18"/>
    <w:rsid w:val="00D40C09"/>
    <w:rsid w:val="00D665BF"/>
    <w:rsid w:val="00D67956"/>
    <w:rsid w:val="00D70F7B"/>
    <w:rsid w:val="00D72B0D"/>
    <w:rsid w:val="00D744EE"/>
    <w:rsid w:val="00D76636"/>
    <w:rsid w:val="00D812A6"/>
    <w:rsid w:val="00D81F34"/>
    <w:rsid w:val="00D82741"/>
    <w:rsid w:val="00D835B1"/>
    <w:rsid w:val="00D852CF"/>
    <w:rsid w:val="00D8697D"/>
    <w:rsid w:val="00D909A0"/>
    <w:rsid w:val="00D90E4B"/>
    <w:rsid w:val="00D9514B"/>
    <w:rsid w:val="00DA458A"/>
    <w:rsid w:val="00DB4BCD"/>
    <w:rsid w:val="00DB5298"/>
    <w:rsid w:val="00DB5A6B"/>
    <w:rsid w:val="00DB5E85"/>
    <w:rsid w:val="00DC0BD3"/>
    <w:rsid w:val="00DD041A"/>
    <w:rsid w:val="00DD1300"/>
    <w:rsid w:val="00DD46A2"/>
    <w:rsid w:val="00DE034F"/>
    <w:rsid w:val="00DE3378"/>
    <w:rsid w:val="00DE3771"/>
    <w:rsid w:val="00DE551A"/>
    <w:rsid w:val="00DE6C16"/>
    <w:rsid w:val="00DE6D85"/>
    <w:rsid w:val="00DE76F2"/>
    <w:rsid w:val="00E011DF"/>
    <w:rsid w:val="00E01BD5"/>
    <w:rsid w:val="00E034FD"/>
    <w:rsid w:val="00E03C7B"/>
    <w:rsid w:val="00E132E5"/>
    <w:rsid w:val="00E3113A"/>
    <w:rsid w:val="00E441A8"/>
    <w:rsid w:val="00E53DC3"/>
    <w:rsid w:val="00E53E1A"/>
    <w:rsid w:val="00E62192"/>
    <w:rsid w:val="00E63B7C"/>
    <w:rsid w:val="00E64722"/>
    <w:rsid w:val="00E72192"/>
    <w:rsid w:val="00E837D2"/>
    <w:rsid w:val="00E92E3E"/>
    <w:rsid w:val="00EA1B0E"/>
    <w:rsid w:val="00EA4124"/>
    <w:rsid w:val="00EA58DB"/>
    <w:rsid w:val="00EB4582"/>
    <w:rsid w:val="00ED4086"/>
    <w:rsid w:val="00ED770D"/>
    <w:rsid w:val="00EE1E01"/>
    <w:rsid w:val="00EF2142"/>
    <w:rsid w:val="00F060A2"/>
    <w:rsid w:val="00F11FFF"/>
    <w:rsid w:val="00F13809"/>
    <w:rsid w:val="00F16D35"/>
    <w:rsid w:val="00F24B1C"/>
    <w:rsid w:val="00F35260"/>
    <w:rsid w:val="00F43C67"/>
    <w:rsid w:val="00F50143"/>
    <w:rsid w:val="00F512DB"/>
    <w:rsid w:val="00F61C4F"/>
    <w:rsid w:val="00F63DF3"/>
    <w:rsid w:val="00F64CF2"/>
    <w:rsid w:val="00F6621F"/>
    <w:rsid w:val="00F717CF"/>
    <w:rsid w:val="00F976BB"/>
    <w:rsid w:val="00FA0CB9"/>
    <w:rsid w:val="00FB13E1"/>
    <w:rsid w:val="00FB195D"/>
    <w:rsid w:val="00FB29D2"/>
    <w:rsid w:val="00FC138F"/>
    <w:rsid w:val="00FC14E8"/>
    <w:rsid w:val="00FC3311"/>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D5F8C1B"/>
  <w15:docId w15:val="{9FCE3077-1816-42FD-8F78-6B6AFE33B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character" w:styleId="UnresolvedMention">
    <w:name w:val="Unresolved Mention"/>
    <w:basedOn w:val="DefaultParagraphFont"/>
    <w:uiPriority w:val="99"/>
    <w:semiHidden/>
    <w:unhideWhenUsed/>
    <w:rsid w:val="00D01A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8797811">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25256331">
      <w:bodyDiv w:val="1"/>
      <w:marLeft w:val="0"/>
      <w:marRight w:val="0"/>
      <w:marTop w:val="0"/>
      <w:marBottom w:val="0"/>
      <w:divBdr>
        <w:top w:val="none" w:sz="0" w:space="0" w:color="auto"/>
        <w:left w:val="none" w:sz="0" w:space="0" w:color="auto"/>
        <w:bottom w:val="none" w:sz="0" w:space="0" w:color="auto"/>
        <w:right w:val="none" w:sz="0" w:space="0" w:color="auto"/>
      </w:divBdr>
    </w:div>
    <w:div w:id="29965664">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466710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97380">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289190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1385308">
      <w:bodyDiv w:val="1"/>
      <w:marLeft w:val="0"/>
      <w:marRight w:val="0"/>
      <w:marTop w:val="0"/>
      <w:marBottom w:val="0"/>
      <w:divBdr>
        <w:top w:val="none" w:sz="0" w:space="0" w:color="auto"/>
        <w:left w:val="none" w:sz="0" w:space="0" w:color="auto"/>
        <w:bottom w:val="none" w:sz="0" w:space="0" w:color="auto"/>
        <w:right w:val="none" w:sz="0" w:space="0" w:color="auto"/>
      </w:divBdr>
    </w:div>
    <w:div w:id="211616313">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7878219">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58630909">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0247839">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878150">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2384200">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3568744">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47711854">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9381306">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89470469">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5440026">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6298056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75853880">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1404925">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5147404">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2986527">
      <w:bodyDiv w:val="1"/>
      <w:marLeft w:val="0"/>
      <w:marRight w:val="0"/>
      <w:marTop w:val="0"/>
      <w:marBottom w:val="0"/>
      <w:divBdr>
        <w:top w:val="none" w:sz="0" w:space="0" w:color="auto"/>
        <w:left w:val="none" w:sz="0" w:space="0" w:color="auto"/>
        <w:bottom w:val="none" w:sz="0" w:space="0" w:color="auto"/>
        <w:right w:val="none" w:sz="0" w:space="0" w:color="auto"/>
      </w:divBdr>
    </w:div>
    <w:div w:id="912470329">
      <w:bodyDiv w:val="1"/>
      <w:marLeft w:val="0"/>
      <w:marRight w:val="0"/>
      <w:marTop w:val="0"/>
      <w:marBottom w:val="0"/>
      <w:divBdr>
        <w:top w:val="none" w:sz="0" w:space="0" w:color="auto"/>
        <w:left w:val="none" w:sz="0" w:space="0" w:color="auto"/>
        <w:bottom w:val="none" w:sz="0" w:space="0" w:color="auto"/>
        <w:right w:val="none" w:sz="0" w:space="0" w:color="auto"/>
      </w:divBdr>
      <w:divsChild>
        <w:div w:id="32773136">
          <w:marLeft w:val="0"/>
          <w:marRight w:val="0"/>
          <w:marTop w:val="0"/>
          <w:marBottom w:val="0"/>
          <w:divBdr>
            <w:top w:val="none" w:sz="0" w:space="0" w:color="auto"/>
            <w:left w:val="none" w:sz="0" w:space="0" w:color="auto"/>
            <w:bottom w:val="none" w:sz="0" w:space="0" w:color="auto"/>
            <w:right w:val="none" w:sz="0" w:space="0" w:color="auto"/>
          </w:divBdr>
          <w:divsChild>
            <w:div w:id="2029485045">
              <w:marLeft w:val="0"/>
              <w:marRight w:val="0"/>
              <w:marTop w:val="0"/>
              <w:marBottom w:val="0"/>
              <w:divBdr>
                <w:top w:val="none" w:sz="0" w:space="0" w:color="auto"/>
                <w:left w:val="none" w:sz="0" w:space="0" w:color="auto"/>
                <w:bottom w:val="none" w:sz="0" w:space="0" w:color="auto"/>
                <w:right w:val="none" w:sz="0" w:space="0" w:color="auto"/>
              </w:divBdr>
              <w:divsChild>
                <w:div w:id="1994987347">
                  <w:marLeft w:val="0"/>
                  <w:marRight w:val="0"/>
                  <w:marTop w:val="0"/>
                  <w:marBottom w:val="0"/>
                  <w:divBdr>
                    <w:top w:val="none" w:sz="0" w:space="0" w:color="auto"/>
                    <w:left w:val="none" w:sz="0" w:space="0" w:color="auto"/>
                    <w:bottom w:val="none" w:sz="0" w:space="0" w:color="auto"/>
                    <w:right w:val="none" w:sz="0" w:space="0" w:color="auto"/>
                  </w:divBdr>
                  <w:divsChild>
                    <w:div w:id="1001079362">
                      <w:marLeft w:val="0"/>
                      <w:marRight w:val="0"/>
                      <w:marTop w:val="0"/>
                      <w:marBottom w:val="0"/>
                      <w:divBdr>
                        <w:top w:val="none" w:sz="0" w:space="0" w:color="auto"/>
                        <w:left w:val="none" w:sz="0" w:space="0" w:color="auto"/>
                        <w:bottom w:val="none" w:sz="0" w:space="0" w:color="auto"/>
                        <w:right w:val="none" w:sz="0" w:space="0" w:color="auto"/>
                      </w:divBdr>
                    </w:div>
                  </w:divsChild>
                </w:div>
                <w:div w:id="17336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02708884">
      <w:bodyDiv w:val="1"/>
      <w:marLeft w:val="0"/>
      <w:marRight w:val="0"/>
      <w:marTop w:val="0"/>
      <w:marBottom w:val="0"/>
      <w:divBdr>
        <w:top w:val="none" w:sz="0" w:space="0" w:color="auto"/>
        <w:left w:val="none" w:sz="0" w:space="0" w:color="auto"/>
        <w:bottom w:val="none" w:sz="0" w:space="0" w:color="auto"/>
        <w:right w:val="none" w:sz="0" w:space="0" w:color="auto"/>
      </w:divBdr>
    </w:div>
    <w:div w:id="1032150023">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5325179">
      <w:bodyDiv w:val="1"/>
      <w:marLeft w:val="0"/>
      <w:marRight w:val="0"/>
      <w:marTop w:val="0"/>
      <w:marBottom w:val="0"/>
      <w:divBdr>
        <w:top w:val="none" w:sz="0" w:space="0" w:color="auto"/>
        <w:left w:val="none" w:sz="0" w:space="0" w:color="auto"/>
        <w:bottom w:val="none" w:sz="0" w:space="0" w:color="auto"/>
        <w:right w:val="none" w:sz="0" w:space="0" w:color="auto"/>
      </w:divBdr>
      <w:divsChild>
        <w:div w:id="1801148264">
          <w:marLeft w:val="0"/>
          <w:marRight w:val="0"/>
          <w:marTop w:val="0"/>
          <w:marBottom w:val="0"/>
          <w:divBdr>
            <w:top w:val="none" w:sz="0" w:space="0" w:color="auto"/>
            <w:left w:val="none" w:sz="0" w:space="0" w:color="auto"/>
            <w:bottom w:val="none" w:sz="0" w:space="0" w:color="auto"/>
            <w:right w:val="none" w:sz="0" w:space="0" w:color="auto"/>
          </w:divBdr>
          <w:divsChild>
            <w:div w:id="1501697228">
              <w:marLeft w:val="0"/>
              <w:marRight w:val="0"/>
              <w:marTop w:val="0"/>
              <w:marBottom w:val="0"/>
              <w:divBdr>
                <w:top w:val="none" w:sz="0" w:space="0" w:color="auto"/>
                <w:left w:val="none" w:sz="0" w:space="0" w:color="auto"/>
                <w:bottom w:val="none" w:sz="0" w:space="0" w:color="auto"/>
                <w:right w:val="none" w:sz="0" w:space="0" w:color="auto"/>
              </w:divBdr>
              <w:divsChild>
                <w:div w:id="1453286189">
                  <w:marLeft w:val="0"/>
                  <w:marRight w:val="0"/>
                  <w:marTop w:val="0"/>
                  <w:marBottom w:val="0"/>
                  <w:divBdr>
                    <w:top w:val="none" w:sz="0" w:space="0" w:color="auto"/>
                    <w:left w:val="none" w:sz="0" w:space="0" w:color="auto"/>
                    <w:bottom w:val="none" w:sz="0" w:space="0" w:color="auto"/>
                    <w:right w:val="none" w:sz="0" w:space="0" w:color="auto"/>
                  </w:divBdr>
                  <w:divsChild>
                    <w:div w:id="1541472321">
                      <w:marLeft w:val="0"/>
                      <w:marRight w:val="0"/>
                      <w:marTop w:val="0"/>
                      <w:marBottom w:val="0"/>
                      <w:divBdr>
                        <w:top w:val="none" w:sz="0" w:space="0" w:color="auto"/>
                        <w:left w:val="none" w:sz="0" w:space="0" w:color="auto"/>
                        <w:bottom w:val="none" w:sz="0" w:space="0" w:color="auto"/>
                        <w:right w:val="none" w:sz="0" w:space="0" w:color="auto"/>
                      </w:divBdr>
                      <w:divsChild>
                        <w:div w:id="1150055631">
                          <w:marLeft w:val="0"/>
                          <w:marRight w:val="0"/>
                          <w:marTop w:val="0"/>
                          <w:marBottom w:val="0"/>
                          <w:divBdr>
                            <w:top w:val="none" w:sz="0" w:space="0" w:color="auto"/>
                            <w:left w:val="none" w:sz="0" w:space="0" w:color="auto"/>
                            <w:bottom w:val="none" w:sz="0" w:space="0" w:color="auto"/>
                            <w:right w:val="none" w:sz="0" w:space="0" w:color="auto"/>
                          </w:divBdr>
                          <w:divsChild>
                            <w:div w:id="1784960538">
                              <w:marLeft w:val="0"/>
                              <w:marRight w:val="0"/>
                              <w:marTop w:val="0"/>
                              <w:marBottom w:val="0"/>
                              <w:divBdr>
                                <w:top w:val="none" w:sz="0" w:space="0" w:color="auto"/>
                                <w:left w:val="none" w:sz="0" w:space="0" w:color="auto"/>
                                <w:bottom w:val="none" w:sz="0" w:space="0" w:color="auto"/>
                                <w:right w:val="none" w:sz="0" w:space="0" w:color="auto"/>
                              </w:divBdr>
                              <w:divsChild>
                                <w:div w:id="12949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77509989">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318933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26853420">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5730905">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2185836">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4972896">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56211098">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0258586">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65211645">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4258460">
      <w:bodyDiv w:val="1"/>
      <w:marLeft w:val="0"/>
      <w:marRight w:val="0"/>
      <w:marTop w:val="0"/>
      <w:marBottom w:val="0"/>
      <w:divBdr>
        <w:top w:val="none" w:sz="0" w:space="0" w:color="auto"/>
        <w:left w:val="none" w:sz="0" w:space="0" w:color="auto"/>
        <w:bottom w:val="none" w:sz="0" w:space="0" w:color="auto"/>
        <w:right w:val="none" w:sz="0" w:space="0" w:color="auto"/>
      </w:divBdr>
    </w:div>
    <w:div w:id="1386947185">
      <w:bodyDiv w:val="1"/>
      <w:marLeft w:val="0"/>
      <w:marRight w:val="0"/>
      <w:marTop w:val="0"/>
      <w:marBottom w:val="0"/>
      <w:divBdr>
        <w:top w:val="none" w:sz="0" w:space="0" w:color="auto"/>
        <w:left w:val="none" w:sz="0" w:space="0" w:color="auto"/>
        <w:bottom w:val="none" w:sz="0" w:space="0" w:color="auto"/>
        <w:right w:val="none" w:sz="0" w:space="0" w:color="auto"/>
      </w:divBdr>
    </w:div>
    <w:div w:id="1389112932">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25495787">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341005">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9592026">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256526">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29385776">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51985502">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0375679">
      <w:bodyDiv w:val="1"/>
      <w:marLeft w:val="0"/>
      <w:marRight w:val="0"/>
      <w:marTop w:val="0"/>
      <w:marBottom w:val="0"/>
      <w:divBdr>
        <w:top w:val="none" w:sz="0" w:space="0" w:color="auto"/>
        <w:left w:val="none" w:sz="0" w:space="0" w:color="auto"/>
        <w:bottom w:val="none" w:sz="0" w:space="0" w:color="auto"/>
        <w:right w:val="none" w:sz="0" w:space="0" w:color="auto"/>
      </w:divBdr>
      <w:divsChild>
        <w:div w:id="1707680252">
          <w:marLeft w:val="0"/>
          <w:marRight w:val="0"/>
          <w:marTop w:val="0"/>
          <w:marBottom w:val="0"/>
          <w:divBdr>
            <w:top w:val="none" w:sz="0" w:space="0" w:color="auto"/>
            <w:left w:val="none" w:sz="0" w:space="0" w:color="auto"/>
            <w:bottom w:val="none" w:sz="0" w:space="0" w:color="auto"/>
            <w:right w:val="none" w:sz="0" w:space="0" w:color="auto"/>
          </w:divBdr>
          <w:divsChild>
            <w:div w:id="577447421">
              <w:marLeft w:val="0"/>
              <w:marRight w:val="0"/>
              <w:marTop w:val="0"/>
              <w:marBottom w:val="0"/>
              <w:divBdr>
                <w:top w:val="none" w:sz="0" w:space="0" w:color="auto"/>
                <w:left w:val="none" w:sz="0" w:space="0" w:color="auto"/>
                <w:bottom w:val="none" w:sz="0" w:space="0" w:color="auto"/>
                <w:right w:val="none" w:sz="0" w:space="0" w:color="auto"/>
              </w:divBdr>
              <w:divsChild>
                <w:div w:id="1536385956">
                  <w:marLeft w:val="0"/>
                  <w:marRight w:val="0"/>
                  <w:marTop w:val="0"/>
                  <w:marBottom w:val="0"/>
                  <w:divBdr>
                    <w:top w:val="none" w:sz="0" w:space="0" w:color="auto"/>
                    <w:left w:val="none" w:sz="0" w:space="0" w:color="auto"/>
                    <w:bottom w:val="none" w:sz="0" w:space="0" w:color="auto"/>
                    <w:right w:val="none" w:sz="0" w:space="0" w:color="auto"/>
                  </w:divBdr>
                  <w:divsChild>
                    <w:div w:id="372580273">
                      <w:marLeft w:val="0"/>
                      <w:marRight w:val="0"/>
                      <w:marTop w:val="0"/>
                      <w:marBottom w:val="0"/>
                      <w:divBdr>
                        <w:top w:val="none" w:sz="0" w:space="0" w:color="auto"/>
                        <w:left w:val="none" w:sz="0" w:space="0" w:color="auto"/>
                        <w:bottom w:val="none" w:sz="0" w:space="0" w:color="auto"/>
                        <w:right w:val="none" w:sz="0" w:space="0" w:color="auto"/>
                      </w:divBdr>
                      <w:divsChild>
                        <w:div w:id="1644965598">
                          <w:marLeft w:val="0"/>
                          <w:marRight w:val="0"/>
                          <w:marTop w:val="0"/>
                          <w:marBottom w:val="0"/>
                          <w:divBdr>
                            <w:top w:val="none" w:sz="0" w:space="0" w:color="auto"/>
                            <w:left w:val="none" w:sz="0" w:space="0" w:color="auto"/>
                            <w:bottom w:val="none" w:sz="0" w:space="0" w:color="auto"/>
                            <w:right w:val="none" w:sz="0" w:space="0" w:color="auto"/>
                          </w:divBdr>
                          <w:divsChild>
                            <w:div w:id="10263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31794">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5731955">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1798841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72049">
      <w:bodyDiv w:val="1"/>
      <w:marLeft w:val="0"/>
      <w:marRight w:val="0"/>
      <w:marTop w:val="0"/>
      <w:marBottom w:val="0"/>
      <w:divBdr>
        <w:top w:val="none" w:sz="0" w:space="0" w:color="auto"/>
        <w:left w:val="none" w:sz="0" w:space="0" w:color="auto"/>
        <w:bottom w:val="none" w:sz="0" w:space="0" w:color="auto"/>
        <w:right w:val="none" w:sz="0" w:space="0" w:color="auto"/>
      </w:divBdr>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44782960">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0140035">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77623522">
      <w:bodyDiv w:val="1"/>
      <w:marLeft w:val="0"/>
      <w:marRight w:val="0"/>
      <w:marTop w:val="0"/>
      <w:marBottom w:val="0"/>
      <w:divBdr>
        <w:top w:val="none" w:sz="0" w:space="0" w:color="auto"/>
        <w:left w:val="none" w:sz="0" w:space="0" w:color="auto"/>
        <w:bottom w:val="none" w:sz="0" w:space="0" w:color="auto"/>
        <w:right w:val="none" w:sz="0" w:space="0" w:color="auto"/>
      </w:divBdr>
    </w:div>
    <w:div w:id="1880891971">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2256855">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7709202">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76566499">
      <w:bodyDiv w:val="1"/>
      <w:marLeft w:val="0"/>
      <w:marRight w:val="0"/>
      <w:marTop w:val="0"/>
      <w:marBottom w:val="0"/>
      <w:divBdr>
        <w:top w:val="none" w:sz="0" w:space="0" w:color="auto"/>
        <w:left w:val="none" w:sz="0" w:space="0" w:color="auto"/>
        <w:bottom w:val="none" w:sz="0" w:space="0" w:color="auto"/>
        <w:right w:val="none" w:sz="0" w:space="0" w:color="auto"/>
      </w:divBdr>
      <w:divsChild>
        <w:div w:id="1697656001">
          <w:marLeft w:val="0"/>
          <w:marRight w:val="0"/>
          <w:marTop w:val="0"/>
          <w:marBottom w:val="0"/>
          <w:divBdr>
            <w:top w:val="none" w:sz="0" w:space="0" w:color="auto"/>
            <w:left w:val="none" w:sz="0" w:space="0" w:color="auto"/>
            <w:bottom w:val="none" w:sz="0" w:space="0" w:color="auto"/>
            <w:right w:val="none" w:sz="0" w:space="0" w:color="auto"/>
          </w:divBdr>
          <w:divsChild>
            <w:div w:id="551160478">
              <w:marLeft w:val="0"/>
              <w:marRight w:val="0"/>
              <w:marTop w:val="0"/>
              <w:marBottom w:val="0"/>
              <w:divBdr>
                <w:top w:val="none" w:sz="0" w:space="0" w:color="auto"/>
                <w:left w:val="none" w:sz="0" w:space="0" w:color="auto"/>
                <w:bottom w:val="none" w:sz="0" w:space="0" w:color="auto"/>
                <w:right w:val="none" w:sz="0" w:space="0" w:color="auto"/>
              </w:divBdr>
              <w:divsChild>
                <w:div w:id="271715867">
                  <w:marLeft w:val="0"/>
                  <w:marRight w:val="0"/>
                  <w:marTop w:val="0"/>
                  <w:marBottom w:val="0"/>
                  <w:divBdr>
                    <w:top w:val="none" w:sz="0" w:space="0" w:color="auto"/>
                    <w:left w:val="none" w:sz="0" w:space="0" w:color="auto"/>
                    <w:bottom w:val="none" w:sz="0" w:space="0" w:color="auto"/>
                    <w:right w:val="none" w:sz="0" w:space="0" w:color="auto"/>
                  </w:divBdr>
                  <w:divsChild>
                    <w:div w:id="1373647422">
                      <w:marLeft w:val="0"/>
                      <w:marRight w:val="0"/>
                      <w:marTop w:val="0"/>
                      <w:marBottom w:val="0"/>
                      <w:divBdr>
                        <w:top w:val="none" w:sz="0" w:space="0" w:color="auto"/>
                        <w:left w:val="none" w:sz="0" w:space="0" w:color="auto"/>
                        <w:bottom w:val="none" w:sz="0" w:space="0" w:color="auto"/>
                        <w:right w:val="none" w:sz="0" w:space="0" w:color="auto"/>
                      </w:divBdr>
                      <w:divsChild>
                        <w:div w:id="800727705">
                          <w:marLeft w:val="0"/>
                          <w:marRight w:val="0"/>
                          <w:marTop w:val="0"/>
                          <w:marBottom w:val="0"/>
                          <w:divBdr>
                            <w:top w:val="none" w:sz="0" w:space="0" w:color="auto"/>
                            <w:left w:val="none" w:sz="0" w:space="0" w:color="auto"/>
                            <w:bottom w:val="none" w:sz="0" w:space="0" w:color="auto"/>
                            <w:right w:val="none" w:sz="0" w:space="0" w:color="auto"/>
                          </w:divBdr>
                          <w:divsChild>
                            <w:div w:id="9129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6101402">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71534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2899823">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5731361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2195938">
      <w:bodyDiv w:val="1"/>
      <w:marLeft w:val="0"/>
      <w:marRight w:val="0"/>
      <w:marTop w:val="0"/>
      <w:marBottom w:val="0"/>
      <w:divBdr>
        <w:top w:val="none" w:sz="0" w:space="0" w:color="auto"/>
        <w:left w:val="none" w:sz="0" w:space="0" w:color="auto"/>
        <w:bottom w:val="none" w:sz="0" w:space="0" w:color="auto"/>
        <w:right w:val="none" w:sz="0" w:space="0" w:color="auto"/>
      </w:divBdr>
    </w:div>
    <w:div w:id="2092198327">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094156177">
      <w:bodyDiv w:val="1"/>
      <w:marLeft w:val="0"/>
      <w:marRight w:val="0"/>
      <w:marTop w:val="0"/>
      <w:marBottom w:val="0"/>
      <w:divBdr>
        <w:top w:val="none" w:sz="0" w:space="0" w:color="auto"/>
        <w:left w:val="none" w:sz="0" w:space="0" w:color="auto"/>
        <w:bottom w:val="none" w:sz="0" w:space="0" w:color="auto"/>
        <w:right w:val="none" w:sz="0" w:space="0" w:color="auto"/>
      </w:divBdr>
    </w:div>
    <w:div w:id="2098020771">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collections/breastfeeding-statistics" TargetMode="External"/><Relationship Id="rId21" Type="http://schemas.openxmlformats.org/officeDocument/2006/relationships/image" Target="media/image4.emf"/><Relationship Id="rId42" Type="http://schemas.openxmlformats.org/officeDocument/2006/relationships/hyperlink" Target="https://www.gov.uk/government/publications/heatwave-plan-for-england" TargetMode="External"/><Relationship Id="rId47" Type="http://schemas.openxmlformats.org/officeDocument/2006/relationships/hyperlink" Target="https://www.sportengland.org/our-work/local-delivery-pilots-community-of-learning/local-delivery-pilot-community-of-learning-workshops/" TargetMode="External"/><Relationship Id="rId63" Type="http://schemas.openxmlformats.org/officeDocument/2006/relationships/hyperlink" Target="https://nhs.us13.list-manage.com/track/click?u=1b058e83bc15aa4d35ff2e63b&amp;id=89032a58d3&amp;e=955474ce8a" TargetMode="External"/><Relationship Id="rId68" Type="http://schemas.openxmlformats.org/officeDocument/2006/relationships/hyperlink" Target="https://nhs.us13.list-manage.com/track/click?u=1b058e83bc15aa4d35ff2e63b&amp;id=636b7364c4&amp;e=955474ce8a" TargetMode="External"/><Relationship Id="rId84" Type="http://schemas.openxmlformats.org/officeDocument/2006/relationships/hyperlink" Target="https://www.nice.org.uk/guidance/ng96/resources/care-and-support-of-people-growing-older-with-learning-disabilities-easyread-version-pdf-4791950894" TargetMode="External"/><Relationship Id="rId89" Type="http://schemas.openxmlformats.org/officeDocument/2006/relationships/hyperlink" Target="http://www.fuse.ac.uk/events"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s://www.gov.uk/government/collections/child-and-maternal-health-statistics" TargetMode="External"/><Relationship Id="rId107" Type="http://schemas.openxmlformats.org/officeDocument/2006/relationships/footer" Target="footer1.xml"/><Relationship Id="rId11" Type="http://schemas.openxmlformats.org/officeDocument/2006/relationships/hyperlink" Target="https://www.gov.uk/government/publications/childhood-obesity-a-plan-for-action" TargetMode="External"/><Relationship Id="rId24" Type="http://schemas.openxmlformats.org/officeDocument/2006/relationships/hyperlink" Target="https://www.eif.org.uk/files/pdf/early-help-resource-pack-lga.pdf" TargetMode="External"/><Relationship Id="rId32" Type="http://schemas.openxmlformats.org/officeDocument/2006/relationships/hyperlink" Target="https://www.gov.uk/government/publications/farm-visits-avoiding-infection" TargetMode="External"/><Relationship Id="rId37" Type="http://schemas.openxmlformats.org/officeDocument/2006/relationships/hyperlink" Target="https://www.gov.uk/government/consultations/homelessness-reduction-act-2017-call-for-evidence" TargetMode="External"/><Relationship Id="rId40" Type="http://schemas.openxmlformats.org/officeDocument/2006/relationships/hyperlink" Target="https://www.homeless.org.uk/our-work/resources/guidance-on-severe-weather-emergency-protocol-swep-and-extended-weather-provision" TargetMode="External"/><Relationship Id="rId45" Type="http://schemas.openxmlformats.org/officeDocument/2006/relationships/hyperlink" Target="https://www.dc.nihr.ac.uk/themed-reviews/research-into-physical-activity.htm?utm_source=NIHR+Dissemination+Centre+mailing+list&amp;utm_campaign=cce20eb83d-EMAIL_CAMPAIGN_2019_07_01_08_52&amp;utm_medium=email&amp;utm_term=0_286155606c-cce20eb83d-167884271" TargetMode="External"/><Relationship Id="rId53" Type="http://schemas.openxmlformats.org/officeDocument/2006/relationships/image" Target="media/image6.png"/><Relationship Id="rId58" Type="http://schemas.openxmlformats.org/officeDocument/2006/relationships/hyperlink" Target="https://www.longtermplan.nhs.uk/wp-content/uploads/2019/07/nhs-mental-health-implementation-plan-2019-20-2023-24.pdf" TargetMode="External"/><Relationship Id="rId66" Type="http://schemas.openxmlformats.org/officeDocument/2006/relationships/hyperlink" Target="https://nhs.us13.list-manage.com/track/click?u=1b058e83bc15aa4d35ff2e63b&amp;id=19de3e47c5&amp;e=955474ce8a" TargetMode="External"/><Relationship Id="rId74" Type="http://schemas.openxmlformats.org/officeDocument/2006/relationships/hyperlink" Target="http://www.nhs.uk" TargetMode="External"/><Relationship Id="rId79" Type="http://schemas.openxmlformats.org/officeDocument/2006/relationships/oleObject" Target="embeddings/oleObject4.bin"/><Relationship Id="rId87" Type="http://schemas.openxmlformats.org/officeDocument/2006/relationships/hyperlink" Target="https://www.gov.uk/guidance/housing-for-older-and-disabled-people" TargetMode="External"/><Relationship Id="rId102" Type="http://schemas.openxmlformats.org/officeDocument/2006/relationships/hyperlink" Target="http://fuse.ac.uk/" TargetMode="External"/><Relationship Id="rId5" Type="http://schemas.openxmlformats.org/officeDocument/2006/relationships/webSettings" Target="webSettings.xml"/><Relationship Id="rId61" Type="http://schemas.openxmlformats.org/officeDocument/2006/relationships/hyperlink" Target="https://nhs.us13.list-manage.com/track/click?u=1b058e83bc15aa4d35ff2e63b&amp;id=0991bac8b4&amp;e=955474ce8a" TargetMode="External"/><Relationship Id="rId82" Type="http://schemas.openxmlformats.org/officeDocument/2006/relationships/hyperlink" Target="https://www.nice.org.uk/guidance/qs187" TargetMode="External"/><Relationship Id="rId90" Type="http://schemas.openxmlformats.org/officeDocument/2006/relationships/hyperlink" Target="http://www.yhscn.nhs.uk/media/PDFs/mhdn/Dementia/Bulletin/2019/August%202019/Dementia%20e-bulletin%20August2019.pdf" TargetMode="External"/><Relationship Id="rId95" Type="http://schemas.openxmlformats.org/officeDocument/2006/relationships/hyperlink" Target="https://fingertips.phe.org.uk/profile-group/mental-health/profile/dementia" TargetMode="External"/><Relationship Id="rId19" Type="http://schemas.openxmlformats.org/officeDocument/2006/relationships/oleObject" Target="embeddings/oleObject2.bin"/><Relationship Id="rId14" Type="http://schemas.openxmlformats.org/officeDocument/2006/relationships/hyperlink" Target="https://www.gov.uk/government/news/children-to-have-greater-opportunity-to-access-60-minutes-of-physical-activity-every-day" TargetMode="External"/><Relationship Id="rId22" Type="http://schemas.openxmlformats.org/officeDocument/2006/relationships/package" Target="embeddings/Microsoft_Word_Document.docx"/><Relationship Id="rId27" Type="http://schemas.openxmlformats.org/officeDocument/2006/relationships/hyperlink" Target="https://www.gov.uk/government/collections/child-and-maternal-health-statistics" TargetMode="External"/><Relationship Id="rId30" Type="http://schemas.openxmlformats.org/officeDocument/2006/relationships/image" Target="media/image5.emf"/><Relationship Id="rId35" Type="http://schemas.openxmlformats.org/officeDocument/2006/relationships/hyperlink" Target="https://www.nhs.uk/common-health-questions/pregnancy/why-should-pregnant-women-avoid-sheep-during-the-lambing-season/" TargetMode="External"/><Relationship Id="rId43" Type="http://schemas.openxmlformats.org/officeDocument/2006/relationships/hyperlink" Target="https://assets.publishing.service.gov.uk/government/uploads/system/uploads/attachment_data/file/820673/Strength_and_balance_quality_markers_supporting_improvement_through_audit.pdf" TargetMode="External"/><Relationship Id="rId48" Type="http://schemas.openxmlformats.org/officeDocument/2006/relationships/hyperlink" Target="https://www.longtermplan.nhs.uk/implementation-framework/" TargetMode="External"/><Relationship Id="rId56" Type="http://schemas.openxmlformats.org/officeDocument/2006/relationships/hyperlink" Target="https://www.samaritans.org/about-samaritans/research-policy/national-local-suicide-prevention-strategies/" TargetMode="External"/><Relationship Id="rId64" Type="http://schemas.openxmlformats.org/officeDocument/2006/relationships/hyperlink" Target="https://nhs.us13.list-manage.com/track/click?u=1b058e83bc15aa4d35ff2e63b&amp;id=583699de5e&amp;e=955474ce8a" TargetMode="External"/><Relationship Id="rId69" Type="http://schemas.openxmlformats.org/officeDocument/2006/relationships/hyperlink" Target="https://nhs.us13.list-manage.com/track/click?u=1b058e83bc15aa4d35ff2e63b&amp;id=aad98f3077&amp;e=955474ce8a" TargetMode="External"/><Relationship Id="rId77" Type="http://schemas.openxmlformats.org/officeDocument/2006/relationships/hyperlink" Target="https://healthsector.webex.com/recordingservice/sites/healthsector/recording/playback/c1a9e6c9f5f1422ab510ff9a15d4b1c8" TargetMode="External"/><Relationship Id="rId100" Type="http://schemas.openxmlformats.org/officeDocument/2006/relationships/hyperlink" Target="https://www.eventbrite.co.uk/e/from-data-to-decisions-a-foundation-course-in-population-health-intelligence-tickets-65181959997" TargetMode="External"/><Relationship Id="rId105" Type="http://schemas.openxmlformats.org/officeDocument/2006/relationships/hyperlink" Target="https://www.phe-events.org.uk/hpa/frontend/reg/thome.csp?pageID=356560&amp;eventID=829" TargetMode="External"/><Relationship Id="rId8" Type="http://schemas.openxmlformats.org/officeDocument/2006/relationships/image" Target="media/image1.png"/><Relationship Id="rId51" Type="http://schemas.openxmlformats.org/officeDocument/2006/relationships/hyperlink" Target="https://publichealthmatters.blog.gov.uk/2018/07/03/turning-the-tide-on-tobacco-smoking-in-england-hits-a-new-low/" TargetMode="External"/><Relationship Id="rId72" Type="http://schemas.openxmlformats.org/officeDocument/2006/relationships/hyperlink" Target="https://earlychildhoodmatters.online/2019/lessons-learned-from-national-government-led-efforts-to-reduce-adolescent-pregnancy-in-chile-england-and-ethiopia/" TargetMode="External"/><Relationship Id="rId80" Type="http://schemas.openxmlformats.org/officeDocument/2006/relationships/hyperlink" Target="https://www.gov.uk/government/publications/health-inequalities-place-based-approaches-to-reduce-inequalities" TargetMode="External"/><Relationship Id="rId85" Type="http://schemas.openxmlformats.org/officeDocument/2006/relationships/hyperlink" Target="https://www.ageing-better.org.uk/year-review-impact-2018-2019" TargetMode="External"/><Relationship Id="rId93" Type="http://schemas.openxmlformats.org/officeDocument/2006/relationships/hyperlink" Target="https://www.gov.uk/government/statistics/announcements?utf8=%E2%9C%93&amp;organisations%5B%5D=public-health-england" TargetMode="External"/><Relationship Id="rId98" Type="http://schemas.openxmlformats.org/officeDocument/2006/relationships/hyperlink" Target="https://www.gov.uk/government/statistics/announcements/dementia-profile-august-2019-data-update" TargetMode="External"/><Relationship Id="rId3" Type="http://schemas.openxmlformats.org/officeDocument/2006/relationships/styles" Target="styles.xml"/><Relationship Id="rId12" Type="http://schemas.openxmlformats.org/officeDocument/2006/relationships/hyperlink" Target="https://www.e-lfh.org.uk/programmes/smoking-in-pregnancy/" TargetMode="External"/><Relationship Id="rId17" Type="http://schemas.openxmlformats.org/officeDocument/2006/relationships/oleObject" Target="embeddings/oleObject1.bin"/><Relationship Id="rId25" Type="http://schemas.openxmlformats.org/officeDocument/2006/relationships/hyperlink" Target="https://www.gov.uk/government/publications/healthy-child-programme-0-to-19-health-visitor-and-school-nurse-commissioning" TargetMode="External"/><Relationship Id="rId33" Type="http://schemas.openxmlformats.org/officeDocument/2006/relationships/hyperlink" Target="https://www.visitmyfarm.org/teachers" TargetMode="External"/><Relationship Id="rId38" Type="http://schemas.openxmlformats.org/officeDocument/2006/relationships/hyperlink" Target="https://www.surveymonkey.co.uk/r/homelessnessreductionactreview" TargetMode="External"/><Relationship Id="rId46" Type="http://schemas.openxmlformats.org/officeDocument/2006/relationships/hyperlink" Target="https://i.sportengland.org/linkapp/cmaview.aspx?LinkID=pageid100745491zz9~qnnnqzf~9fhqz~njqtxf~z~x~f~f~n" TargetMode="External"/><Relationship Id="rId59" Type="http://schemas.openxmlformats.org/officeDocument/2006/relationships/hyperlink" Target="NHS%20to%20launch%20young%20people&#8217;s%20gambling%20addiction%20service" TargetMode="External"/><Relationship Id="rId67" Type="http://schemas.openxmlformats.org/officeDocument/2006/relationships/hyperlink" Target="https://nhs.us13.list-manage.com/track/click?u=1b058e83bc15aa4d35ff2e63b&amp;id=c9b84becc8&amp;e=955474ce8a" TargetMode="External"/><Relationship Id="rId103" Type="http://schemas.openxmlformats.org/officeDocument/2006/relationships/hyperlink" Target="https://www.findaphd.com/phds/project/phd-studentship-in-public-health-nutrition-an-exploration-of-the-impact-of-school-food-and-wider-policy-changes-on-11-12-year-olds-dietary-intake/?p110696" TargetMode="External"/><Relationship Id="rId108" Type="http://schemas.openxmlformats.org/officeDocument/2006/relationships/fontTable" Target="fontTable.xml"/><Relationship Id="rId20" Type="http://schemas.openxmlformats.org/officeDocument/2006/relationships/hyperlink" Target="https://www.gov.uk/government/publications/healthy-schools-rating-scheme" TargetMode="External"/><Relationship Id="rId41" Type="http://schemas.openxmlformats.org/officeDocument/2006/relationships/hyperlink" Target="https://www.streetlink.org.uk/" TargetMode="External"/><Relationship Id="rId54" Type="http://schemas.openxmlformats.org/officeDocument/2006/relationships/hyperlink" Target="mailto:laura.hodgson@phe.gov.uk" TargetMode="External"/><Relationship Id="rId62" Type="http://schemas.openxmlformats.org/officeDocument/2006/relationships/hyperlink" Target="https://nhs.us13.list-manage.com/track/click?u=1b058e83bc15aa4d35ff2e63b&amp;id=0b96931d8d&amp;e=955474ce8a" TargetMode="External"/><Relationship Id="rId70" Type="http://schemas.openxmlformats.org/officeDocument/2006/relationships/hyperlink" Target="https://www.gov.uk/government/publications/relationships-education-relationships-and-sex-education-rse-and-health-education" TargetMode="External"/><Relationship Id="rId75" Type="http://schemas.openxmlformats.org/officeDocument/2006/relationships/hyperlink" Target="https://www.nhs.uk/service-search/Sexual-health-services/LocationSearch/1847" TargetMode="External"/><Relationship Id="rId83" Type="http://schemas.openxmlformats.org/officeDocument/2006/relationships/hyperlink" Target="https://www.nice.org.uk/guidance/ng96/informationforpublic" TargetMode="External"/><Relationship Id="rId88" Type="http://schemas.openxmlformats.org/officeDocument/2006/relationships/hyperlink" Target="https://eur03.safelinks.protection.outlook.com/?url=https%3A%2F%2Fforms.ncl.ac.uk%2Fview.php%3Fid%3D5349193&amp;data=02%7C01%7CM.Welford%40tees.ac.uk%7Cc76152616d6740394dea08d710eb6439%7C43d2115ba55e46b69df7b03388ecfc60%7C0%7C0%7C636996475489655852&amp;sdata=VSHGskuYEVZC5Ro%2B1DGmZ8fTESa57RYJwjZz0ZJd%2BG0%3D&amp;reserved=0" TargetMode="External"/><Relationship Id="rId91" Type="http://schemas.openxmlformats.org/officeDocument/2006/relationships/hyperlink" Target="https://www.gov.uk/government/consultations/advancing-our-health-prevention-in-the-2020s/advancing-our-health-prevention-in-the-2020s-consultation-document" TargetMode="External"/><Relationship Id="rId96" Type="http://schemas.openxmlformats.org/officeDocument/2006/relationships/hyperlink" Target="https://fingertips.phe.org.uk/profile/local-alcohol-profil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what-works-in-schools-to-increase-physical-activity-briefing" TargetMode="External"/><Relationship Id="rId23" Type="http://schemas.openxmlformats.org/officeDocument/2006/relationships/hyperlink" Target="https://www.gov.uk/government/publications/commercial-infant-and-baby-food-and-drink-evidence-review" TargetMode="External"/><Relationship Id="rId28" Type="http://schemas.openxmlformats.org/officeDocument/2006/relationships/hyperlink" Target="https://www.gov.uk/government/uploads/system/uploads/attachment_data/file/550487/ASQ-3_September_2016.pdf" TargetMode="External"/><Relationship Id="rId36" Type="http://schemas.openxmlformats.org/officeDocument/2006/relationships/hyperlink" Target="https://www.soilassociation.org/our-campaigns/out-to-lunch/" TargetMode="External"/><Relationship Id="rId49" Type="http://schemas.openxmlformats.org/officeDocument/2006/relationships/hyperlink" Target="https://improvement.nhs.uk/resources/national-tariff-1719/" TargetMode="External"/><Relationship Id="rId57" Type="http://schemas.openxmlformats.org/officeDocument/2006/relationships/hyperlink" Target="https://nhs.us13.list-manage.com/track/click?u=1b058e83bc15aa4d35ff2e63b&amp;id=9c20b2b522&amp;e=955474ce8a" TargetMode="External"/><Relationship Id="rId106" Type="http://schemas.openxmlformats.org/officeDocument/2006/relationships/header" Target="header1.xml"/><Relationship Id="rId10" Type="http://schemas.openxmlformats.org/officeDocument/2006/relationships/hyperlink" Target="https://www.gov.uk/government/publications/national-child-measurement-programme-operational-guidance" TargetMode="External"/><Relationship Id="rId31" Type="http://schemas.openxmlformats.org/officeDocument/2006/relationships/oleObject" Target="embeddings/oleObject3.bin"/><Relationship Id="rId44" Type="http://schemas.openxmlformats.org/officeDocument/2006/relationships/hyperlink" Target="https://www.gov.uk/government/publications/health-matters-whole-systems-approach-to-obesity/health-matters-whole-systems-approach-to-obesity" TargetMode="External"/><Relationship Id="rId52" Type="http://schemas.openxmlformats.org/officeDocument/2006/relationships/hyperlink" Target="https://www.longtermplan.nhs.uk/publication/nhs-mental-health-implementation-plan-2019-20-2023-24/" TargetMode="External"/><Relationship Id="rId60" Type="http://schemas.openxmlformats.org/officeDocument/2006/relationships/hyperlink" Target="https://nhs.us13.list-manage.com/track/click?u=1b058e83bc15aa4d35ff2e63b&amp;id=fe420d5bb7&amp;e=955474ce8a" TargetMode="External"/><Relationship Id="rId65" Type="http://schemas.openxmlformats.org/officeDocument/2006/relationships/hyperlink" Target="https://nhs.us13.list-manage.com/track/click?u=1b058e83bc15aa4d35ff2e63b&amp;id=82d2b19481&amp;e=955474ce8a" TargetMode="External"/><Relationship Id="rId73" Type="http://schemas.openxmlformats.org/officeDocument/2006/relationships/hyperlink" Target="https://www.rcn.org.uk/clinical-topics/public-health/sexual-health/sexual-health-education-and-training" TargetMode="External"/><Relationship Id="rId78" Type="http://schemas.openxmlformats.org/officeDocument/2006/relationships/image" Target="media/image7.emf"/><Relationship Id="rId81" Type="http://schemas.openxmlformats.org/officeDocument/2006/relationships/hyperlink" Target="https://www.nice.org.uk/guidance/qs184" TargetMode="External"/><Relationship Id="rId86" Type="http://schemas.openxmlformats.org/officeDocument/2006/relationships/hyperlink" Target="https://www.ageing-better.org.uk/publications/transforming-later-lives" TargetMode="External"/><Relationship Id="rId94" Type="http://schemas.openxmlformats.org/officeDocument/2006/relationships/hyperlink" Target="http://www.phoutcomes.info/" TargetMode="External"/><Relationship Id="rId99" Type="http://schemas.openxmlformats.org/officeDocument/2006/relationships/hyperlink" Target="https://www.gov.uk/government/collections/local-alcohol-profiles-for-england-lape" TargetMode="External"/><Relationship Id="rId101" Type="http://schemas.openxmlformats.org/officeDocument/2006/relationships/hyperlink" Target="https://www.gov.uk/government/consultations/advancing-our-health-prevention-in-the-2020s" TargetMode="External"/><Relationship Id="rId4" Type="http://schemas.openxmlformats.org/officeDocument/2006/relationships/settings" Target="settings.xml"/><Relationship Id="rId9" Type="http://schemas.openxmlformats.org/officeDocument/2006/relationships/image" Target="cid:image003.png@01D1157C.0FEFD940" TargetMode="External"/><Relationship Id="rId13" Type="http://schemas.openxmlformats.org/officeDocument/2006/relationships/hyperlink" Target="https://www.rcm.org.uk/news-views/rcm-opinion/2019/guest-blog-new-tools-to-help-you-support-smokefree-pregnancies/" TargetMode="External"/><Relationship Id="rId18" Type="http://schemas.openxmlformats.org/officeDocument/2006/relationships/image" Target="media/image3.emf"/><Relationship Id="rId39" Type="http://schemas.openxmlformats.org/officeDocument/2006/relationships/hyperlink" Target="https://assets.publishing.service.gov.uk/government/uploads/system/uploads/attachment_data/file/819439/HRA_call_for_evidence.pdf" TargetMode="External"/><Relationship Id="rId109" Type="http://schemas.openxmlformats.org/officeDocument/2006/relationships/theme" Target="theme/theme1.xml"/><Relationship Id="rId34" Type="http://schemas.openxmlformats.org/officeDocument/2006/relationships/hyperlink" Target="https://www.visitmyfarm.org/component/k2/339-industry-code-of-practice/339-industry-code-of-practice" TargetMode="External"/><Relationship Id="rId50" Type="http://schemas.openxmlformats.org/officeDocument/2006/relationships/hyperlink" Target="https://digital.nhs.uk/news-and-events/around-1.8m-fewer-adult-smokers-in-england-in-2018-compared-with-seven-years-ago" TargetMode="External"/><Relationship Id="rId55" Type="http://schemas.openxmlformats.org/officeDocument/2006/relationships/hyperlink" Target="https://nhs.us13.list-manage.com/track/click?u=1b058e83bc15aa4d35ff2e63b&amp;id=afe4edb534&amp;e=955474ce8a" TargetMode="External"/><Relationship Id="rId76" Type="http://schemas.openxmlformats.org/officeDocument/2006/relationships/hyperlink" Target="mailto:Serviceupdates@serco.com" TargetMode="External"/><Relationship Id="rId97" Type="http://schemas.openxmlformats.org/officeDocument/2006/relationships/hyperlink" Target="https://www.gov.uk/government/publications/public-health-outcomes-framework-indicator-updates" TargetMode="External"/><Relationship Id="rId104" Type="http://schemas.openxmlformats.org/officeDocument/2006/relationships/hyperlink" Target="mailto:suzanne.spence@ncl.ac.uk" TargetMode="External"/><Relationship Id="rId7" Type="http://schemas.openxmlformats.org/officeDocument/2006/relationships/endnotes" Target="endnotes.xml"/><Relationship Id="rId71" Type="http://schemas.openxmlformats.org/officeDocument/2006/relationships/hyperlink" Target="https://www.gov.uk/government/publications/relationships-sex-and-health-education-guides-for-schools" TargetMode="External"/><Relationship Id="rId92" Type="http://schemas.openxmlformats.org/officeDocument/2006/relationships/hyperlink" Target="https://publichealthmatters.blog.gov.uk/2019/07/23/the-prevention-green-paper-a-chance-to-turn-talk-into-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28DB2-161B-4DE3-B0B3-95BB9BAE9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11</Pages>
  <Words>6141</Words>
  <Characters>35006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Nicola Smith</cp:lastModifiedBy>
  <cp:revision>23</cp:revision>
  <dcterms:created xsi:type="dcterms:W3CDTF">2019-01-30T10:56:00Z</dcterms:created>
  <dcterms:modified xsi:type="dcterms:W3CDTF">2019-08-01T12:37:00Z</dcterms:modified>
</cp:coreProperties>
</file>