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horzAnchor="margin" w:tblpY="-657"/>
        <w:tblW w:w="512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376"/>
        <w:gridCol w:w="7880"/>
      </w:tblGrid>
      <w:tr w:rsidR="007B737B" w:rsidRPr="0061697C" w14:paraId="06138626" w14:textId="77777777" w:rsidTr="00E20757">
        <w:trPr>
          <w:trHeight w:val="5100"/>
        </w:trPr>
        <w:tc>
          <w:tcPr>
            <w:tcW w:w="3376" w:type="dxa"/>
            <w:shd w:val="clear" w:color="auto" w:fill="auto"/>
          </w:tcPr>
          <w:tbl>
            <w:tblPr>
              <w:tblStyle w:val="TableGrid"/>
              <w:tblW w:w="3364" w:type="dxa"/>
              <w:jc w:val="center"/>
              <w:tblBorders>
                <w:top w:val="none" w:sz="0" w:space="0" w:color="auto"/>
                <w:left w:val="none" w:sz="0" w:space="0" w:color="auto"/>
                <w:bottom w:val="none" w:sz="0" w:space="0" w:color="auto"/>
                <w:right w:val="none" w:sz="0" w:space="0" w:color="auto"/>
                <w:insideH w:val="single" w:sz="24" w:space="0" w:color="CEEBE1" w:themeColor="accent6" w:themeTint="66"/>
                <w:insideV w:val="single" w:sz="24" w:space="0" w:color="CEEBE1"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3364"/>
            </w:tblGrid>
            <w:tr w:rsidR="006B4D6F" w:rsidRPr="0061697C" w14:paraId="7D27765A" w14:textId="77777777" w:rsidTr="00722647">
              <w:trPr>
                <w:trHeight w:val="803"/>
                <w:jc w:val="center"/>
              </w:trPr>
              <w:tc>
                <w:tcPr>
                  <w:tcW w:w="3364" w:type="dxa"/>
                  <w:tcBorders>
                    <w:top w:val="nil"/>
                    <w:bottom w:val="single" w:sz="24" w:space="0" w:color="FFFFFF" w:themeColor="background1"/>
                  </w:tcBorders>
                  <w:tcMar>
                    <w:top w:w="331" w:type="dxa"/>
                    <w:bottom w:w="144" w:type="dxa"/>
                  </w:tcMar>
                </w:tcPr>
                <w:p w14:paraId="39A4EF7D" w14:textId="27F6165A" w:rsidR="006B4D6F" w:rsidRPr="0061697C" w:rsidRDefault="006B4D6F" w:rsidP="00C60A7A">
                  <w:pPr>
                    <w:pStyle w:val="Subtitle"/>
                    <w:framePr w:hSpace="180" w:wrap="around" w:hAnchor="margin" w:y="-657"/>
                  </w:pPr>
                  <w:bookmarkStart w:id="0" w:name="_Hlk18926456"/>
                  <w:bookmarkStart w:id="1" w:name="_GoBack" w:colFirst="0" w:colLast="0"/>
                </w:p>
                <w:p w14:paraId="0784651B" w14:textId="77777777" w:rsidR="006B4D6F" w:rsidRPr="0061697C" w:rsidRDefault="006B4D6F" w:rsidP="00C60A7A">
                  <w:pPr>
                    <w:pStyle w:val="BlockText"/>
                    <w:framePr w:hSpace="180" w:wrap="around" w:hAnchor="margin" w:y="-657"/>
                  </w:pPr>
                </w:p>
              </w:tc>
            </w:tr>
            <w:bookmarkEnd w:id="1"/>
            <w:tr w:rsidR="006B4D6F" w:rsidRPr="0061697C" w14:paraId="5F616407" w14:textId="77777777" w:rsidTr="00E20757">
              <w:trPr>
                <w:trHeight w:val="1374"/>
                <w:jc w:val="center"/>
              </w:trPr>
              <w:tc>
                <w:tcPr>
                  <w:tcW w:w="3364" w:type="dxa"/>
                  <w:tcBorders>
                    <w:top w:val="single" w:sz="24" w:space="0" w:color="FFFFFF" w:themeColor="background1"/>
                  </w:tcBorders>
                  <w:tcMar>
                    <w:top w:w="288" w:type="dxa"/>
                  </w:tcMar>
                </w:tcPr>
                <w:p w14:paraId="6DF447B7" w14:textId="014E0317" w:rsidR="006B4D6F" w:rsidRPr="00156DD0" w:rsidRDefault="006B4D6F" w:rsidP="0050067B">
                  <w:pPr>
                    <w:pStyle w:val="BlockHeading"/>
                    <w:framePr w:hSpace="180" w:wrap="around" w:hAnchor="margin" w:y="-657"/>
                    <w:rPr>
                      <w:color w:val="A50021"/>
                      <w:sz w:val="28"/>
                    </w:rPr>
                  </w:pPr>
                  <w:r w:rsidRPr="00156DD0">
                    <w:rPr>
                      <w:color w:val="A50021"/>
                      <w:sz w:val="28"/>
                    </w:rPr>
                    <w:t>Topics in this Issue</w:t>
                  </w:r>
                </w:p>
                <w:p w14:paraId="1AFEB566" w14:textId="042D3D75" w:rsidR="006B4D6F" w:rsidRPr="006D547A" w:rsidRDefault="005F17F0" w:rsidP="00C60A7A">
                  <w:pPr>
                    <w:pStyle w:val="BlockText"/>
                    <w:framePr w:hSpace="180" w:wrap="around" w:hAnchor="margin" w:y="-657"/>
                    <w:numPr>
                      <w:ilvl w:val="0"/>
                      <w:numId w:val="1"/>
                    </w:numPr>
                    <w:ind w:left="284" w:hanging="284"/>
                    <w:rPr>
                      <w:rStyle w:val="Hyperlink"/>
                      <w:color w:val="208566" w:themeColor="accent1" w:themeShade="BF"/>
                      <w:sz w:val="24"/>
                    </w:rPr>
                  </w:pPr>
                  <w:hyperlink w:anchor="_Ensuring_Every_Child" w:history="1">
                    <w:r w:rsidR="006B4D6F" w:rsidRPr="006D547A">
                      <w:rPr>
                        <w:rStyle w:val="Hyperlink"/>
                        <w:color w:val="208566" w:themeColor="accent1" w:themeShade="BF"/>
                        <w:sz w:val="24"/>
                      </w:rPr>
                      <w:t>Living Well</w:t>
                    </w:r>
                  </w:hyperlink>
                  <w:r w:rsidR="00DB4E7F" w:rsidRPr="006D547A">
                    <w:rPr>
                      <w:rStyle w:val="Hyperlink"/>
                      <w:color w:val="208566" w:themeColor="accent1" w:themeShade="BF"/>
                      <w:sz w:val="24"/>
                    </w:rPr>
                    <w:t xml:space="preserve"> </w:t>
                  </w:r>
                </w:p>
                <w:p w14:paraId="1EA17FC7" w14:textId="7C9E1776" w:rsidR="006B4D6F" w:rsidRPr="0032210F" w:rsidRDefault="00283E33" w:rsidP="0032210F">
                  <w:pPr>
                    <w:pStyle w:val="BlockText"/>
                    <w:numPr>
                      <w:ilvl w:val="0"/>
                      <w:numId w:val="1"/>
                    </w:numPr>
                    <w:ind w:left="284" w:hanging="284"/>
                    <w:rPr>
                      <w:rStyle w:val="Hyperlink"/>
                      <w:color w:val="317861" w:themeColor="accent6" w:themeShade="80"/>
                      <w:sz w:val="24"/>
                    </w:rPr>
                  </w:pPr>
                  <w:r w:rsidRPr="00156DD0">
                    <w:rPr>
                      <w:rStyle w:val="Hyperlink"/>
                      <w:color w:val="317861" w:themeColor="accent6" w:themeShade="80"/>
                      <w:sz w:val="24"/>
                    </w:rPr>
                    <w:fldChar w:fldCharType="begin"/>
                  </w:r>
                  <w:r w:rsidR="0032210F">
                    <w:rPr>
                      <w:rStyle w:val="Hyperlink"/>
                      <w:color w:val="317861" w:themeColor="accent6" w:themeShade="80"/>
                      <w:sz w:val="24"/>
                    </w:rPr>
                    <w:instrText>HYPERLINK  \l "_Mental_Health"</w:instrText>
                  </w:r>
                  <w:r w:rsidRPr="00156DD0">
                    <w:rPr>
                      <w:rStyle w:val="Hyperlink"/>
                      <w:color w:val="317861" w:themeColor="accent6" w:themeShade="80"/>
                      <w:sz w:val="24"/>
                    </w:rPr>
                    <w:fldChar w:fldCharType="separate"/>
                  </w:r>
                  <w:r w:rsidR="008E6546" w:rsidRPr="008E6546">
                    <w:rPr>
                      <w:rStyle w:val="Hyperlink"/>
                      <w:color w:val="317861" w:themeColor="accent6" w:themeShade="80"/>
                      <w:sz w:val="24"/>
                    </w:rPr>
                    <w:t>Mental Health</w:t>
                  </w:r>
                </w:p>
                <w:p w14:paraId="34AFC9E3" w14:textId="512D9DC3" w:rsidR="006B4D6F" w:rsidRPr="00156DD0" w:rsidRDefault="00283E33" w:rsidP="00C60A7A">
                  <w:pPr>
                    <w:pStyle w:val="BlockText"/>
                    <w:framePr w:hSpace="180" w:wrap="around" w:hAnchor="margin" w:y="-657"/>
                    <w:numPr>
                      <w:ilvl w:val="0"/>
                      <w:numId w:val="1"/>
                    </w:numPr>
                    <w:ind w:left="284" w:hanging="284"/>
                    <w:rPr>
                      <w:rStyle w:val="Hyperlink"/>
                      <w:color w:val="317861" w:themeColor="accent6" w:themeShade="80"/>
                      <w:sz w:val="24"/>
                    </w:rPr>
                  </w:pPr>
                  <w:r w:rsidRPr="00156DD0">
                    <w:rPr>
                      <w:rStyle w:val="Hyperlink"/>
                      <w:color w:val="317861" w:themeColor="accent6" w:themeShade="80"/>
                      <w:sz w:val="24"/>
                    </w:rPr>
                    <w:fldChar w:fldCharType="end"/>
                  </w:r>
                  <w:r w:rsidR="00DB4E7F" w:rsidRPr="00156DD0">
                    <w:rPr>
                      <w:rStyle w:val="Hyperlink"/>
                      <w:color w:val="317861" w:themeColor="accent6" w:themeShade="80"/>
                      <w:sz w:val="24"/>
                    </w:rPr>
                    <w:fldChar w:fldCharType="begin"/>
                  </w:r>
                  <w:r w:rsidRPr="00156DD0">
                    <w:rPr>
                      <w:rStyle w:val="Hyperlink"/>
                      <w:color w:val="317861" w:themeColor="accent6" w:themeShade="80"/>
                      <w:sz w:val="24"/>
                    </w:rPr>
                    <w:instrText>HYPERLINK  \l "_Sexual_Health"</w:instrText>
                  </w:r>
                  <w:r w:rsidR="00DB4E7F" w:rsidRPr="00156DD0">
                    <w:rPr>
                      <w:rStyle w:val="Hyperlink"/>
                      <w:color w:val="317861" w:themeColor="accent6" w:themeShade="80"/>
                      <w:sz w:val="24"/>
                    </w:rPr>
                    <w:fldChar w:fldCharType="separate"/>
                  </w:r>
                  <w:r w:rsidR="006B4D6F" w:rsidRPr="00156DD0">
                    <w:rPr>
                      <w:rStyle w:val="Hyperlink"/>
                      <w:color w:val="317861" w:themeColor="accent6" w:themeShade="80"/>
                      <w:sz w:val="24"/>
                    </w:rPr>
                    <w:t>Sexual Health</w:t>
                  </w:r>
                </w:p>
                <w:p w14:paraId="56E0E613" w14:textId="1E5229E3" w:rsidR="006B4D6F" w:rsidRPr="00156DD0" w:rsidRDefault="00DB4E7F" w:rsidP="00C60A7A">
                  <w:pPr>
                    <w:pStyle w:val="BlockText"/>
                    <w:framePr w:hSpace="180" w:wrap="around" w:hAnchor="margin" w:y="-657"/>
                    <w:numPr>
                      <w:ilvl w:val="0"/>
                      <w:numId w:val="1"/>
                    </w:numPr>
                    <w:ind w:left="284" w:hanging="284"/>
                    <w:rPr>
                      <w:rStyle w:val="Hyperlink"/>
                      <w:color w:val="317861" w:themeColor="accent6" w:themeShade="80"/>
                      <w:sz w:val="24"/>
                    </w:rPr>
                  </w:pPr>
                  <w:r w:rsidRPr="00156DD0">
                    <w:rPr>
                      <w:rStyle w:val="Hyperlink"/>
                      <w:color w:val="317861" w:themeColor="accent6" w:themeShade="80"/>
                      <w:sz w:val="24"/>
                    </w:rPr>
                    <w:fldChar w:fldCharType="end"/>
                  </w:r>
                  <w:r w:rsidRPr="00156DD0">
                    <w:rPr>
                      <w:rStyle w:val="Hyperlink"/>
                      <w:color w:val="317861" w:themeColor="accent6" w:themeShade="80"/>
                      <w:sz w:val="24"/>
                    </w:rPr>
                    <w:fldChar w:fldCharType="begin"/>
                  </w:r>
                  <w:r w:rsidR="00283E33" w:rsidRPr="00156DD0">
                    <w:rPr>
                      <w:rStyle w:val="Hyperlink"/>
                      <w:color w:val="317861" w:themeColor="accent6" w:themeShade="80"/>
                      <w:sz w:val="24"/>
                    </w:rPr>
                    <w:instrText>HYPERLINK  \l "_NHS_Health_Checks"</w:instrText>
                  </w:r>
                  <w:r w:rsidRPr="00156DD0">
                    <w:rPr>
                      <w:rStyle w:val="Hyperlink"/>
                      <w:color w:val="317861" w:themeColor="accent6" w:themeShade="80"/>
                      <w:sz w:val="24"/>
                    </w:rPr>
                    <w:fldChar w:fldCharType="separate"/>
                  </w:r>
                  <w:r w:rsidR="006B4D6F" w:rsidRPr="00156DD0">
                    <w:rPr>
                      <w:rStyle w:val="Hyperlink"/>
                      <w:color w:val="317861" w:themeColor="accent6" w:themeShade="80"/>
                      <w:sz w:val="24"/>
                    </w:rPr>
                    <w:t xml:space="preserve">Health Checks </w:t>
                  </w:r>
                  <w:r w:rsidR="00993D2D" w:rsidRPr="00156DD0">
                    <w:rPr>
                      <w:rStyle w:val="Hyperlink"/>
                      <w:color w:val="317861" w:themeColor="accent6" w:themeShade="80"/>
                      <w:sz w:val="24"/>
                    </w:rPr>
                    <w:t>and</w:t>
                  </w:r>
                  <w:r w:rsidR="006B4D6F" w:rsidRPr="00156DD0">
                    <w:rPr>
                      <w:rStyle w:val="Hyperlink"/>
                      <w:color w:val="317861" w:themeColor="accent6" w:themeShade="80"/>
                      <w:sz w:val="24"/>
                    </w:rPr>
                    <w:t xml:space="preserve"> CVD</w:t>
                  </w:r>
                </w:p>
                <w:p w14:paraId="2196E913" w14:textId="169C1D85" w:rsidR="006B4D6F" w:rsidRPr="00156DD0" w:rsidRDefault="00DB4E7F" w:rsidP="00C60A7A">
                  <w:pPr>
                    <w:pStyle w:val="BlockText"/>
                    <w:framePr w:hSpace="180" w:wrap="around" w:hAnchor="margin" w:y="-657"/>
                    <w:numPr>
                      <w:ilvl w:val="0"/>
                      <w:numId w:val="1"/>
                    </w:numPr>
                    <w:ind w:left="284" w:hanging="284"/>
                    <w:rPr>
                      <w:rStyle w:val="Hyperlink"/>
                      <w:color w:val="317861" w:themeColor="accent6" w:themeShade="80"/>
                      <w:sz w:val="24"/>
                    </w:rPr>
                  </w:pPr>
                  <w:r w:rsidRPr="00156DD0">
                    <w:rPr>
                      <w:rStyle w:val="Hyperlink"/>
                      <w:color w:val="317861" w:themeColor="accent6" w:themeShade="80"/>
                      <w:sz w:val="24"/>
                    </w:rPr>
                    <w:fldChar w:fldCharType="end"/>
                  </w:r>
                  <w:r w:rsidRPr="00156DD0">
                    <w:rPr>
                      <w:color w:val="317861" w:themeColor="accent6" w:themeShade="80"/>
                      <w:sz w:val="24"/>
                    </w:rPr>
                    <w:fldChar w:fldCharType="begin"/>
                  </w:r>
                  <w:r w:rsidR="00283E33" w:rsidRPr="00156DD0">
                    <w:rPr>
                      <w:color w:val="317861" w:themeColor="accent6" w:themeShade="80"/>
                      <w:sz w:val="24"/>
                    </w:rPr>
                    <w:instrText>HYPERLINK  \l "_Ageing_Well"</w:instrText>
                  </w:r>
                  <w:r w:rsidRPr="00156DD0">
                    <w:rPr>
                      <w:color w:val="317861" w:themeColor="accent6" w:themeShade="80"/>
                      <w:sz w:val="24"/>
                    </w:rPr>
                    <w:fldChar w:fldCharType="separate"/>
                  </w:r>
                  <w:r w:rsidR="006B4D6F" w:rsidRPr="00156DD0">
                    <w:rPr>
                      <w:rStyle w:val="Hyperlink"/>
                      <w:color w:val="317861" w:themeColor="accent6" w:themeShade="80"/>
                      <w:sz w:val="24"/>
                    </w:rPr>
                    <w:t>Ageing Well</w:t>
                  </w:r>
                </w:p>
                <w:p w14:paraId="357833A0" w14:textId="07C35FEC" w:rsidR="00DB4E7F" w:rsidRPr="0032210F" w:rsidRDefault="00DB4E7F" w:rsidP="0032210F">
                  <w:pPr>
                    <w:pStyle w:val="BlockText"/>
                    <w:framePr w:hSpace="180" w:wrap="around" w:hAnchor="margin" w:y="-657"/>
                    <w:numPr>
                      <w:ilvl w:val="0"/>
                      <w:numId w:val="1"/>
                    </w:numPr>
                    <w:tabs>
                      <w:tab w:val="left" w:pos="284"/>
                    </w:tabs>
                    <w:ind w:left="426" w:hanging="426"/>
                    <w:rPr>
                      <w:iCs w:val="0"/>
                    </w:rPr>
                  </w:pPr>
                  <w:r w:rsidRPr="00156DD0">
                    <w:rPr>
                      <w:color w:val="317861" w:themeColor="accent6" w:themeShade="80"/>
                      <w:sz w:val="24"/>
                    </w:rPr>
                    <w:fldChar w:fldCharType="end"/>
                  </w:r>
                  <w:hyperlink w:anchor="_Data,_Documents,_Letters," w:history="1">
                    <w:r w:rsidR="00C60A7A" w:rsidRPr="00156DD0">
                      <w:rPr>
                        <w:rStyle w:val="Hyperlink"/>
                        <w:color w:val="317861" w:themeColor="accent6" w:themeShade="80"/>
                        <w:sz w:val="24"/>
                      </w:rPr>
                      <w:t>Data &amp; Documents and General Information</w:t>
                    </w:r>
                  </w:hyperlink>
                  <w:r w:rsidR="00C60A7A" w:rsidRPr="00156DD0">
                    <w:rPr>
                      <w:noProof/>
                      <w:color w:val="317861" w:themeColor="accent6" w:themeShade="80"/>
                      <w:sz w:val="24"/>
                    </w:rPr>
                    <w:t xml:space="preserve">          </w:t>
                  </w:r>
                </w:p>
              </w:tc>
            </w:tr>
            <w:bookmarkEnd w:id="0"/>
          </w:tbl>
          <w:p w14:paraId="233A9A9C" w14:textId="77777777" w:rsidR="007B737B" w:rsidRPr="0061697C" w:rsidRDefault="007B737B" w:rsidP="00C60A7A">
            <w:pPr>
              <w:spacing w:after="160"/>
            </w:pPr>
          </w:p>
        </w:tc>
        <w:tc>
          <w:tcPr>
            <w:tcW w:w="7880" w:type="dxa"/>
            <w:tcMar>
              <w:left w:w="677" w:type="dxa"/>
            </w:tcMar>
          </w:tcPr>
          <w:p w14:paraId="4CFB56E2" w14:textId="77777777" w:rsidR="00C60A7A" w:rsidRDefault="00C60A7A" w:rsidP="00C60A7A">
            <w:pPr>
              <w:pStyle w:val="Title"/>
              <w:spacing w:after="160"/>
              <w:rPr>
                <w:color w:val="A50021"/>
                <w:sz w:val="36"/>
              </w:rPr>
            </w:pPr>
          </w:p>
          <w:p w14:paraId="16F0D027" w14:textId="77777777" w:rsidR="00C60A7A" w:rsidRDefault="00C60A7A" w:rsidP="00C60A7A">
            <w:pPr>
              <w:pStyle w:val="Title"/>
              <w:spacing w:after="160"/>
              <w:rPr>
                <w:color w:val="A50021"/>
                <w:sz w:val="36"/>
              </w:rPr>
            </w:pPr>
          </w:p>
          <w:p w14:paraId="18FB71EB" w14:textId="77777777" w:rsidR="00C60A7A" w:rsidRDefault="00C60A7A" w:rsidP="00C60A7A">
            <w:pPr>
              <w:pStyle w:val="Title"/>
              <w:spacing w:after="160"/>
              <w:rPr>
                <w:color w:val="A50021"/>
                <w:sz w:val="36"/>
              </w:rPr>
            </w:pPr>
          </w:p>
          <w:p w14:paraId="02DB80BD" w14:textId="63C1B2F6" w:rsidR="00851958" w:rsidRPr="00A768ED" w:rsidRDefault="006B4D6F" w:rsidP="00C60A7A">
            <w:pPr>
              <w:pStyle w:val="Title"/>
              <w:spacing w:after="160"/>
              <w:ind w:hanging="678"/>
              <w:rPr>
                <w:color w:val="A50021"/>
                <w:sz w:val="36"/>
              </w:rPr>
            </w:pPr>
            <w:r w:rsidRPr="00A768ED">
              <w:rPr>
                <w:color w:val="A50021"/>
                <w:sz w:val="36"/>
              </w:rPr>
              <w:t xml:space="preserve">PHE Health </w:t>
            </w:r>
            <w:r w:rsidR="00EC671F" w:rsidRPr="00A768ED">
              <w:rPr>
                <w:color w:val="A50021"/>
                <w:sz w:val="36"/>
              </w:rPr>
              <w:t>and</w:t>
            </w:r>
            <w:r w:rsidRPr="00A768ED">
              <w:rPr>
                <w:color w:val="A50021"/>
                <w:sz w:val="36"/>
              </w:rPr>
              <w:t xml:space="preserve"> Wellbeing Monthly Update</w:t>
            </w:r>
          </w:p>
          <w:p w14:paraId="3AAD9F12" w14:textId="77777777" w:rsidR="0050067B" w:rsidRDefault="0050067B" w:rsidP="00C60A7A">
            <w:pPr>
              <w:pStyle w:val="Title"/>
              <w:spacing w:after="160"/>
              <w:ind w:left="-397"/>
              <w:rPr>
                <w:color w:val="208566" w:themeColor="accent1" w:themeShade="BF"/>
                <w:sz w:val="24"/>
              </w:rPr>
            </w:pPr>
          </w:p>
          <w:p w14:paraId="26BD9BC0" w14:textId="08ABCA0B" w:rsidR="007B737B" w:rsidRPr="00A768ED" w:rsidRDefault="006B4D6F" w:rsidP="00C60A7A">
            <w:pPr>
              <w:pStyle w:val="Title"/>
              <w:spacing w:after="160"/>
              <w:ind w:left="-397"/>
              <w:rPr>
                <w:color w:val="A50021"/>
                <w:sz w:val="44"/>
              </w:rPr>
            </w:pPr>
            <w:r w:rsidRPr="00A768ED">
              <w:rPr>
                <w:color w:val="208566" w:themeColor="accent1" w:themeShade="BF"/>
                <w:sz w:val="24"/>
              </w:rPr>
              <w:t>Issue No</w:t>
            </w:r>
            <w:r w:rsidR="00EC671F" w:rsidRPr="00A768ED">
              <w:rPr>
                <w:color w:val="208566" w:themeColor="accent1" w:themeShade="BF"/>
                <w:sz w:val="24"/>
              </w:rPr>
              <w:t xml:space="preserve"> </w:t>
            </w:r>
            <w:r w:rsidR="00516CCF">
              <w:rPr>
                <w:color w:val="208566" w:themeColor="accent1" w:themeShade="BF"/>
                <w:sz w:val="24"/>
              </w:rPr>
              <w:t>50</w:t>
            </w:r>
            <w:r w:rsidRPr="00A768ED">
              <w:rPr>
                <w:color w:val="208566" w:themeColor="accent1" w:themeShade="BF"/>
                <w:sz w:val="24"/>
              </w:rPr>
              <w:t>,</w:t>
            </w:r>
            <w:r w:rsidR="00EB2535" w:rsidRPr="00A768ED">
              <w:rPr>
                <w:color w:val="208566" w:themeColor="accent1" w:themeShade="BF"/>
                <w:sz w:val="24"/>
              </w:rPr>
              <w:t xml:space="preserve"> </w:t>
            </w:r>
            <w:r w:rsidR="00516CCF">
              <w:rPr>
                <w:color w:val="208566" w:themeColor="accent1" w:themeShade="BF"/>
                <w:sz w:val="24"/>
              </w:rPr>
              <w:t>February 2020</w:t>
            </w:r>
          </w:p>
          <w:p w14:paraId="530CEC57" w14:textId="77777777" w:rsidR="0049245E" w:rsidRPr="00A768ED" w:rsidRDefault="0049245E" w:rsidP="00C60A7A">
            <w:pPr>
              <w:pStyle w:val="Heading1"/>
              <w:tabs>
                <w:tab w:val="left" w:pos="2961"/>
              </w:tabs>
              <w:ind w:left="-397"/>
              <w:outlineLvl w:val="0"/>
              <w:rPr>
                <w:color w:val="86CDB6" w:themeColor="accent3"/>
                <w:sz w:val="8"/>
                <w:szCs w:val="10"/>
              </w:rPr>
            </w:pPr>
            <w:r w:rsidRPr="00A768ED">
              <w:rPr>
                <w:noProof/>
                <w:color w:val="86CDB6" w:themeColor="accent3"/>
                <w:sz w:val="40"/>
              </w:rPr>
              <mc:AlternateContent>
                <mc:Choice Requires="wps">
                  <w:drawing>
                    <wp:inline distT="0" distB="0" distL="0" distR="0" wp14:anchorId="663AFA51" wp14:editId="7FA1EC8F">
                      <wp:extent cx="1661375" cy="0"/>
                      <wp:effectExtent l="0" t="0" r="0" b="0"/>
                      <wp:docPr id="4" name="Straight Connector 4"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C5A7E75" id="Straight Connector 4"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" strokecolor="white [3212]" strokeweight="2pt">
                      <v:stroke joinstyle="miter"/>
                      <w10:anchorlock/>
                    </v:line>
                  </w:pict>
                </mc:Fallback>
              </mc:AlternateContent>
            </w:r>
          </w:p>
          <w:p w14:paraId="776A92FF" w14:textId="426C2A24" w:rsidR="00EC671F" w:rsidRPr="00A768ED" w:rsidRDefault="006B4D6F" w:rsidP="00C60A7A">
            <w:pPr>
              <w:spacing w:line="276" w:lineRule="auto"/>
              <w:ind w:left="-397"/>
              <w:rPr>
                <w:rFonts w:ascii="Arial" w:hAnsi="Arial" w:cs="Arial"/>
                <w:sz w:val="22"/>
              </w:rPr>
            </w:pPr>
            <w:r w:rsidRPr="00A768ED">
              <w:rPr>
                <w:rFonts w:ascii="Arial" w:hAnsi="Arial" w:cs="Arial"/>
                <w:sz w:val="22"/>
              </w:rPr>
              <w:t>Welcome to the Yorkshire and Humber Health and Wellbeing monthly update. Thank you for subscribing to the monthly update. This monthly update is our way of sharing any good and emerging practice, new developments, updates and guidance.</w:t>
            </w:r>
            <w:r w:rsidR="00C60A7A">
              <w:rPr>
                <w:rFonts w:ascii="Arial" w:hAnsi="Arial" w:cs="Arial"/>
                <w:sz w:val="22"/>
              </w:rPr>
              <w:t xml:space="preserve"> </w:t>
            </w:r>
            <w:r w:rsidRPr="00A768ED">
              <w:rPr>
                <w:rFonts w:ascii="Arial" w:hAnsi="Arial" w:cs="Arial"/>
                <w:sz w:val="22"/>
              </w:rPr>
              <w:t xml:space="preserve">The update is circulated at the beginning of each month with previous month’s updates. </w:t>
            </w:r>
          </w:p>
          <w:p w14:paraId="21689BE8" w14:textId="27FE2EC6" w:rsidR="00290ACF" w:rsidRPr="0032210F" w:rsidRDefault="006B4D6F" w:rsidP="0032210F">
            <w:pPr>
              <w:spacing w:line="276" w:lineRule="auto"/>
              <w:ind w:left="-397"/>
              <w:rPr>
                <w:rFonts w:ascii="Arial" w:hAnsi="Arial" w:cs="Arial"/>
                <w:sz w:val="22"/>
              </w:rPr>
            </w:pPr>
            <w:r w:rsidRPr="00A768ED">
              <w:rPr>
                <w:rFonts w:ascii="Arial" w:hAnsi="Arial" w:cs="Arial"/>
                <w:sz w:val="22"/>
              </w:rPr>
              <w:t xml:space="preserve">If </w:t>
            </w:r>
            <w:r w:rsidR="006E39FB">
              <w:rPr>
                <w:rFonts w:ascii="Arial" w:hAnsi="Arial" w:cs="Arial"/>
                <w:sz w:val="22"/>
              </w:rPr>
              <w:t>we</w:t>
            </w:r>
            <w:r w:rsidRPr="00A768ED">
              <w:rPr>
                <w:rFonts w:ascii="Arial" w:hAnsi="Arial" w:cs="Arial"/>
                <w:sz w:val="22"/>
              </w:rPr>
              <w:t xml:space="preserve"> have anything that needs to be shared urgently, we will circulate as soon as possible.</w:t>
            </w:r>
          </w:p>
          <w:p w14:paraId="564A1519" w14:textId="729BCF4E" w:rsidR="007B737B" w:rsidRPr="0061697C" w:rsidRDefault="007B737B" w:rsidP="00C60A7A">
            <w:pPr>
              <w:spacing w:after="160"/>
            </w:pPr>
          </w:p>
          <w:p w14:paraId="73184B74" w14:textId="77777777" w:rsidR="007B737B" w:rsidRPr="0061697C" w:rsidRDefault="007B737B" w:rsidP="00C60A7A">
            <w:pPr>
              <w:pStyle w:val="Answer"/>
            </w:pPr>
          </w:p>
        </w:tc>
      </w:tr>
    </w:tbl>
    <w:p w14:paraId="0C52F984" w14:textId="42F85BB0" w:rsidR="00542156" w:rsidRPr="0061697C" w:rsidRDefault="00542156" w:rsidP="00E1260A"/>
    <w:tbl>
      <w:tblPr>
        <w:tblStyle w:val="PlainTable23"/>
        <w:tblW w:w="10825" w:type="dxa"/>
        <w:tblLook w:val="04A0" w:firstRow="1" w:lastRow="0" w:firstColumn="1" w:lastColumn="0" w:noHBand="0" w:noVBand="1"/>
      </w:tblPr>
      <w:tblGrid>
        <w:gridCol w:w="10825"/>
      </w:tblGrid>
      <w:tr w:rsidR="006525B6" w:rsidRPr="0061697C" w14:paraId="21947A66" w14:textId="77777777" w:rsidTr="00EB73F9">
        <w:trPr>
          <w:cnfStyle w:val="100000000000" w:firstRow="1" w:lastRow="0" w:firstColumn="0" w:lastColumn="0" w:oddVBand="0" w:evenVBand="0" w:oddHBand="0"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0825" w:type="dxa"/>
            <w:tcBorders>
              <w:top w:val="single" w:sz="12" w:space="0" w:color="208566" w:themeColor="accent1" w:themeShade="BF"/>
              <w:bottom w:val="single" w:sz="12" w:space="0" w:color="208566" w:themeColor="accent1" w:themeShade="BF"/>
            </w:tcBorders>
            <w:shd w:val="clear" w:color="auto" w:fill="F2F2F2" w:themeFill="background1" w:themeFillShade="F2"/>
          </w:tcPr>
          <w:p w14:paraId="74215694" w14:textId="11A7D5C4" w:rsidR="006525B6" w:rsidRPr="0061697C" w:rsidRDefault="006525B6" w:rsidP="00EB73F9">
            <w:pPr>
              <w:pStyle w:val="Heading1"/>
              <w:spacing w:after="0"/>
              <w:outlineLvl w:val="0"/>
              <w:rPr>
                <w:b/>
                <w:bCs w:val="0"/>
              </w:rPr>
            </w:pPr>
            <w:bookmarkStart w:id="2" w:name="_Ensuring_Every_Child"/>
            <w:bookmarkStart w:id="3" w:name="_Living_Well_–"/>
            <w:bookmarkStart w:id="4" w:name="_Living_Well_–_1"/>
            <w:bookmarkEnd w:id="2"/>
            <w:bookmarkEnd w:id="3"/>
            <w:bookmarkEnd w:id="4"/>
            <w:r w:rsidRPr="0061697C">
              <w:rPr>
                <w:noProof/>
              </w:rPr>
              <w:drawing>
                <wp:anchor distT="0" distB="0" distL="114300" distR="114300" simplePos="0" relativeHeight="251665408" behindDoc="0" locked="0" layoutInCell="1" allowOverlap="1" wp14:anchorId="58285D24" wp14:editId="33557EAD">
                  <wp:simplePos x="0" y="0"/>
                  <wp:positionH relativeFrom="column">
                    <wp:posOffset>2388</wp:posOffset>
                  </wp:positionH>
                  <wp:positionV relativeFrom="paragraph">
                    <wp:posOffset>50933</wp:posOffset>
                  </wp:positionV>
                  <wp:extent cx="668477" cy="395785"/>
                  <wp:effectExtent l="0" t="0" r="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4560" cy="405307"/>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Pr="0061697C">
              <w:rPr>
                <w:b/>
              </w:rPr>
              <w:t xml:space="preserve">         </w:t>
            </w:r>
            <w:r w:rsidR="00EB73F9">
              <w:rPr>
                <w:b/>
              </w:rPr>
              <w:t xml:space="preserve"> </w:t>
            </w:r>
            <w:r w:rsidRPr="00993D2D">
              <w:rPr>
                <w:b/>
                <w:sz w:val="40"/>
              </w:rPr>
              <w:t>Living Well</w:t>
            </w:r>
            <w:r w:rsidRPr="00993D2D">
              <w:rPr>
                <w:sz w:val="40"/>
              </w:rPr>
              <w:t xml:space="preserve"> </w:t>
            </w:r>
            <w:r w:rsidRPr="0061697C">
              <w:t xml:space="preserve">– </w:t>
            </w:r>
            <w:r w:rsidRPr="0061697C">
              <w:rPr>
                <w:sz w:val="28"/>
              </w:rPr>
              <w:t>Everybody Active Every Day</w:t>
            </w:r>
          </w:p>
          <w:p w14:paraId="3E0359B0" w14:textId="642733C2" w:rsidR="006525B6" w:rsidRPr="0061697C" w:rsidRDefault="00EB73F9" w:rsidP="00EB73F9">
            <w:pPr>
              <w:pStyle w:val="Header"/>
              <w:rPr>
                <w:b/>
                <w:bCs w:val="0"/>
              </w:rPr>
            </w:pPr>
            <w:r>
              <w:t xml:space="preserve">                        </w:t>
            </w:r>
            <w:r w:rsidR="006525B6" w:rsidRPr="0061697C">
              <w:t>H&amp;WB Team Lead: Nicola Corrigan</w:t>
            </w:r>
          </w:p>
        </w:tc>
      </w:tr>
    </w:tbl>
    <w:tbl>
      <w:tblPr>
        <w:tblStyle w:val="PlainTable2"/>
        <w:tblW w:w="0" w:type="auto"/>
        <w:tblLook w:val="04A0" w:firstRow="1" w:lastRow="0" w:firstColumn="1" w:lastColumn="0" w:noHBand="0" w:noVBand="1"/>
      </w:tblPr>
      <w:tblGrid>
        <w:gridCol w:w="10722"/>
      </w:tblGrid>
      <w:tr w:rsidR="0049227F" w:rsidRPr="0061697C" w14:paraId="4A66CADA" w14:textId="77777777" w:rsidTr="00D661DA">
        <w:trPr>
          <w:cnfStyle w:val="100000000000" w:firstRow="1" w:lastRow="0" w:firstColumn="0" w:lastColumn="0" w:oddVBand="0" w:evenVBand="0" w:oddHBand="0"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10722" w:type="dxa"/>
          </w:tcPr>
          <w:p w14:paraId="7A181CED" w14:textId="77777777" w:rsidR="0049227F" w:rsidRPr="00BD0EDB" w:rsidRDefault="0049227F" w:rsidP="00D661DA">
            <w:pPr>
              <w:rPr>
                <w:rFonts w:ascii="Arial" w:hAnsi="Arial" w:cs="Arial"/>
                <w:b w:val="0"/>
                <w:color w:val="208566" w:themeColor="accent1" w:themeShade="BF"/>
                <w:sz w:val="22"/>
                <w:szCs w:val="21"/>
                <w:lang w:val="en-GB"/>
              </w:rPr>
            </w:pPr>
          </w:p>
          <w:p w14:paraId="3E689A72" w14:textId="01FAA36B" w:rsidR="00D661DA" w:rsidRPr="007D5764" w:rsidRDefault="007D5764" w:rsidP="00D661DA">
            <w:pPr>
              <w:rPr>
                <w:rFonts w:ascii="Arial" w:hAnsi="Arial" w:cs="Arial"/>
                <w:bCs w:val="0"/>
                <w:color w:val="auto"/>
                <w:szCs w:val="24"/>
                <w:lang w:val="en-GB"/>
              </w:rPr>
            </w:pPr>
            <w:r w:rsidRPr="007D5764">
              <w:rPr>
                <w:rFonts w:ascii="Arial" w:hAnsi="Arial" w:cs="Arial"/>
                <w:color w:val="auto"/>
                <w:szCs w:val="24"/>
                <w:lang w:val="en-GB"/>
              </w:rPr>
              <w:t xml:space="preserve">Health Matters </w:t>
            </w:r>
          </w:p>
          <w:p w14:paraId="075C0077" w14:textId="681FA659" w:rsidR="007D5764" w:rsidRPr="007D5764" w:rsidRDefault="007D5764" w:rsidP="00D661DA">
            <w:pPr>
              <w:rPr>
                <w:rFonts w:ascii="Arial" w:hAnsi="Arial" w:cs="Arial"/>
                <w:b w:val="0"/>
                <w:bCs w:val="0"/>
                <w:color w:val="auto"/>
                <w:sz w:val="22"/>
                <w:szCs w:val="24"/>
                <w:lang w:val="en-GB"/>
              </w:rPr>
            </w:pPr>
            <w:r w:rsidRPr="007D5764">
              <w:rPr>
                <w:rFonts w:ascii="Arial" w:hAnsi="Arial" w:cs="Arial"/>
                <w:b w:val="0"/>
                <w:bCs w:val="0"/>
                <w:color w:val="auto"/>
                <w:sz w:val="22"/>
                <w:szCs w:val="24"/>
                <w:lang w:val="en-GB"/>
              </w:rPr>
              <w:t xml:space="preserve">The latest edition of Health Matters focusses on physical activity and the prevention and management of </w:t>
            </w:r>
            <w:proofErr w:type="gramStart"/>
            <w:r w:rsidRPr="007D5764">
              <w:rPr>
                <w:rFonts w:ascii="Arial" w:hAnsi="Arial" w:cs="Arial"/>
                <w:b w:val="0"/>
                <w:bCs w:val="0"/>
                <w:color w:val="auto"/>
                <w:sz w:val="22"/>
                <w:szCs w:val="24"/>
                <w:lang w:val="en-GB"/>
              </w:rPr>
              <w:t>long term</w:t>
            </w:r>
            <w:proofErr w:type="gramEnd"/>
            <w:r w:rsidRPr="007D5764">
              <w:rPr>
                <w:rFonts w:ascii="Arial" w:hAnsi="Arial" w:cs="Arial"/>
                <w:b w:val="0"/>
                <w:bCs w:val="0"/>
                <w:color w:val="auto"/>
                <w:sz w:val="22"/>
                <w:szCs w:val="24"/>
                <w:lang w:val="en-GB"/>
              </w:rPr>
              <w:t xml:space="preserve"> health conditions.</w:t>
            </w:r>
          </w:p>
          <w:p w14:paraId="5B151694" w14:textId="77777777" w:rsidR="00225B07" w:rsidRPr="00225B07" w:rsidRDefault="00225B07" w:rsidP="00225B07">
            <w:pPr>
              <w:pStyle w:val="NormalWeb"/>
              <w:spacing w:after="240" w:afterAutospacing="0"/>
              <w:rPr>
                <w:rFonts w:ascii="Arial" w:hAnsi="Arial" w:cs="Arial"/>
                <w:b w:val="0"/>
                <w:szCs w:val="20"/>
              </w:rPr>
            </w:pPr>
            <w:r w:rsidRPr="00225B07">
              <w:rPr>
                <w:rFonts w:ascii="Arial" w:hAnsi="Arial" w:cs="Arial"/>
                <w:b w:val="0"/>
                <w:szCs w:val="20"/>
              </w:rPr>
              <w:t>One in 3 adults in England live with a long-term health condition, and they are twice as likely to be among the least physically active. This edition of Health Matters details:</w:t>
            </w:r>
          </w:p>
          <w:p w14:paraId="531007ED" w14:textId="77777777" w:rsidR="00225B07" w:rsidRPr="00225B07" w:rsidRDefault="005F17F0" w:rsidP="006D547A">
            <w:pPr>
              <w:pStyle w:val="gem-c-contents-listlist-item"/>
              <w:numPr>
                <w:ilvl w:val="0"/>
                <w:numId w:val="28"/>
              </w:numPr>
              <w:spacing w:line="276" w:lineRule="auto"/>
              <w:rPr>
                <w:rFonts w:ascii="Arial" w:eastAsia="Times New Roman" w:hAnsi="Arial" w:cs="Arial"/>
                <w:b w:val="0"/>
                <w:szCs w:val="20"/>
              </w:rPr>
            </w:pPr>
            <w:hyperlink r:id="rId9" w:history="1">
              <w:r w:rsidR="00225B07" w:rsidRPr="00225B07">
                <w:rPr>
                  <w:rStyle w:val="Hyperlink"/>
                  <w:rFonts w:ascii="Arial" w:eastAsia="Times New Roman" w:hAnsi="Arial" w:cs="Arial"/>
                  <w:b w:val="0"/>
                  <w:color w:val="1D5782"/>
                  <w:szCs w:val="20"/>
                </w:rPr>
                <w:t>the health benefits of physical activity</w:t>
              </w:r>
            </w:hyperlink>
          </w:p>
          <w:p w14:paraId="290CF8F9" w14:textId="77777777" w:rsidR="00225B07" w:rsidRPr="00225B07" w:rsidRDefault="005F17F0" w:rsidP="006D547A">
            <w:pPr>
              <w:pStyle w:val="gem-c-contents-listlist-item"/>
              <w:numPr>
                <w:ilvl w:val="0"/>
                <w:numId w:val="28"/>
              </w:numPr>
              <w:spacing w:line="276" w:lineRule="auto"/>
              <w:rPr>
                <w:rFonts w:ascii="Arial" w:eastAsia="Times New Roman" w:hAnsi="Arial" w:cs="Arial"/>
                <w:b w:val="0"/>
                <w:szCs w:val="20"/>
              </w:rPr>
            </w:pPr>
            <w:hyperlink r:id="rId10" w:history="1">
              <w:r w:rsidR="00225B07" w:rsidRPr="00225B07">
                <w:rPr>
                  <w:rStyle w:val="Hyperlink"/>
                  <w:rFonts w:ascii="Arial" w:eastAsia="Times New Roman" w:hAnsi="Arial" w:cs="Arial"/>
                  <w:b w:val="0"/>
                  <w:color w:val="1D5782"/>
                  <w:szCs w:val="20"/>
                </w:rPr>
                <w:t>the wider role and benefits of physical activity</w:t>
              </w:r>
            </w:hyperlink>
          </w:p>
          <w:p w14:paraId="71B8352E" w14:textId="77777777" w:rsidR="00225B07" w:rsidRPr="00225B07" w:rsidRDefault="005F17F0" w:rsidP="006D547A">
            <w:pPr>
              <w:pStyle w:val="gem-c-contents-listlist-item"/>
              <w:numPr>
                <w:ilvl w:val="0"/>
                <w:numId w:val="28"/>
              </w:numPr>
              <w:spacing w:line="276" w:lineRule="auto"/>
              <w:rPr>
                <w:rFonts w:ascii="Arial" w:eastAsia="Times New Roman" w:hAnsi="Arial" w:cs="Arial"/>
                <w:b w:val="0"/>
                <w:szCs w:val="20"/>
              </w:rPr>
            </w:pPr>
            <w:hyperlink r:id="rId11" w:history="1">
              <w:r w:rsidR="00225B07" w:rsidRPr="00225B07">
                <w:rPr>
                  <w:rStyle w:val="Hyperlink"/>
                  <w:rFonts w:ascii="Arial" w:eastAsia="Times New Roman" w:hAnsi="Arial" w:cs="Arial"/>
                  <w:b w:val="0"/>
                  <w:color w:val="1D5782"/>
                  <w:szCs w:val="20"/>
                </w:rPr>
                <w:t>the scale of physical inactivity</w:t>
              </w:r>
            </w:hyperlink>
          </w:p>
          <w:p w14:paraId="42DD25EA" w14:textId="77777777" w:rsidR="00225B07" w:rsidRPr="00225B07" w:rsidRDefault="005F17F0" w:rsidP="006D547A">
            <w:pPr>
              <w:pStyle w:val="gem-c-contents-listlist-item"/>
              <w:numPr>
                <w:ilvl w:val="0"/>
                <w:numId w:val="28"/>
              </w:numPr>
              <w:spacing w:line="276" w:lineRule="auto"/>
              <w:rPr>
                <w:rFonts w:ascii="Arial" w:eastAsia="Times New Roman" w:hAnsi="Arial" w:cs="Arial"/>
                <w:b w:val="0"/>
                <w:szCs w:val="20"/>
              </w:rPr>
            </w:pPr>
            <w:hyperlink r:id="rId12" w:history="1">
              <w:r w:rsidR="00225B07" w:rsidRPr="00225B07">
                <w:rPr>
                  <w:rStyle w:val="Hyperlink"/>
                  <w:rFonts w:ascii="Arial" w:eastAsia="Times New Roman" w:hAnsi="Arial" w:cs="Arial"/>
                  <w:b w:val="0"/>
                  <w:color w:val="1D5782"/>
                  <w:szCs w:val="20"/>
                </w:rPr>
                <w:t>the barriers to physical activity for those with long-term conditions</w:t>
              </w:r>
            </w:hyperlink>
          </w:p>
          <w:p w14:paraId="390453C1" w14:textId="77777777" w:rsidR="00225B07" w:rsidRPr="00225B07" w:rsidRDefault="005F17F0" w:rsidP="006D547A">
            <w:pPr>
              <w:pStyle w:val="gem-c-contents-listlist-item"/>
              <w:numPr>
                <w:ilvl w:val="0"/>
                <w:numId w:val="28"/>
              </w:numPr>
              <w:spacing w:line="276" w:lineRule="auto"/>
              <w:rPr>
                <w:rFonts w:ascii="Arial" w:eastAsia="Times New Roman" w:hAnsi="Arial" w:cs="Arial"/>
                <w:b w:val="0"/>
                <w:szCs w:val="20"/>
              </w:rPr>
            </w:pPr>
            <w:hyperlink r:id="rId13" w:history="1">
              <w:r w:rsidR="00225B07" w:rsidRPr="00225B07">
                <w:rPr>
                  <w:rStyle w:val="Hyperlink"/>
                  <w:rFonts w:ascii="Arial" w:eastAsia="Times New Roman" w:hAnsi="Arial" w:cs="Arial"/>
                  <w:b w:val="0"/>
                  <w:color w:val="1D5782"/>
                  <w:szCs w:val="20"/>
                </w:rPr>
                <w:t>resources, programmes and campaigns for the public</w:t>
              </w:r>
            </w:hyperlink>
          </w:p>
          <w:p w14:paraId="760DF378" w14:textId="77777777" w:rsidR="00225B07" w:rsidRPr="00225B07" w:rsidRDefault="005F17F0" w:rsidP="006D547A">
            <w:pPr>
              <w:pStyle w:val="gem-c-contents-listlist-item"/>
              <w:numPr>
                <w:ilvl w:val="0"/>
                <w:numId w:val="28"/>
              </w:numPr>
              <w:spacing w:line="276" w:lineRule="auto"/>
              <w:rPr>
                <w:rFonts w:ascii="Arial" w:eastAsia="Times New Roman" w:hAnsi="Arial" w:cs="Arial"/>
                <w:b w:val="0"/>
                <w:szCs w:val="20"/>
              </w:rPr>
            </w:pPr>
            <w:hyperlink r:id="rId14" w:history="1">
              <w:r w:rsidR="00225B07" w:rsidRPr="00225B07">
                <w:rPr>
                  <w:rStyle w:val="Hyperlink"/>
                  <w:rFonts w:ascii="Arial" w:eastAsia="Times New Roman" w:hAnsi="Arial" w:cs="Arial"/>
                  <w:b w:val="0"/>
                  <w:color w:val="1D5782"/>
                  <w:szCs w:val="20"/>
                </w:rPr>
                <w:t>initiatives and training for healthcare professionals</w:t>
              </w:r>
            </w:hyperlink>
          </w:p>
          <w:p w14:paraId="7B2039A3" w14:textId="79D83009" w:rsidR="007D5764" w:rsidRPr="00225B07" w:rsidRDefault="00225B07" w:rsidP="006D547A">
            <w:pPr>
              <w:pStyle w:val="NormalWeb"/>
              <w:spacing w:beforeAutospacing="0" w:after="240" w:afterAutospacing="0"/>
              <w:ind w:left="31"/>
              <w:rPr>
                <w:rFonts w:ascii="Arial" w:hAnsi="Arial" w:cs="Arial"/>
                <w:b w:val="0"/>
                <w:szCs w:val="20"/>
              </w:rPr>
            </w:pPr>
            <w:r w:rsidRPr="00225B07">
              <w:rPr>
                <w:rFonts w:ascii="Arial" w:hAnsi="Arial" w:cs="Arial"/>
                <w:b w:val="0"/>
                <w:szCs w:val="20"/>
              </w:rPr>
              <w:t xml:space="preserve">To read an abridged version of the full content, </w:t>
            </w:r>
            <w:hyperlink r:id="rId15" w:tgtFrame="_blank" w:history="1">
              <w:r w:rsidRPr="00225B07">
                <w:rPr>
                  <w:rStyle w:val="Hyperlink"/>
                  <w:rFonts w:ascii="Arial" w:hAnsi="Arial" w:cs="Arial"/>
                  <w:b w:val="0"/>
                  <w:bCs w:val="0"/>
                  <w:color w:val="1D5782"/>
                  <w:szCs w:val="20"/>
                </w:rPr>
                <w:t>visit this Health Matters blog.</w:t>
              </w:r>
            </w:hyperlink>
          </w:p>
          <w:p w14:paraId="4F4C8A66" w14:textId="77777777" w:rsidR="00225B07" w:rsidRPr="00225B07" w:rsidRDefault="00225B07" w:rsidP="00225B07">
            <w:pPr>
              <w:pStyle w:val="Heading2"/>
              <w:spacing w:before="75" w:after="60"/>
              <w:outlineLvl w:val="1"/>
              <w:rPr>
                <w:rFonts w:ascii="Arial" w:eastAsia="Times New Roman" w:hAnsi="Arial" w:cs="Arial"/>
                <w:color w:val="auto"/>
                <w:sz w:val="24"/>
                <w:szCs w:val="24"/>
              </w:rPr>
            </w:pPr>
            <w:r w:rsidRPr="00225B07">
              <w:rPr>
                <w:rFonts w:ascii="Arial" w:eastAsia="Times New Roman" w:hAnsi="Arial" w:cs="Arial"/>
                <w:color w:val="auto"/>
                <w:sz w:val="24"/>
                <w:szCs w:val="24"/>
              </w:rPr>
              <w:t>Infographics</w:t>
            </w:r>
          </w:p>
          <w:p w14:paraId="466638AE" w14:textId="4038EAF6" w:rsidR="00225B07" w:rsidRPr="00225B07" w:rsidRDefault="00225B07" w:rsidP="00225B07">
            <w:pPr>
              <w:pStyle w:val="NormalWeb"/>
              <w:spacing w:beforeAutospacing="0" w:after="240" w:afterAutospacing="0"/>
              <w:ind w:left="32"/>
              <w:rPr>
                <w:rFonts w:ascii="Arial" w:hAnsi="Arial" w:cs="Arial"/>
                <w:b w:val="0"/>
                <w:szCs w:val="24"/>
              </w:rPr>
            </w:pPr>
            <w:r w:rsidRPr="00225B07">
              <w:rPr>
                <w:rFonts w:ascii="Arial" w:hAnsi="Arial" w:cs="Arial"/>
                <w:b w:val="0"/>
                <w:szCs w:val="24"/>
              </w:rPr>
              <w:t>Health Matters has produced a suite of infographics that captures research, data and reports about physical activity in bold visualisations.</w:t>
            </w:r>
          </w:p>
          <w:p w14:paraId="161F38A3" w14:textId="2C86F840" w:rsidR="00225B07" w:rsidRPr="002A5A6F" w:rsidRDefault="005F17F0" w:rsidP="00225B07">
            <w:pPr>
              <w:rPr>
                <w:rStyle w:val="Strong"/>
                <w:rFonts w:ascii="Arial" w:hAnsi="Arial" w:cs="Arial"/>
                <w:color w:val="auto"/>
                <w:sz w:val="22"/>
                <w:szCs w:val="24"/>
              </w:rPr>
            </w:pPr>
            <w:hyperlink r:id="rId16" w:tgtFrame="_blank" w:history="1">
              <w:r w:rsidR="00225B07" w:rsidRPr="002A5A6F">
                <w:rPr>
                  <w:rStyle w:val="Hyperlink"/>
                  <w:rFonts w:ascii="Arial" w:hAnsi="Arial" w:cs="Arial"/>
                  <w:b w:val="0"/>
                  <w:bCs w:val="0"/>
                  <w:color w:val="auto"/>
                  <w:sz w:val="22"/>
                  <w:szCs w:val="24"/>
                  <w:u w:val="none"/>
                </w:rPr>
                <w:t xml:space="preserve">Download infographics </w:t>
              </w:r>
              <w:r w:rsidR="00225B07" w:rsidRPr="002A5A6F">
                <w:rPr>
                  <w:rStyle w:val="Hyperlink"/>
                  <w:rFonts w:ascii="Arial" w:hAnsi="Arial" w:cs="Arial"/>
                  <w:b w:val="0"/>
                  <w:bCs w:val="0"/>
                  <w:color w:val="2BB28A" w:themeColor="accent1"/>
                  <w:sz w:val="22"/>
                  <w:szCs w:val="24"/>
                </w:rPr>
                <w:t>here</w:t>
              </w:r>
            </w:hyperlink>
          </w:p>
          <w:p w14:paraId="50EE83D8" w14:textId="6944D214" w:rsidR="00225B07" w:rsidRDefault="00225B07" w:rsidP="00225B07">
            <w:pPr>
              <w:rPr>
                <w:bCs w:val="0"/>
              </w:rPr>
            </w:pPr>
          </w:p>
          <w:p w14:paraId="6BB2D960" w14:textId="3FC986A0" w:rsidR="00225B07" w:rsidRPr="00225B07" w:rsidRDefault="00225B07" w:rsidP="003D0A60">
            <w:pPr>
              <w:pStyle w:val="Heading2"/>
              <w:spacing w:before="75" w:after="60"/>
              <w:ind w:left="37"/>
              <w:outlineLvl w:val="1"/>
              <w:rPr>
                <w:rFonts w:ascii="Arial" w:eastAsia="Times New Roman" w:hAnsi="Arial" w:cs="Arial"/>
                <w:color w:val="auto"/>
                <w:sz w:val="24"/>
                <w:szCs w:val="24"/>
              </w:rPr>
            </w:pPr>
            <w:r w:rsidRPr="00225B07">
              <w:rPr>
                <w:rFonts w:ascii="Arial" w:eastAsia="Times New Roman" w:hAnsi="Arial" w:cs="Arial"/>
                <w:color w:val="auto"/>
                <w:sz w:val="24"/>
                <w:szCs w:val="24"/>
              </w:rPr>
              <w:t>Case studies: examples of managing health conditions with physical activity</w:t>
            </w:r>
          </w:p>
          <w:p w14:paraId="474A1B61" w14:textId="77777777" w:rsidR="00225B07" w:rsidRPr="00225B07" w:rsidRDefault="00225B07" w:rsidP="003D0A60">
            <w:pPr>
              <w:pStyle w:val="Heading3"/>
              <w:spacing w:before="45" w:after="60"/>
              <w:ind w:left="37"/>
              <w:outlineLvl w:val="2"/>
              <w:rPr>
                <w:rFonts w:ascii="Arial" w:eastAsia="Times New Roman" w:hAnsi="Arial" w:cs="Arial"/>
                <w:b w:val="0"/>
              </w:rPr>
            </w:pPr>
            <w:r w:rsidRPr="00225B07">
              <w:rPr>
                <w:rFonts w:ascii="Arial" w:eastAsia="Times New Roman" w:hAnsi="Arial" w:cs="Arial"/>
                <w:b w:val="0"/>
              </w:rPr>
              <w:t>Active Hospitals</w:t>
            </w:r>
          </w:p>
          <w:p w14:paraId="5A14EC74" w14:textId="4443A6F7" w:rsidR="00225B07" w:rsidRPr="00225B07" w:rsidRDefault="00225B07" w:rsidP="006D547A">
            <w:pPr>
              <w:pStyle w:val="NormalWeb"/>
              <w:spacing w:beforeAutospacing="0" w:after="240" w:afterAutospacing="0"/>
              <w:rPr>
                <w:rFonts w:ascii="Arial" w:hAnsi="Arial" w:cs="Arial"/>
                <w:b w:val="0"/>
                <w:sz w:val="24"/>
                <w:szCs w:val="24"/>
              </w:rPr>
            </w:pPr>
            <w:r w:rsidRPr="00225B07">
              <w:rPr>
                <w:rFonts w:ascii="Arial" w:hAnsi="Arial" w:cs="Arial"/>
                <w:b w:val="0"/>
                <w:sz w:val="24"/>
                <w:szCs w:val="24"/>
              </w:rPr>
              <w:t xml:space="preserve">This case study focusses on an NHS pilot undertaken at Oxford University Hospitals. This feasibility and acceptability pilot </w:t>
            </w:r>
            <w:proofErr w:type="gramStart"/>
            <w:r w:rsidRPr="00225B07">
              <w:rPr>
                <w:rFonts w:ascii="Arial" w:hAnsi="Arial" w:cs="Arial"/>
                <w:b w:val="0"/>
                <w:sz w:val="24"/>
                <w:szCs w:val="24"/>
              </w:rPr>
              <w:t>explores</w:t>
            </w:r>
            <w:proofErr w:type="gramEnd"/>
            <w:r w:rsidRPr="00225B07">
              <w:rPr>
                <w:rFonts w:ascii="Arial" w:hAnsi="Arial" w:cs="Arial"/>
                <w:b w:val="0"/>
                <w:sz w:val="24"/>
                <w:szCs w:val="24"/>
              </w:rPr>
              <w:t xml:space="preserve"> integrating physical activity interventions in a secondary care setting.</w:t>
            </w:r>
            <w:r>
              <w:rPr>
                <w:rFonts w:ascii="Arial" w:hAnsi="Arial" w:cs="Arial"/>
                <w:b w:val="0"/>
                <w:sz w:val="24"/>
                <w:szCs w:val="24"/>
              </w:rPr>
              <w:t xml:space="preserve"> </w:t>
            </w:r>
            <w:hyperlink r:id="rId17" w:tgtFrame="_blank" w:history="1">
              <w:r w:rsidRPr="00225B07">
                <w:rPr>
                  <w:rStyle w:val="Hyperlink"/>
                  <w:rFonts w:ascii="Arial" w:hAnsi="Arial" w:cs="Arial"/>
                  <w:b w:val="0"/>
                  <w:bCs w:val="0"/>
                  <w:color w:val="1D5782"/>
                  <w:sz w:val="24"/>
                  <w:szCs w:val="24"/>
                </w:rPr>
                <w:t>Read the full case study here</w:t>
              </w:r>
            </w:hyperlink>
          </w:p>
          <w:p w14:paraId="6FBFF654" w14:textId="77777777" w:rsidR="00225B07" w:rsidRPr="00225B07" w:rsidRDefault="00225B07" w:rsidP="003D0A60">
            <w:pPr>
              <w:pStyle w:val="Heading3"/>
              <w:spacing w:before="45" w:after="60"/>
              <w:ind w:left="37"/>
              <w:outlineLvl w:val="2"/>
              <w:rPr>
                <w:rFonts w:ascii="Arial" w:eastAsia="Times New Roman" w:hAnsi="Arial" w:cs="Arial"/>
                <w:b w:val="0"/>
              </w:rPr>
            </w:pPr>
            <w:proofErr w:type="spellStart"/>
            <w:r w:rsidRPr="00225B07">
              <w:rPr>
                <w:rFonts w:ascii="Arial" w:eastAsia="Times New Roman" w:hAnsi="Arial" w:cs="Arial"/>
                <w:b w:val="0"/>
              </w:rPr>
              <w:lastRenderedPageBreak/>
              <w:t>ParkRun</w:t>
            </w:r>
            <w:proofErr w:type="spellEnd"/>
            <w:r w:rsidRPr="00225B07">
              <w:rPr>
                <w:rFonts w:ascii="Arial" w:eastAsia="Times New Roman" w:hAnsi="Arial" w:cs="Arial"/>
                <w:b w:val="0"/>
              </w:rPr>
              <w:t xml:space="preserve"> Practice</w:t>
            </w:r>
          </w:p>
          <w:p w14:paraId="409242A4" w14:textId="72692E30" w:rsidR="00225B07" w:rsidRPr="00225B07" w:rsidRDefault="00225B07" w:rsidP="003D0A60">
            <w:pPr>
              <w:pStyle w:val="NormalWeb"/>
              <w:spacing w:beforeAutospacing="0" w:after="240" w:afterAutospacing="0"/>
              <w:ind w:left="37"/>
              <w:rPr>
                <w:rFonts w:ascii="Arial" w:hAnsi="Arial" w:cs="Arial"/>
                <w:b w:val="0"/>
                <w:sz w:val="24"/>
                <w:szCs w:val="24"/>
              </w:rPr>
            </w:pPr>
            <w:r w:rsidRPr="00225B07">
              <w:rPr>
                <w:rFonts w:ascii="Arial" w:hAnsi="Arial" w:cs="Arial"/>
                <w:b w:val="0"/>
                <w:sz w:val="24"/>
                <w:szCs w:val="24"/>
              </w:rPr>
              <w:t xml:space="preserve">The </w:t>
            </w:r>
            <w:proofErr w:type="spellStart"/>
            <w:r w:rsidRPr="00225B07">
              <w:rPr>
                <w:rFonts w:ascii="Arial" w:hAnsi="Arial" w:cs="Arial"/>
                <w:b w:val="0"/>
                <w:sz w:val="24"/>
                <w:szCs w:val="24"/>
              </w:rPr>
              <w:t>ParkRun</w:t>
            </w:r>
            <w:proofErr w:type="spellEnd"/>
            <w:r w:rsidRPr="00225B07">
              <w:rPr>
                <w:rFonts w:ascii="Arial" w:hAnsi="Arial" w:cs="Arial"/>
                <w:b w:val="0"/>
                <w:sz w:val="24"/>
                <w:szCs w:val="24"/>
              </w:rPr>
              <w:t xml:space="preserve"> practice initiative enables GPs and practice staff to socially prescribe physical activity by referring patients to take part in a parkrun. In this case study for Health Matters, there are practical examples of how to participate in the </w:t>
            </w:r>
            <w:proofErr w:type="spellStart"/>
            <w:r w:rsidRPr="00225B07">
              <w:rPr>
                <w:rFonts w:ascii="Arial" w:hAnsi="Arial" w:cs="Arial"/>
                <w:b w:val="0"/>
                <w:sz w:val="24"/>
                <w:szCs w:val="24"/>
              </w:rPr>
              <w:t>ParkRun</w:t>
            </w:r>
            <w:proofErr w:type="spellEnd"/>
            <w:r w:rsidRPr="00225B07">
              <w:rPr>
                <w:rFonts w:ascii="Arial" w:hAnsi="Arial" w:cs="Arial"/>
                <w:b w:val="0"/>
                <w:sz w:val="24"/>
                <w:szCs w:val="24"/>
              </w:rPr>
              <w:t xml:space="preserve"> practice programme. </w:t>
            </w:r>
            <w:hyperlink r:id="rId18" w:tgtFrame="_blank" w:history="1">
              <w:r w:rsidRPr="00225B07">
                <w:rPr>
                  <w:rStyle w:val="Hyperlink"/>
                  <w:rFonts w:ascii="Arial" w:hAnsi="Arial" w:cs="Arial"/>
                  <w:b w:val="0"/>
                  <w:bCs w:val="0"/>
                  <w:color w:val="1D5782"/>
                  <w:sz w:val="24"/>
                  <w:szCs w:val="24"/>
                </w:rPr>
                <w:t>Read the full case study here</w:t>
              </w:r>
            </w:hyperlink>
          </w:p>
          <w:p w14:paraId="4613702F" w14:textId="15EB7BCC" w:rsidR="00225B07" w:rsidRPr="00225B07" w:rsidRDefault="00225B07" w:rsidP="003D0A60">
            <w:pPr>
              <w:pStyle w:val="Heading3"/>
              <w:spacing w:before="45" w:after="60"/>
              <w:ind w:left="37"/>
              <w:outlineLvl w:val="2"/>
              <w:rPr>
                <w:rFonts w:ascii="Arial" w:eastAsia="Times New Roman" w:hAnsi="Arial" w:cs="Arial"/>
                <w:b w:val="0"/>
              </w:rPr>
            </w:pPr>
            <w:r w:rsidRPr="006D547A">
              <w:rPr>
                <w:rFonts w:ascii="Arial" w:eastAsia="Times New Roman" w:hAnsi="Arial" w:cs="Arial"/>
                <w:b w:val="0"/>
              </w:rPr>
              <w:t>Ramble</w:t>
            </w:r>
            <w:r w:rsidR="006D547A" w:rsidRPr="006D547A">
              <w:rPr>
                <w:rFonts w:ascii="Arial" w:eastAsia="Times New Roman" w:hAnsi="Arial" w:cs="Arial"/>
                <w:b w:val="0"/>
              </w:rPr>
              <w:t>rs</w:t>
            </w:r>
            <w:r w:rsidRPr="006D547A">
              <w:rPr>
                <w:rFonts w:ascii="Arial" w:eastAsia="Times New Roman" w:hAnsi="Arial" w:cs="Arial"/>
                <w:b w:val="0"/>
              </w:rPr>
              <w:t xml:space="preserve"> Walking for Healt</w:t>
            </w:r>
            <w:r w:rsidR="006D547A" w:rsidRPr="006D547A">
              <w:rPr>
                <w:rFonts w:ascii="Arial" w:eastAsia="Times New Roman" w:hAnsi="Arial" w:cs="Arial"/>
                <w:b w:val="0"/>
              </w:rPr>
              <w:t>h</w:t>
            </w:r>
          </w:p>
          <w:p w14:paraId="546E2418" w14:textId="3F2106C1" w:rsidR="00225B07" w:rsidRPr="00225B07" w:rsidRDefault="00225B07" w:rsidP="003D0A60">
            <w:pPr>
              <w:pStyle w:val="NormalWeb"/>
              <w:spacing w:beforeAutospacing="0" w:after="240" w:afterAutospacing="0"/>
              <w:ind w:left="37"/>
              <w:rPr>
                <w:rFonts w:ascii="Arial" w:hAnsi="Arial" w:cs="Arial"/>
                <w:b w:val="0"/>
                <w:sz w:val="24"/>
                <w:szCs w:val="24"/>
              </w:rPr>
            </w:pPr>
            <w:r w:rsidRPr="00225B07">
              <w:rPr>
                <w:rFonts w:ascii="Arial" w:hAnsi="Arial" w:cs="Arial"/>
                <w:b w:val="0"/>
                <w:sz w:val="24"/>
                <w:szCs w:val="24"/>
              </w:rPr>
              <w:t>Walking for Health is an England-wide network of schemes that carry out free, regular, short group-walks that are open to all. This case study looks at a programme mainly targeting older people and those with long-term health conditions, which improves and maintains the health and wellbeing of people who may be currently inactive and who need support to remain physically active.</w:t>
            </w:r>
            <w:r>
              <w:rPr>
                <w:rFonts w:ascii="Arial" w:hAnsi="Arial" w:cs="Arial"/>
                <w:b w:val="0"/>
                <w:sz w:val="24"/>
                <w:szCs w:val="24"/>
              </w:rPr>
              <w:t xml:space="preserve"> </w:t>
            </w:r>
            <w:hyperlink r:id="rId19" w:tgtFrame="_blank" w:history="1">
              <w:r w:rsidRPr="00225B07">
                <w:rPr>
                  <w:rStyle w:val="Hyperlink"/>
                  <w:rFonts w:ascii="Arial" w:hAnsi="Arial" w:cs="Arial"/>
                  <w:b w:val="0"/>
                  <w:bCs w:val="0"/>
                  <w:color w:val="1D5782"/>
                  <w:sz w:val="24"/>
                  <w:szCs w:val="24"/>
                </w:rPr>
                <w:t>Read the full case study here</w:t>
              </w:r>
            </w:hyperlink>
          </w:p>
          <w:p w14:paraId="65301D5D" w14:textId="77777777" w:rsidR="00D661DA" w:rsidRPr="00BD0EDB" w:rsidRDefault="00D661DA" w:rsidP="00D661DA">
            <w:pPr>
              <w:rPr>
                <w:rFonts w:ascii="Arial" w:hAnsi="Arial" w:cs="Arial"/>
                <w:b w:val="0"/>
                <w:color w:val="208566" w:themeColor="accent1" w:themeShade="BF"/>
                <w:sz w:val="22"/>
                <w:szCs w:val="21"/>
                <w:lang w:val="en-GB"/>
              </w:rPr>
            </w:pPr>
          </w:p>
          <w:p w14:paraId="6CB72DD9" w14:textId="3D75A462" w:rsidR="00D661DA" w:rsidRPr="00BD0EDB" w:rsidRDefault="00D661DA" w:rsidP="00D661DA">
            <w:pPr>
              <w:rPr>
                <w:rFonts w:ascii="Arial" w:hAnsi="Arial" w:cs="Arial"/>
                <w:b w:val="0"/>
                <w:bCs w:val="0"/>
                <w:color w:val="208566" w:themeColor="accent1" w:themeShade="BF"/>
                <w:sz w:val="22"/>
                <w:szCs w:val="21"/>
                <w:lang w:val="en-GB"/>
              </w:rPr>
            </w:pPr>
          </w:p>
        </w:tc>
      </w:tr>
    </w:tbl>
    <w:tbl>
      <w:tblPr>
        <w:tblStyle w:val="PlainTable28"/>
        <w:tblW w:w="10902" w:type="dxa"/>
        <w:tblLook w:val="04A0" w:firstRow="1" w:lastRow="0" w:firstColumn="1" w:lastColumn="0" w:noHBand="0" w:noVBand="1"/>
      </w:tblPr>
      <w:tblGrid>
        <w:gridCol w:w="10902"/>
      </w:tblGrid>
      <w:tr w:rsidR="006525B6" w:rsidRPr="0061697C" w14:paraId="48DBC473" w14:textId="77777777" w:rsidTr="00EB73F9">
        <w:trPr>
          <w:cnfStyle w:val="100000000000" w:firstRow="1" w:lastRow="0" w:firstColumn="0" w:lastColumn="0" w:oddVBand="0" w:evenVBand="0" w:oddHBand="0"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10902" w:type="dxa"/>
            <w:tcBorders>
              <w:top w:val="single" w:sz="4" w:space="0" w:color="208566" w:themeColor="accent1" w:themeShade="BF"/>
              <w:bottom w:val="single" w:sz="4" w:space="0" w:color="208566" w:themeColor="accent1" w:themeShade="BF"/>
            </w:tcBorders>
            <w:shd w:val="clear" w:color="auto" w:fill="F2F2F2" w:themeFill="background1" w:themeFillShade="F2"/>
          </w:tcPr>
          <w:p w14:paraId="09CAFBA3" w14:textId="7FA8C8F1" w:rsidR="006525B6" w:rsidRPr="0061697C" w:rsidRDefault="006525B6" w:rsidP="00EB73F9">
            <w:pPr>
              <w:pStyle w:val="Heading1"/>
              <w:pBdr>
                <w:top w:val="single" w:sz="4" w:space="1" w:color="208566"/>
              </w:pBdr>
              <w:shd w:val="clear" w:color="auto" w:fill="F2F2F2" w:themeFill="background1" w:themeFillShade="F2"/>
              <w:spacing w:after="0"/>
              <w:outlineLvl w:val="0"/>
              <w:rPr>
                <w:b/>
                <w:bCs w:val="0"/>
                <w:noProof/>
              </w:rPr>
            </w:pPr>
            <w:bookmarkStart w:id="5" w:name="_Mental_Health"/>
            <w:bookmarkEnd w:id="5"/>
            <w:r w:rsidRPr="0061697C">
              <w:rPr>
                <w:noProof/>
              </w:rPr>
              <w:lastRenderedPageBreak/>
              <w:drawing>
                <wp:anchor distT="0" distB="0" distL="114300" distR="114300" simplePos="0" relativeHeight="251675648" behindDoc="0" locked="0" layoutInCell="1" allowOverlap="1" wp14:anchorId="320C4F63" wp14:editId="30B579C0">
                  <wp:simplePos x="0" y="0"/>
                  <wp:positionH relativeFrom="column">
                    <wp:posOffset>-65850</wp:posOffset>
                  </wp:positionH>
                  <wp:positionV relativeFrom="paragraph">
                    <wp:posOffset>3592</wp:posOffset>
                  </wp:positionV>
                  <wp:extent cx="464023" cy="414527"/>
                  <wp:effectExtent l="0" t="0" r="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8013" cy="418091"/>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Pr="0061697C">
              <w:rPr>
                <w:noProof/>
              </w:rPr>
              <w:t xml:space="preserve">      </w:t>
            </w:r>
            <w:r w:rsidR="00EB73F9">
              <w:rPr>
                <w:noProof/>
              </w:rPr>
              <w:t xml:space="preserve"> </w:t>
            </w:r>
            <w:r w:rsidRPr="00993D2D">
              <w:rPr>
                <w:b/>
                <w:noProof/>
                <w:sz w:val="40"/>
              </w:rPr>
              <w:t>Mental Health</w:t>
            </w:r>
          </w:p>
          <w:p w14:paraId="4B2440EE" w14:textId="5F02B4FB" w:rsidR="006525B6" w:rsidRPr="0061697C" w:rsidRDefault="006525B6" w:rsidP="00EB73F9">
            <w:pPr>
              <w:pStyle w:val="Heading1"/>
              <w:pBdr>
                <w:top w:val="single" w:sz="4" w:space="1" w:color="208566"/>
              </w:pBdr>
              <w:spacing w:after="0"/>
              <w:outlineLvl w:val="0"/>
              <w:rPr>
                <w:rFonts w:asciiTheme="minorHAnsi" w:hAnsiTheme="minorHAnsi" w:cstheme="minorHAnsi"/>
                <w:noProof/>
              </w:rPr>
            </w:pPr>
            <w:r w:rsidRPr="0061697C">
              <w:rPr>
                <w:rFonts w:asciiTheme="minorHAnsi" w:hAnsiTheme="minorHAnsi" w:cstheme="minorHAnsi"/>
                <w:noProof/>
                <w:color w:val="auto"/>
                <w:sz w:val="24"/>
              </w:rPr>
              <w:t xml:space="preserve">                H&amp;WB Team Lead: Laura Hodgson</w:t>
            </w:r>
          </w:p>
        </w:tc>
      </w:tr>
    </w:tbl>
    <w:tbl>
      <w:tblPr>
        <w:tblStyle w:val="PlainTable2"/>
        <w:tblW w:w="0" w:type="auto"/>
        <w:tblLook w:val="04A0" w:firstRow="1" w:lastRow="0" w:firstColumn="1" w:lastColumn="0" w:noHBand="0" w:noVBand="1"/>
      </w:tblPr>
      <w:tblGrid>
        <w:gridCol w:w="10973"/>
      </w:tblGrid>
      <w:tr w:rsidR="006525B6" w:rsidRPr="0061697C" w14:paraId="189F2E37" w14:textId="77777777" w:rsidTr="00596A12">
        <w:trPr>
          <w:cnfStyle w:val="100000000000" w:firstRow="1" w:lastRow="0" w:firstColumn="0" w:lastColumn="0" w:oddVBand="0" w:evenVBand="0" w:oddHBand="0"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973" w:type="dxa"/>
          </w:tcPr>
          <w:p w14:paraId="799F8E69" w14:textId="120C7C34" w:rsidR="006525B6" w:rsidRPr="00BD0EDB" w:rsidRDefault="006525B6" w:rsidP="00E1260A">
            <w:pPr>
              <w:rPr>
                <w:rFonts w:ascii="Arial" w:hAnsi="Arial" w:cs="Arial"/>
                <w:b w:val="0"/>
                <w:bCs w:val="0"/>
                <w:sz w:val="22"/>
              </w:rPr>
            </w:pPr>
          </w:p>
          <w:p w14:paraId="3064C16A" w14:textId="77777777" w:rsidR="00206A41" w:rsidRDefault="00206A41" w:rsidP="00206A41">
            <w:pPr>
              <w:pStyle w:val="NormalWeb"/>
              <w:spacing w:before="0" w:beforeAutospacing="0" w:after="0" w:afterAutospacing="0"/>
              <w:rPr>
                <w:rFonts w:ascii="Arial" w:hAnsi="Arial" w:cs="Arial"/>
                <w:b w:val="0"/>
                <w:bCs w:val="0"/>
                <w:sz w:val="24"/>
              </w:rPr>
            </w:pPr>
            <w:r w:rsidRPr="00206A41">
              <w:rPr>
                <w:rFonts w:ascii="Arial" w:hAnsi="Arial" w:cs="Arial"/>
                <w:sz w:val="24"/>
              </w:rPr>
              <w:t>Health Matters: Smoking and Mental Health</w:t>
            </w:r>
          </w:p>
          <w:p w14:paraId="631A5366" w14:textId="395FEF1B" w:rsidR="00206A41" w:rsidRPr="00206A41" w:rsidRDefault="00206A41" w:rsidP="00206A41">
            <w:pPr>
              <w:pStyle w:val="NormalWeb"/>
              <w:spacing w:before="0" w:beforeAutospacing="0" w:after="0" w:afterAutospacing="0"/>
              <w:rPr>
                <w:rFonts w:ascii="Arial" w:hAnsi="Arial" w:cs="Arial"/>
                <w:sz w:val="24"/>
              </w:rPr>
            </w:pPr>
            <w:r w:rsidRPr="00206A41">
              <w:rPr>
                <w:rFonts w:ascii="Arial" w:hAnsi="Arial" w:cs="Arial"/>
                <w:b w:val="0"/>
                <w:lang w:val="en-US"/>
              </w:rPr>
              <w:t xml:space="preserve">A new edition of </w:t>
            </w:r>
            <w:hyperlink r:id="rId21" w:history="1">
              <w:r w:rsidRPr="00206A41">
                <w:rPr>
                  <w:rStyle w:val="Hyperlink"/>
                  <w:rFonts w:ascii="Arial" w:hAnsi="Arial" w:cs="Arial"/>
                  <w:b w:val="0"/>
                  <w:bCs w:val="0"/>
                  <w:lang w:val="en-US"/>
                </w:rPr>
                <w:t>Health Matters</w:t>
              </w:r>
            </w:hyperlink>
            <w:r w:rsidRPr="00206A41">
              <w:rPr>
                <w:rFonts w:ascii="Arial" w:hAnsi="Arial" w:cs="Arial"/>
                <w:b w:val="0"/>
                <w:lang w:val="en-US"/>
              </w:rPr>
              <w:t xml:space="preserve"> focuses on smoking among the population of people living with a broad range of mental health conditions, ranging from low mood and common conditions such as depression and anxiety, to more severe conditions such as schizophrenia and bipolar disorder.</w:t>
            </w:r>
          </w:p>
          <w:p w14:paraId="64BBEDD0" w14:textId="23DD3DFB" w:rsidR="00310535" w:rsidRPr="00BD0EDB" w:rsidRDefault="00310535" w:rsidP="00D661DA">
            <w:pPr>
              <w:pStyle w:val="NormalWeb"/>
              <w:spacing w:before="0" w:beforeAutospacing="0" w:after="140" w:afterAutospacing="0"/>
              <w:rPr>
                <w:rFonts w:ascii="Arial" w:hAnsi="Arial" w:cs="Arial"/>
                <w:b w:val="0"/>
              </w:rPr>
            </w:pPr>
          </w:p>
        </w:tc>
      </w:tr>
      <w:tr w:rsidR="006525B6" w:rsidRPr="0061697C" w14:paraId="3F1BC21A" w14:textId="77777777" w:rsidTr="00596A12">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973" w:type="dxa"/>
          </w:tcPr>
          <w:p w14:paraId="30E7CF19" w14:textId="77777777" w:rsidR="000A7D93" w:rsidRPr="00BD0EDB" w:rsidRDefault="000A7D93" w:rsidP="00596A12">
            <w:pPr>
              <w:pStyle w:val="NormalWeb"/>
              <w:spacing w:before="0" w:beforeAutospacing="0" w:after="0" w:afterAutospacing="0"/>
              <w:rPr>
                <w:rFonts w:ascii="Arial" w:hAnsi="Arial" w:cs="Arial"/>
                <w:b w:val="0"/>
                <w:color w:val="208566" w:themeColor="accent1" w:themeShade="BF"/>
                <w:szCs w:val="21"/>
              </w:rPr>
            </w:pPr>
          </w:p>
          <w:p w14:paraId="3B4B6350" w14:textId="77777777" w:rsidR="00592970" w:rsidRPr="00592970" w:rsidRDefault="00592970" w:rsidP="00592970">
            <w:pPr>
              <w:pStyle w:val="NormalWeb"/>
              <w:spacing w:before="0" w:beforeAutospacing="0" w:after="0" w:afterAutospacing="0"/>
              <w:rPr>
                <w:rFonts w:ascii="Arial" w:hAnsi="Arial" w:cs="Arial"/>
                <w:sz w:val="24"/>
              </w:rPr>
            </w:pPr>
            <w:r w:rsidRPr="00592970">
              <w:rPr>
                <w:rFonts w:ascii="Arial" w:hAnsi="Arial" w:cs="Arial"/>
                <w:sz w:val="24"/>
              </w:rPr>
              <w:t>Health guidance and advice for flooding</w:t>
            </w:r>
          </w:p>
          <w:p w14:paraId="562DC270" w14:textId="77777777" w:rsidR="00592970" w:rsidRPr="00592970" w:rsidRDefault="00592970" w:rsidP="00592970">
            <w:pPr>
              <w:pStyle w:val="NormalWeb"/>
              <w:spacing w:before="0" w:beforeAutospacing="0" w:after="0" w:afterAutospacing="0"/>
              <w:rPr>
                <w:rFonts w:ascii="Arial" w:hAnsi="Arial" w:cs="Arial"/>
                <w:b w:val="0"/>
              </w:rPr>
            </w:pPr>
            <w:r w:rsidRPr="00592970">
              <w:rPr>
                <w:rFonts w:ascii="Arial" w:hAnsi="Arial" w:cs="Arial"/>
                <w:b w:val="0"/>
              </w:rPr>
              <w:t xml:space="preserve">Storm Ciara and Storm Dennis have impacted many parts of the country. </w:t>
            </w:r>
            <w:hyperlink r:id="rId22" w:history="1">
              <w:r w:rsidRPr="00592970">
                <w:rPr>
                  <w:rStyle w:val="Hyperlink"/>
                  <w:rFonts w:ascii="Arial" w:hAnsi="Arial" w:cs="Arial"/>
                  <w:b w:val="0"/>
                  <w:bCs w:val="0"/>
                </w:rPr>
                <w:t>PHE’s Flooding: health guidance and advice</w:t>
              </w:r>
            </w:hyperlink>
            <w:r w:rsidRPr="00592970">
              <w:rPr>
                <w:rFonts w:ascii="Arial" w:hAnsi="Arial" w:cs="Arial"/>
                <w:b w:val="0"/>
              </w:rPr>
              <w:t xml:space="preserve"> collection provides useful resources for people living through a flood and also for frontline responders. The collection includes ‘how to clean your home safely’ and advice on mental health following floods.</w:t>
            </w:r>
          </w:p>
          <w:p w14:paraId="7D1C3B4C" w14:textId="77777777" w:rsidR="006525B6" w:rsidRPr="00BD0EDB" w:rsidRDefault="006525B6" w:rsidP="00D661DA">
            <w:pPr>
              <w:pStyle w:val="NormalWeb"/>
              <w:spacing w:before="0" w:beforeAutospacing="0" w:after="0" w:afterAutospacing="0"/>
            </w:pPr>
          </w:p>
        </w:tc>
      </w:tr>
      <w:tr w:rsidR="006525B6" w:rsidRPr="0061697C" w14:paraId="7FD03C1C" w14:textId="77777777" w:rsidTr="00596A12">
        <w:trPr>
          <w:trHeight w:val="1282"/>
        </w:trPr>
        <w:tc>
          <w:tcPr>
            <w:cnfStyle w:val="001000000000" w:firstRow="0" w:lastRow="0" w:firstColumn="1" w:lastColumn="0" w:oddVBand="0" w:evenVBand="0" w:oddHBand="0" w:evenHBand="0" w:firstRowFirstColumn="0" w:firstRowLastColumn="0" w:lastRowFirstColumn="0" w:lastRowLastColumn="0"/>
            <w:tcW w:w="10973" w:type="dxa"/>
          </w:tcPr>
          <w:p w14:paraId="5ACB4253" w14:textId="6A86D466" w:rsidR="00596A12" w:rsidRDefault="00596A12" w:rsidP="00596A12">
            <w:pPr>
              <w:pStyle w:val="NormalWeb"/>
              <w:spacing w:before="0" w:beforeAutospacing="0" w:after="0" w:afterAutospacing="0"/>
              <w:rPr>
                <w:rFonts w:ascii="Arial" w:hAnsi="Arial" w:cs="Arial"/>
                <w:bCs w:val="0"/>
                <w:color w:val="208566" w:themeColor="accent1" w:themeShade="BF"/>
                <w:szCs w:val="21"/>
              </w:rPr>
            </w:pPr>
          </w:p>
          <w:p w14:paraId="1DBE94BE" w14:textId="77777777" w:rsidR="00950AD9" w:rsidRPr="00950AD9" w:rsidRDefault="00950AD9" w:rsidP="00950AD9">
            <w:pPr>
              <w:pStyle w:val="NormalWeb"/>
              <w:spacing w:before="0" w:beforeAutospacing="0" w:after="0" w:afterAutospacing="0"/>
              <w:ind w:left="32"/>
              <w:rPr>
                <w:rFonts w:ascii="Arial" w:hAnsi="Arial" w:cs="Arial"/>
                <w:color w:val="000000"/>
                <w:sz w:val="24"/>
              </w:rPr>
            </w:pPr>
            <w:r w:rsidRPr="00950AD9">
              <w:rPr>
                <w:rFonts w:ascii="Arial" w:hAnsi="Arial" w:cs="Arial"/>
                <w:bCs w:val="0"/>
                <w:color w:val="000000"/>
                <w:sz w:val="24"/>
              </w:rPr>
              <w:t>Guidance on Evaluating Digital Health Products</w:t>
            </w:r>
          </w:p>
          <w:p w14:paraId="335D08ED" w14:textId="77777777" w:rsidR="00950AD9" w:rsidRPr="00950AD9" w:rsidRDefault="00950AD9" w:rsidP="00950AD9">
            <w:pPr>
              <w:pStyle w:val="NormalWeb"/>
              <w:spacing w:before="0" w:beforeAutospacing="0" w:after="0" w:afterAutospacing="0"/>
              <w:ind w:left="32"/>
              <w:rPr>
                <w:rFonts w:ascii="Arial" w:hAnsi="Arial" w:cs="Arial"/>
                <w:b w:val="0"/>
              </w:rPr>
            </w:pPr>
            <w:r w:rsidRPr="00950AD9">
              <w:rPr>
                <w:rFonts w:ascii="Arial" w:hAnsi="Arial" w:cs="Arial"/>
                <w:b w:val="0"/>
                <w:shd w:val="clear" w:color="auto" w:fill="FFFFFF"/>
              </w:rPr>
              <w:t>PHE’s Digital and Research, Translation and Innovation teams have launched a new service to help those commissioning or developing digital health products to evaluate the product’s effectiveness, and to demonstrate their impact, cost-effectiveness, and benefit to public health. The service has two parts:</w:t>
            </w:r>
          </w:p>
          <w:p w14:paraId="132C4604" w14:textId="77777777" w:rsidR="00950AD9" w:rsidRPr="00950AD9" w:rsidRDefault="00950AD9" w:rsidP="00950AD9">
            <w:pPr>
              <w:numPr>
                <w:ilvl w:val="0"/>
                <w:numId w:val="32"/>
              </w:numPr>
              <w:tabs>
                <w:tab w:val="clear" w:pos="720"/>
                <w:tab w:val="left" w:pos="410"/>
                <w:tab w:val="left" w:pos="610"/>
              </w:tabs>
              <w:spacing w:before="300" w:after="300"/>
              <w:ind w:left="32" w:firstLine="0"/>
              <w:textAlignment w:val="center"/>
              <w:rPr>
                <w:rFonts w:ascii="Arial" w:hAnsi="Arial" w:cs="Arial"/>
                <w:b w:val="0"/>
                <w:sz w:val="22"/>
                <w:szCs w:val="22"/>
              </w:rPr>
            </w:pPr>
            <w:r w:rsidRPr="006422D0">
              <w:rPr>
                <w:rFonts w:ascii="Arial" w:hAnsi="Arial" w:cs="Arial"/>
                <w:b w:val="0"/>
                <w:color w:val="auto"/>
                <w:sz w:val="22"/>
                <w:szCs w:val="22"/>
                <w:shd w:val="clear" w:color="auto" w:fill="FFFFFF"/>
              </w:rPr>
              <w:t>First</w:t>
            </w:r>
            <w:r w:rsidRPr="00950AD9">
              <w:rPr>
                <w:rFonts w:ascii="Arial" w:hAnsi="Arial" w:cs="Arial"/>
                <w:b w:val="0"/>
                <w:sz w:val="22"/>
                <w:szCs w:val="22"/>
                <w:shd w:val="clear" w:color="auto" w:fill="FFFFFF"/>
              </w:rPr>
              <w:t>, </w:t>
            </w:r>
            <w:hyperlink r:id="rId23" w:history="1">
              <w:r w:rsidRPr="00950AD9">
                <w:rPr>
                  <w:rStyle w:val="Hyperlink"/>
                  <w:rFonts w:ascii="Arial" w:hAnsi="Arial" w:cs="Arial"/>
                  <w:b w:val="0"/>
                  <w:sz w:val="22"/>
                  <w:szCs w:val="22"/>
                  <w:shd w:val="clear" w:color="auto" w:fill="FFFFFF"/>
                </w:rPr>
                <w:t>practical guidance on evaluating digital health products</w:t>
              </w:r>
            </w:hyperlink>
            <w:r w:rsidRPr="00950AD9">
              <w:rPr>
                <w:rFonts w:ascii="Arial" w:hAnsi="Arial" w:cs="Arial"/>
                <w:b w:val="0"/>
                <w:sz w:val="22"/>
                <w:szCs w:val="22"/>
                <w:shd w:val="clear" w:color="auto" w:fill="FFFFFF"/>
              </w:rPr>
              <w:t> </w:t>
            </w:r>
            <w:r w:rsidRPr="006422D0">
              <w:rPr>
                <w:rFonts w:ascii="Arial" w:hAnsi="Arial" w:cs="Arial"/>
                <w:b w:val="0"/>
                <w:color w:val="auto"/>
                <w:sz w:val="22"/>
                <w:szCs w:val="22"/>
                <w:shd w:val="clear" w:color="auto" w:fill="FFFFFF"/>
              </w:rPr>
              <w:t>takes you through the whole process of conducting an evaluation. One reader said, “As a founder of a digital health company if I absorb 70–80% of what is here, I’d have a really good foundation for evaluation.” Please fill out our </w:t>
            </w:r>
            <w:hyperlink r:id="rId24" w:history="1">
              <w:r w:rsidRPr="00950AD9">
                <w:rPr>
                  <w:rStyle w:val="Hyperlink"/>
                  <w:rFonts w:ascii="Arial" w:hAnsi="Arial" w:cs="Arial"/>
                  <w:b w:val="0"/>
                  <w:sz w:val="22"/>
                  <w:szCs w:val="22"/>
                  <w:shd w:val="clear" w:color="auto" w:fill="FFFFFF"/>
                </w:rPr>
                <w:t>feedback form</w:t>
              </w:r>
            </w:hyperlink>
            <w:r w:rsidRPr="00950AD9">
              <w:rPr>
                <w:rFonts w:ascii="Arial" w:hAnsi="Arial" w:cs="Arial"/>
                <w:b w:val="0"/>
                <w:sz w:val="22"/>
                <w:szCs w:val="22"/>
                <w:shd w:val="clear" w:color="auto" w:fill="FFFFFF"/>
              </w:rPr>
              <w:t> and get in touch at </w:t>
            </w:r>
            <w:hyperlink r:id="rId25" w:history="1">
              <w:r w:rsidRPr="00950AD9">
                <w:rPr>
                  <w:rStyle w:val="Hyperlink"/>
                  <w:rFonts w:ascii="Arial" w:hAnsi="Arial" w:cs="Arial"/>
                  <w:b w:val="0"/>
                  <w:sz w:val="22"/>
                  <w:szCs w:val="22"/>
                  <w:shd w:val="clear" w:color="auto" w:fill="FFFFFF"/>
                </w:rPr>
                <w:t>evaluation@phe.gov.uk</w:t>
              </w:r>
            </w:hyperlink>
            <w:r w:rsidRPr="00950AD9">
              <w:rPr>
                <w:rFonts w:ascii="Arial" w:hAnsi="Arial" w:cs="Arial"/>
                <w:b w:val="0"/>
                <w:sz w:val="22"/>
                <w:szCs w:val="22"/>
                <w:shd w:val="clear" w:color="auto" w:fill="FFFFFF"/>
              </w:rPr>
              <w:t>.</w:t>
            </w:r>
          </w:p>
          <w:p w14:paraId="518F2CF6" w14:textId="06D17842" w:rsidR="00950AD9" w:rsidRPr="006422D0" w:rsidRDefault="00950AD9" w:rsidP="006422D0">
            <w:pPr>
              <w:numPr>
                <w:ilvl w:val="0"/>
                <w:numId w:val="32"/>
              </w:numPr>
              <w:tabs>
                <w:tab w:val="left" w:pos="410"/>
                <w:tab w:val="left" w:pos="610"/>
              </w:tabs>
              <w:spacing w:before="300" w:after="300"/>
              <w:ind w:left="32" w:firstLine="0"/>
              <w:textAlignment w:val="center"/>
              <w:rPr>
                <w:rFonts w:ascii="Arial" w:hAnsi="Arial" w:cs="Arial"/>
                <w:b w:val="0"/>
                <w:sz w:val="22"/>
                <w:szCs w:val="22"/>
              </w:rPr>
            </w:pPr>
            <w:r w:rsidRPr="006422D0">
              <w:rPr>
                <w:rFonts w:ascii="Arial" w:hAnsi="Arial" w:cs="Arial"/>
                <w:b w:val="0"/>
                <w:color w:val="auto"/>
                <w:sz w:val="22"/>
                <w:szCs w:val="22"/>
                <w:shd w:val="clear" w:color="auto" w:fill="FFFFFF"/>
              </w:rPr>
              <w:t xml:space="preserve">Second, there are facilitated workshops to learn essential evaluation techniques offered by Rachel Clark, Head of Evidence and Evaluation, and her team. If you are interested in participating or learning more, please email </w:t>
            </w:r>
            <w:hyperlink r:id="rId26" w:history="1">
              <w:r w:rsidRPr="00950AD9">
                <w:rPr>
                  <w:rStyle w:val="Hyperlink"/>
                  <w:rFonts w:ascii="Arial" w:hAnsi="Arial" w:cs="Arial"/>
                  <w:b w:val="0"/>
                  <w:sz w:val="22"/>
                  <w:szCs w:val="22"/>
                  <w:shd w:val="clear" w:color="auto" w:fill="FFFFFF"/>
                </w:rPr>
                <w:t>evaluation@phe.gov.uk</w:t>
              </w:r>
            </w:hyperlink>
            <w:r w:rsidRPr="00950AD9">
              <w:rPr>
                <w:rFonts w:ascii="Arial" w:hAnsi="Arial" w:cs="Arial"/>
                <w:b w:val="0"/>
                <w:sz w:val="22"/>
                <w:szCs w:val="22"/>
                <w:shd w:val="clear" w:color="auto" w:fill="FFFFFF"/>
              </w:rPr>
              <w:t>.</w:t>
            </w:r>
          </w:p>
          <w:p w14:paraId="413A976E" w14:textId="77777777" w:rsidR="006525B6" w:rsidRPr="00BD0EDB" w:rsidRDefault="006525B6" w:rsidP="00D661DA">
            <w:pPr>
              <w:pStyle w:val="NormalWeb"/>
              <w:spacing w:before="0" w:beforeAutospacing="0" w:after="0" w:afterAutospacing="0"/>
            </w:pPr>
          </w:p>
        </w:tc>
      </w:tr>
      <w:tr w:rsidR="006525B6" w:rsidRPr="0061697C" w14:paraId="2879DB29" w14:textId="77777777" w:rsidTr="00596A12">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973" w:type="dxa"/>
          </w:tcPr>
          <w:p w14:paraId="2FAE0F30" w14:textId="77777777" w:rsidR="00E20757" w:rsidRDefault="00E20757" w:rsidP="00420829">
            <w:pPr>
              <w:pStyle w:val="NormalWeb"/>
              <w:spacing w:before="0" w:beforeAutospacing="0" w:after="0" w:afterAutospacing="0"/>
              <w:ind w:left="32" w:hanging="32"/>
              <w:rPr>
                <w:rFonts w:ascii="Arial" w:hAnsi="Arial" w:cs="Arial"/>
                <w:b w:val="0"/>
                <w:color w:val="000000"/>
              </w:rPr>
            </w:pPr>
          </w:p>
          <w:p w14:paraId="04FF5E8A" w14:textId="3591A685" w:rsidR="00420829" w:rsidRPr="00E20757" w:rsidRDefault="00420829" w:rsidP="00420829">
            <w:pPr>
              <w:pStyle w:val="NormalWeb"/>
              <w:spacing w:before="0" w:beforeAutospacing="0" w:after="0" w:afterAutospacing="0"/>
              <w:ind w:left="32" w:hanging="32"/>
              <w:rPr>
                <w:rFonts w:ascii="Arial" w:hAnsi="Arial" w:cs="Arial"/>
                <w:color w:val="000000"/>
                <w:sz w:val="24"/>
              </w:rPr>
            </w:pPr>
            <w:r w:rsidRPr="00E20757">
              <w:rPr>
                <w:rFonts w:ascii="Arial" w:hAnsi="Arial" w:cs="Arial"/>
                <w:bCs w:val="0"/>
                <w:color w:val="000000"/>
                <w:sz w:val="24"/>
              </w:rPr>
              <w:t>Physical Ill-health and Cardiovascular Disease Prevention in People with Severe Mental Illness</w:t>
            </w:r>
          </w:p>
          <w:p w14:paraId="53DA8942" w14:textId="77777777" w:rsidR="00420829" w:rsidRPr="00420829" w:rsidRDefault="00420829" w:rsidP="00420829">
            <w:pPr>
              <w:pStyle w:val="NormalWeb"/>
              <w:spacing w:before="0" w:beforeAutospacing="0" w:after="0" w:afterAutospacing="0"/>
              <w:ind w:left="32" w:hanging="32"/>
              <w:rPr>
                <w:rFonts w:ascii="Arial" w:hAnsi="Arial" w:cs="Arial"/>
                <w:b w:val="0"/>
              </w:rPr>
            </w:pPr>
            <w:r w:rsidRPr="00420829">
              <w:rPr>
                <w:rFonts w:ascii="Arial" w:hAnsi="Arial" w:cs="Arial"/>
                <w:b w:val="0"/>
                <w:color w:val="222222"/>
              </w:rPr>
              <w:t xml:space="preserve">NHS </w:t>
            </w:r>
            <w:proofErr w:type="spellStart"/>
            <w:r w:rsidRPr="00420829">
              <w:rPr>
                <w:rFonts w:ascii="Arial" w:hAnsi="Arial" w:cs="Arial"/>
                <w:b w:val="0"/>
                <w:color w:val="222222"/>
              </w:rPr>
              <w:t>RightCare</w:t>
            </w:r>
            <w:proofErr w:type="spellEnd"/>
            <w:r w:rsidRPr="00420829">
              <w:rPr>
                <w:rFonts w:ascii="Arial" w:hAnsi="Arial" w:cs="Arial"/>
                <w:b w:val="0"/>
                <w:color w:val="222222"/>
              </w:rPr>
              <w:t xml:space="preserve"> has developed a toolkit for physical ill-health and Cardiovascular Disease (CVD) prevention in people with severe mental illness (SMI). The toolkit defines the core components of an optimal service for people with SMI who are at risk of developing CVD. The toolkit has been developed in collaboration with Public Health England, NHS England’s National Clinical Director for Cardiovascular Disease Prevention, the British Heart Foundation, MIND, Rethink Mental Illness, University College London, and the National Institute for Health and Care Excellence (NICE). It provides a national case for change and a set of resources to support local health systems concentrate their improvement efforts where there is greatest opportunity to address variation and improve population health. The toolkit can be accessed </w:t>
            </w:r>
            <w:hyperlink r:id="rId27" w:history="1">
              <w:r w:rsidRPr="00420829">
                <w:rPr>
                  <w:rStyle w:val="Hyperlink"/>
                  <w:rFonts w:ascii="Arial" w:hAnsi="Arial" w:cs="Arial"/>
                  <w:b w:val="0"/>
                </w:rPr>
                <w:t>here</w:t>
              </w:r>
            </w:hyperlink>
            <w:r w:rsidRPr="00420829">
              <w:rPr>
                <w:rFonts w:ascii="Arial" w:hAnsi="Arial" w:cs="Arial"/>
                <w:b w:val="0"/>
                <w:color w:val="222222"/>
              </w:rPr>
              <w:t>.</w:t>
            </w:r>
          </w:p>
          <w:p w14:paraId="31B11DED" w14:textId="77777777" w:rsidR="00596A12" w:rsidRPr="00BD0EDB" w:rsidRDefault="00596A12" w:rsidP="00596A12">
            <w:pPr>
              <w:pStyle w:val="NormalWeb"/>
              <w:spacing w:before="0" w:beforeAutospacing="0" w:after="0" w:afterAutospacing="0"/>
              <w:rPr>
                <w:rFonts w:ascii="Arial" w:hAnsi="Arial" w:cs="Arial"/>
                <w:b w:val="0"/>
                <w:color w:val="208566" w:themeColor="accent1" w:themeShade="BF"/>
                <w:szCs w:val="21"/>
              </w:rPr>
            </w:pPr>
          </w:p>
          <w:p w14:paraId="7329DFC1" w14:textId="77777777" w:rsidR="006525B6" w:rsidRPr="00BD0EDB" w:rsidRDefault="006525B6" w:rsidP="00D661DA">
            <w:pPr>
              <w:pStyle w:val="NormalWeb"/>
              <w:spacing w:before="0" w:beforeAutospacing="0" w:after="0" w:afterAutospacing="0" w:line="276" w:lineRule="auto"/>
            </w:pPr>
          </w:p>
        </w:tc>
      </w:tr>
      <w:tr w:rsidR="00420829" w:rsidRPr="0061697C" w14:paraId="6F381B27" w14:textId="77777777" w:rsidTr="00596A12">
        <w:trPr>
          <w:trHeight w:val="1282"/>
        </w:trPr>
        <w:tc>
          <w:tcPr>
            <w:cnfStyle w:val="001000000000" w:firstRow="0" w:lastRow="0" w:firstColumn="1" w:lastColumn="0" w:oddVBand="0" w:evenVBand="0" w:oddHBand="0" w:evenHBand="0" w:firstRowFirstColumn="0" w:firstRowLastColumn="0" w:lastRowFirstColumn="0" w:lastRowLastColumn="0"/>
            <w:tcW w:w="10973" w:type="dxa"/>
          </w:tcPr>
          <w:p w14:paraId="0C230274" w14:textId="77777777" w:rsidR="00E20757" w:rsidRDefault="00E20757" w:rsidP="00420829">
            <w:pPr>
              <w:pStyle w:val="NormalWeb"/>
              <w:spacing w:before="0" w:beforeAutospacing="0" w:after="0" w:afterAutospacing="0"/>
              <w:ind w:left="32"/>
              <w:rPr>
                <w:rFonts w:ascii="Arial" w:hAnsi="Arial" w:cs="Arial"/>
                <w:b w:val="0"/>
                <w:color w:val="000000"/>
                <w:sz w:val="24"/>
              </w:rPr>
            </w:pPr>
          </w:p>
          <w:p w14:paraId="7A3F9266" w14:textId="43897A3B" w:rsidR="00420829" w:rsidRPr="00420829" w:rsidRDefault="00420829" w:rsidP="00420829">
            <w:pPr>
              <w:pStyle w:val="NormalWeb"/>
              <w:spacing w:before="0" w:beforeAutospacing="0" w:after="0" w:afterAutospacing="0"/>
              <w:ind w:left="32"/>
              <w:rPr>
                <w:rFonts w:ascii="Arial" w:hAnsi="Arial" w:cs="Arial"/>
                <w:color w:val="000000"/>
                <w:sz w:val="24"/>
              </w:rPr>
            </w:pPr>
            <w:r w:rsidRPr="00420829">
              <w:rPr>
                <w:rFonts w:ascii="Arial" w:hAnsi="Arial" w:cs="Arial"/>
                <w:bCs w:val="0"/>
                <w:color w:val="000000"/>
                <w:sz w:val="24"/>
              </w:rPr>
              <w:t>Mental Health Reports, Resources and Research</w:t>
            </w:r>
          </w:p>
          <w:p w14:paraId="73E05341" w14:textId="77777777" w:rsidR="00420829" w:rsidRPr="00420829" w:rsidRDefault="00420829" w:rsidP="00420829">
            <w:pPr>
              <w:numPr>
                <w:ilvl w:val="0"/>
                <w:numId w:val="33"/>
              </w:numPr>
              <w:ind w:left="540"/>
              <w:textAlignment w:val="center"/>
              <w:rPr>
                <w:rFonts w:ascii="Arial" w:hAnsi="Arial" w:cs="Arial"/>
                <w:b w:val="0"/>
                <w:color w:val="222222"/>
                <w:sz w:val="22"/>
                <w:szCs w:val="22"/>
              </w:rPr>
            </w:pPr>
            <w:r w:rsidRPr="00420829">
              <w:rPr>
                <w:rFonts w:ascii="Arial" w:hAnsi="Arial" w:cs="Arial"/>
                <w:b w:val="0"/>
                <w:color w:val="222222"/>
                <w:sz w:val="22"/>
                <w:szCs w:val="22"/>
              </w:rPr>
              <w:t xml:space="preserve">The Department of Health and Social Care has published </w:t>
            </w:r>
            <w:hyperlink r:id="rId28" w:history="1">
              <w:r w:rsidRPr="00420829">
                <w:rPr>
                  <w:rStyle w:val="Hyperlink"/>
                  <w:rFonts w:ascii="Arial" w:hAnsi="Arial" w:cs="Arial"/>
                  <w:b w:val="0"/>
                  <w:sz w:val="22"/>
                  <w:szCs w:val="22"/>
                </w:rPr>
                <w:t>Evidence scope: loneliness and social work</w:t>
              </w:r>
            </w:hyperlink>
            <w:r w:rsidRPr="00420829">
              <w:rPr>
                <w:rFonts w:ascii="Arial" w:hAnsi="Arial" w:cs="Arial"/>
                <w:b w:val="0"/>
                <w:color w:val="222222"/>
                <w:sz w:val="22"/>
                <w:szCs w:val="22"/>
              </w:rPr>
              <w:t>. This evidence scope was commissioned by the Chief Social Worker for Adults to look at the role of social workers in preventing and reducing loneliness and isolation.</w:t>
            </w:r>
          </w:p>
          <w:p w14:paraId="7FE6DCB8" w14:textId="77777777" w:rsidR="00420829" w:rsidRPr="00420829" w:rsidRDefault="00420829" w:rsidP="00420829">
            <w:pPr>
              <w:pStyle w:val="NormalWeb"/>
              <w:spacing w:before="0" w:beforeAutospacing="0" w:after="0" w:afterAutospacing="0"/>
              <w:ind w:left="540"/>
              <w:rPr>
                <w:rFonts w:ascii="Arial" w:hAnsi="Arial" w:cs="Arial"/>
                <w:b w:val="0"/>
                <w:color w:val="222222"/>
              </w:rPr>
            </w:pPr>
            <w:r w:rsidRPr="00420829">
              <w:rPr>
                <w:rFonts w:ascii="Arial" w:hAnsi="Arial" w:cs="Arial"/>
                <w:b w:val="0"/>
                <w:color w:val="222222"/>
              </w:rPr>
              <w:t> </w:t>
            </w:r>
          </w:p>
          <w:p w14:paraId="56AE85A4" w14:textId="77777777" w:rsidR="00420829" w:rsidRPr="00420829" w:rsidRDefault="00420829" w:rsidP="00420829">
            <w:pPr>
              <w:numPr>
                <w:ilvl w:val="0"/>
                <w:numId w:val="34"/>
              </w:numPr>
              <w:ind w:left="540"/>
              <w:textAlignment w:val="center"/>
              <w:rPr>
                <w:rFonts w:ascii="Arial" w:hAnsi="Arial" w:cs="Arial"/>
                <w:b w:val="0"/>
                <w:color w:val="222222"/>
                <w:sz w:val="22"/>
                <w:szCs w:val="22"/>
              </w:rPr>
            </w:pPr>
            <w:r w:rsidRPr="00420829">
              <w:rPr>
                <w:rFonts w:ascii="Arial" w:hAnsi="Arial" w:cs="Arial"/>
                <w:b w:val="0"/>
                <w:color w:val="222222"/>
                <w:sz w:val="22"/>
                <w:szCs w:val="22"/>
              </w:rPr>
              <w:t xml:space="preserve">The Children’s Commissioner has published </w:t>
            </w:r>
            <w:hyperlink r:id="rId29" w:history="1">
              <w:r w:rsidRPr="00420829">
                <w:rPr>
                  <w:rStyle w:val="Hyperlink"/>
                  <w:rFonts w:ascii="Arial" w:hAnsi="Arial" w:cs="Arial"/>
                  <w:b w:val="0"/>
                  <w:sz w:val="22"/>
                  <w:szCs w:val="22"/>
                </w:rPr>
                <w:t>The state of children’s mental health services</w:t>
              </w:r>
            </w:hyperlink>
            <w:r w:rsidRPr="00420829">
              <w:rPr>
                <w:rFonts w:ascii="Arial" w:hAnsi="Arial" w:cs="Arial"/>
                <w:b w:val="0"/>
                <w:color w:val="222222"/>
                <w:sz w:val="22"/>
                <w:szCs w:val="22"/>
              </w:rPr>
              <w:t xml:space="preserve">. This third annual briefing sets out the provision of Children and Young People’s Mental Health Services. It also looks ahead to assess whether current Government plans go far enough to meet demand. This year’s briefing shows that while the NHS has made tangible progress in the provision of mental health services for children, the current system is still far away from adequately meeting the needs of </w:t>
            </w:r>
            <w:proofErr w:type="gramStart"/>
            <w:r w:rsidRPr="00420829">
              <w:rPr>
                <w:rFonts w:ascii="Arial" w:hAnsi="Arial" w:cs="Arial"/>
                <w:b w:val="0"/>
                <w:color w:val="222222"/>
                <w:sz w:val="22"/>
                <w:szCs w:val="22"/>
              </w:rPr>
              <w:t>all of</w:t>
            </w:r>
            <w:proofErr w:type="gramEnd"/>
            <w:r w:rsidRPr="00420829">
              <w:rPr>
                <w:rFonts w:ascii="Arial" w:hAnsi="Arial" w:cs="Arial"/>
                <w:b w:val="0"/>
                <w:color w:val="222222"/>
                <w:sz w:val="22"/>
                <w:szCs w:val="22"/>
              </w:rPr>
              <w:t xml:space="preserve"> the estimated 12.8% of children in England with mental health problems.</w:t>
            </w:r>
          </w:p>
          <w:p w14:paraId="0049B5BB" w14:textId="77777777" w:rsidR="00420829" w:rsidRPr="00420829" w:rsidRDefault="00420829" w:rsidP="00420829">
            <w:pPr>
              <w:pStyle w:val="NormalWeb"/>
              <w:spacing w:before="0" w:beforeAutospacing="0" w:after="0" w:afterAutospacing="0"/>
              <w:ind w:left="540"/>
              <w:rPr>
                <w:rFonts w:ascii="Arial" w:hAnsi="Arial" w:cs="Arial"/>
                <w:b w:val="0"/>
                <w:color w:val="222222"/>
              </w:rPr>
            </w:pPr>
            <w:r w:rsidRPr="00420829">
              <w:rPr>
                <w:rFonts w:ascii="Arial" w:hAnsi="Arial" w:cs="Arial"/>
                <w:b w:val="0"/>
                <w:color w:val="222222"/>
              </w:rPr>
              <w:t> </w:t>
            </w:r>
          </w:p>
          <w:p w14:paraId="26CD6F8C" w14:textId="77777777" w:rsidR="00420829" w:rsidRPr="00420829" w:rsidRDefault="00420829" w:rsidP="00420829">
            <w:pPr>
              <w:numPr>
                <w:ilvl w:val="0"/>
                <w:numId w:val="35"/>
              </w:numPr>
              <w:ind w:left="540"/>
              <w:textAlignment w:val="center"/>
              <w:rPr>
                <w:rFonts w:ascii="Arial" w:hAnsi="Arial" w:cs="Arial"/>
                <w:b w:val="0"/>
                <w:color w:val="222222"/>
                <w:sz w:val="22"/>
                <w:szCs w:val="22"/>
              </w:rPr>
            </w:pPr>
            <w:r w:rsidRPr="00420829">
              <w:rPr>
                <w:rFonts w:ascii="Arial" w:hAnsi="Arial" w:cs="Arial"/>
                <w:b w:val="0"/>
                <w:color w:val="222222"/>
                <w:sz w:val="22"/>
                <w:szCs w:val="22"/>
              </w:rPr>
              <w:t xml:space="preserve">Healthwatch has published </w:t>
            </w:r>
            <w:hyperlink r:id="rId30" w:history="1">
              <w:r w:rsidRPr="00420829">
                <w:rPr>
                  <w:rStyle w:val="Hyperlink"/>
                  <w:rFonts w:ascii="Arial" w:hAnsi="Arial" w:cs="Arial"/>
                  <w:b w:val="0"/>
                  <w:sz w:val="22"/>
                  <w:szCs w:val="22"/>
                </w:rPr>
                <w:t>Young people’s mental health &amp; wellbeing research</w:t>
              </w:r>
            </w:hyperlink>
            <w:r w:rsidRPr="00420829">
              <w:rPr>
                <w:rFonts w:ascii="Arial" w:hAnsi="Arial" w:cs="Arial"/>
                <w:b w:val="0"/>
                <w:color w:val="222222"/>
                <w:sz w:val="22"/>
                <w:szCs w:val="22"/>
              </w:rPr>
              <w:t xml:space="preserve">. This report sets out more than 20,000 young people’s views about their experiences of mental health support. The key findings suggest young people would like their mental health support to </w:t>
            </w:r>
            <w:proofErr w:type="gramStart"/>
            <w:r w:rsidRPr="00420829">
              <w:rPr>
                <w:rFonts w:ascii="Arial" w:hAnsi="Arial" w:cs="Arial"/>
                <w:b w:val="0"/>
                <w:color w:val="222222"/>
                <w:sz w:val="22"/>
                <w:szCs w:val="22"/>
              </w:rPr>
              <w:t>include:</w:t>
            </w:r>
            <w:proofErr w:type="gramEnd"/>
            <w:r w:rsidRPr="00420829">
              <w:rPr>
                <w:rFonts w:ascii="Arial" w:hAnsi="Arial" w:cs="Arial"/>
                <w:b w:val="0"/>
                <w:color w:val="222222"/>
                <w:sz w:val="22"/>
                <w:szCs w:val="22"/>
              </w:rPr>
              <w:t xml:space="preserve"> better education and communication; more options for treatment and </w:t>
            </w:r>
            <w:proofErr w:type="spellStart"/>
            <w:r w:rsidRPr="00420829">
              <w:rPr>
                <w:rFonts w:ascii="Arial" w:hAnsi="Arial" w:cs="Arial"/>
                <w:b w:val="0"/>
                <w:color w:val="222222"/>
                <w:sz w:val="22"/>
                <w:szCs w:val="22"/>
              </w:rPr>
              <w:t>personalised</w:t>
            </w:r>
            <w:proofErr w:type="spellEnd"/>
            <w:r w:rsidRPr="00420829">
              <w:rPr>
                <w:rFonts w:ascii="Arial" w:hAnsi="Arial" w:cs="Arial"/>
                <w:b w:val="0"/>
                <w:color w:val="222222"/>
                <w:sz w:val="22"/>
                <w:szCs w:val="22"/>
              </w:rPr>
              <w:t xml:space="preserve"> care; and opportunities for peer support with others who have a mental health condition.</w:t>
            </w:r>
          </w:p>
          <w:p w14:paraId="323D1292" w14:textId="77777777" w:rsidR="00420829" w:rsidRPr="00420829" w:rsidRDefault="00420829" w:rsidP="00420829">
            <w:pPr>
              <w:pStyle w:val="NormalWeb"/>
              <w:spacing w:before="0" w:beforeAutospacing="0" w:after="0" w:afterAutospacing="0"/>
              <w:ind w:left="540"/>
              <w:rPr>
                <w:rFonts w:ascii="Arial" w:hAnsi="Arial" w:cs="Arial"/>
                <w:b w:val="0"/>
                <w:color w:val="222222"/>
              </w:rPr>
            </w:pPr>
            <w:r w:rsidRPr="00420829">
              <w:rPr>
                <w:rFonts w:ascii="Arial" w:hAnsi="Arial" w:cs="Arial"/>
                <w:b w:val="0"/>
                <w:color w:val="222222"/>
              </w:rPr>
              <w:t> </w:t>
            </w:r>
          </w:p>
          <w:p w14:paraId="6BFE428E" w14:textId="77777777" w:rsidR="00420829" w:rsidRPr="00420829" w:rsidRDefault="00420829" w:rsidP="00420829">
            <w:pPr>
              <w:numPr>
                <w:ilvl w:val="0"/>
                <w:numId w:val="36"/>
              </w:numPr>
              <w:ind w:left="540"/>
              <w:textAlignment w:val="center"/>
              <w:rPr>
                <w:rFonts w:ascii="Arial" w:hAnsi="Arial" w:cs="Arial"/>
                <w:b w:val="0"/>
                <w:color w:val="222222"/>
                <w:sz w:val="22"/>
                <w:szCs w:val="22"/>
              </w:rPr>
            </w:pPr>
            <w:r w:rsidRPr="00420829">
              <w:rPr>
                <w:rFonts w:ascii="Arial" w:hAnsi="Arial" w:cs="Arial"/>
                <w:b w:val="0"/>
                <w:color w:val="222222"/>
                <w:sz w:val="22"/>
                <w:szCs w:val="22"/>
              </w:rPr>
              <w:t xml:space="preserve">The Local Government Agency has published </w:t>
            </w:r>
            <w:hyperlink r:id="rId31" w:history="1">
              <w:r w:rsidRPr="00420829">
                <w:rPr>
                  <w:rStyle w:val="Hyperlink"/>
                  <w:rFonts w:ascii="Arial" w:hAnsi="Arial" w:cs="Arial"/>
                  <w:b w:val="0"/>
                  <w:sz w:val="22"/>
                  <w:szCs w:val="22"/>
                </w:rPr>
                <w:t>Building resilience: how local partnerships are supporting children and young people's mental health and emotional wellbeing</w:t>
              </w:r>
            </w:hyperlink>
            <w:r w:rsidRPr="00420829">
              <w:rPr>
                <w:rFonts w:ascii="Arial" w:hAnsi="Arial" w:cs="Arial"/>
                <w:b w:val="0"/>
                <w:color w:val="222222"/>
                <w:sz w:val="22"/>
                <w:szCs w:val="22"/>
              </w:rPr>
              <w:t>. This report sets out the findings of research looking at how local government and its partners can work most effectively together to deliver a coherent and joined-up offer of support for children and young people’s mental health.</w:t>
            </w:r>
          </w:p>
          <w:p w14:paraId="144C216C" w14:textId="77777777" w:rsidR="00420829" w:rsidRPr="00420829" w:rsidRDefault="00420829" w:rsidP="00420829">
            <w:pPr>
              <w:pStyle w:val="NormalWeb"/>
              <w:spacing w:before="0" w:beforeAutospacing="0" w:after="0" w:afterAutospacing="0"/>
              <w:ind w:left="540"/>
              <w:rPr>
                <w:rFonts w:ascii="Arial" w:hAnsi="Arial" w:cs="Arial"/>
                <w:b w:val="0"/>
                <w:color w:val="222222"/>
              </w:rPr>
            </w:pPr>
            <w:r w:rsidRPr="00420829">
              <w:rPr>
                <w:rFonts w:ascii="Arial" w:hAnsi="Arial" w:cs="Arial"/>
                <w:b w:val="0"/>
                <w:color w:val="222222"/>
              </w:rPr>
              <w:t> </w:t>
            </w:r>
          </w:p>
          <w:p w14:paraId="47AAEC00" w14:textId="77777777" w:rsidR="00420829" w:rsidRPr="00420829" w:rsidRDefault="00420829" w:rsidP="00420829">
            <w:pPr>
              <w:numPr>
                <w:ilvl w:val="0"/>
                <w:numId w:val="37"/>
              </w:numPr>
              <w:ind w:left="540"/>
              <w:textAlignment w:val="center"/>
              <w:rPr>
                <w:rFonts w:ascii="Arial" w:hAnsi="Arial" w:cs="Arial"/>
                <w:b w:val="0"/>
                <w:color w:val="222222"/>
                <w:sz w:val="22"/>
                <w:szCs w:val="22"/>
              </w:rPr>
            </w:pPr>
            <w:r w:rsidRPr="00420829">
              <w:rPr>
                <w:rFonts w:ascii="Arial" w:hAnsi="Arial" w:cs="Arial"/>
                <w:b w:val="0"/>
                <w:color w:val="222222"/>
                <w:sz w:val="22"/>
                <w:szCs w:val="22"/>
              </w:rPr>
              <w:t xml:space="preserve">The Mental Health Foundation has published </w:t>
            </w:r>
            <w:hyperlink r:id="rId32" w:history="1">
              <w:r w:rsidRPr="00420829">
                <w:rPr>
                  <w:rStyle w:val="Hyperlink"/>
                  <w:rFonts w:ascii="Arial" w:hAnsi="Arial" w:cs="Arial"/>
                  <w:b w:val="0"/>
                  <w:sz w:val="22"/>
                  <w:szCs w:val="22"/>
                </w:rPr>
                <w:t>Tackling social inequalities to reduce mental health problems: how everyone can flourish equally</w:t>
              </w:r>
            </w:hyperlink>
            <w:r w:rsidRPr="00420829">
              <w:rPr>
                <w:rFonts w:ascii="Arial" w:hAnsi="Arial" w:cs="Arial"/>
                <w:b w:val="0"/>
                <w:color w:val="222222"/>
                <w:sz w:val="22"/>
                <w:szCs w:val="22"/>
              </w:rPr>
              <w:t>. This report describes the extent of inequalities that contribute to poor mental health in the UK today. It makes a case for why addressing inequalities can help to reduce the prevalence of mental health problems and makes a strong call for cross-sectoral action on mental health. The report concludes with proposed actions to address mental health inequalities.</w:t>
            </w:r>
          </w:p>
          <w:p w14:paraId="032C8595" w14:textId="77777777" w:rsidR="00420829" w:rsidRPr="00420829" w:rsidRDefault="00420829" w:rsidP="00420829">
            <w:pPr>
              <w:pStyle w:val="NormalWeb"/>
              <w:spacing w:before="0" w:beforeAutospacing="0" w:after="0" w:afterAutospacing="0"/>
              <w:ind w:left="540"/>
              <w:rPr>
                <w:rFonts w:ascii="Arial" w:hAnsi="Arial" w:cs="Arial"/>
                <w:b w:val="0"/>
                <w:color w:val="222222"/>
              </w:rPr>
            </w:pPr>
            <w:r w:rsidRPr="00420829">
              <w:rPr>
                <w:rFonts w:ascii="Arial" w:hAnsi="Arial" w:cs="Arial"/>
                <w:b w:val="0"/>
                <w:color w:val="222222"/>
              </w:rPr>
              <w:t> </w:t>
            </w:r>
          </w:p>
          <w:p w14:paraId="5E0D66D7" w14:textId="77777777" w:rsidR="00420829" w:rsidRPr="00420829" w:rsidRDefault="00420829" w:rsidP="00420829">
            <w:pPr>
              <w:numPr>
                <w:ilvl w:val="0"/>
                <w:numId w:val="38"/>
              </w:numPr>
              <w:spacing w:before="140" w:after="140"/>
              <w:ind w:left="540"/>
              <w:textAlignment w:val="center"/>
              <w:rPr>
                <w:rFonts w:ascii="Arial" w:hAnsi="Arial" w:cs="Arial"/>
                <w:b w:val="0"/>
                <w:color w:val="202020"/>
                <w:sz w:val="22"/>
                <w:szCs w:val="22"/>
              </w:rPr>
            </w:pPr>
            <w:r w:rsidRPr="00420829">
              <w:rPr>
                <w:rFonts w:ascii="Arial" w:hAnsi="Arial" w:cs="Arial"/>
                <w:b w:val="0"/>
                <w:color w:val="202020"/>
                <w:sz w:val="22"/>
                <w:szCs w:val="22"/>
              </w:rPr>
              <w:t xml:space="preserve">The Centre for Mental Health’s Commission for Equality in Mental Health Commission has published </w:t>
            </w:r>
            <w:hyperlink r:id="rId33" w:history="1">
              <w:r w:rsidRPr="00420829">
                <w:rPr>
                  <w:rStyle w:val="Hyperlink"/>
                  <w:rFonts w:ascii="Arial" w:hAnsi="Arial" w:cs="Arial"/>
                  <w:b w:val="0"/>
                  <w:sz w:val="22"/>
                  <w:szCs w:val="22"/>
                </w:rPr>
                <w:t>Briefing 1: Determinants of mental health</w:t>
              </w:r>
            </w:hyperlink>
            <w:r w:rsidRPr="00420829">
              <w:rPr>
                <w:rFonts w:ascii="Arial" w:hAnsi="Arial" w:cs="Arial"/>
                <w:b w:val="0"/>
                <w:color w:val="202020"/>
                <w:sz w:val="22"/>
                <w:szCs w:val="22"/>
              </w:rPr>
              <w:t>.  This briefing finds that mental health inequalities are closely linked to wider injustices in society. It explores actions that can be taken to reduce mental health inequalities, from communities and local services to national policies.</w:t>
            </w:r>
          </w:p>
          <w:p w14:paraId="38F24047" w14:textId="77777777" w:rsidR="006D547A" w:rsidRPr="006D547A" w:rsidRDefault="005F17F0" w:rsidP="00420829">
            <w:pPr>
              <w:numPr>
                <w:ilvl w:val="0"/>
                <w:numId w:val="39"/>
              </w:numPr>
              <w:spacing w:before="140" w:after="140"/>
              <w:ind w:left="540"/>
              <w:textAlignment w:val="center"/>
              <w:rPr>
                <w:rFonts w:ascii="Arial" w:hAnsi="Arial" w:cs="Arial"/>
                <w:b w:val="0"/>
                <w:color w:val="auto"/>
                <w:sz w:val="22"/>
                <w:szCs w:val="22"/>
              </w:rPr>
            </w:pPr>
            <w:hyperlink r:id="rId34" w:history="1">
              <w:r w:rsidR="00420829" w:rsidRPr="00420829">
                <w:rPr>
                  <w:rStyle w:val="Hyperlink"/>
                  <w:rFonts w:ascii="Arial" w:hAnsi="Arial" w:cs="Arial"/>
                  <w:b w:val="0"/>
                  <w:sz w:val="22"/>
                  <w:szCs w:val="22"/>
                </w:rPr>
                <w:t>Shining a light on risk and protective factors</w:t>
              </w:r>
            </w:hyperlink>
            <w:r w:rsidR="00420829" w:rsidRPr="00420829">
              <w:rPr>
                <w:rFonts w:ascii="Arial" w:hAnsi="Arial" w:cs="Arial"/>
                <w:b w:val="0"/>
                <w:color w:val="202020"/>
                <w:sz w:val="22"/>
                <w:szCs w:val="22"/>
              </w:rPr>
              <w:t xml:space="preserve">: young people's experiences: This evidence briefing from the </w:t>
            </w:r>
            <w:hyperlink r:id="rId35" w:history="1">
              <w:proofErr w:type="spellStart"/>
              <w:r w:rsidR="00420829" w:rsidRPr="00420829">
                <w:rPr>
                  <w:rStyle w:val="Hyperlink"/>
                  <w:rFonts w:ascii="Arial" w:hAnsi="Arial" w:cs="Arial"/>
                  <w:b w:val="0"/>
                  <w:sz w:val="22"/>
                  <w:szCs w:val="22"/>
                </w:rPr>
                <w:t>HeadStart</w:t>
              </w:r>
              <w:proofErr w:type="spellEnd"/>
              <w:r w:rsidR="00420829" w:rsidRPr="00420829">
                <w:rPr>
                  <w:rStyle w:val="Hyperlink"/>
                  <w:rFonts w:ascii="Arial" w:hAnsi="Arial" w:cs="Arial"/>
                  <w:b w:val="0"/>
                  <w:sz w:val="22"/>
                  <w:szCs w:val="22"/>
                </w:rPr>
                <w:t xml:space="preserve"> Learning Team </w:t>
              </w:r>
            </w:hyperlink>
            <w:r w:rsidR="00420829" w:rsidRPr="00420829">
              <w:rPr>
                <w:rFonts w:ascii="Arial" w:hAnsi="Arial" w:cs="Arial"/>
                <w:b w:val="0"/>
                <w:color w:val="202020"/>
                <w:sz w:val="22"/>
                <w:szCs w:val="22"/>
              </w:rPr>
              <w:t>highlights the variation that we can see in the types and extent of support</w:t>
            </w:r>
          </w:p>
          <w:p w14:paraId="432F2B69" w14:textId="48B73ED5" w:rsidR="00420829" w:rsidRPr="00420829" w:rsidRDefault="00420829" w:rsidP="006D547A">
            <w:pPr>
              <w:spacing w:before="140" w:after="140"/>
              <w:ind w:left="540"/>
              <w:textAlignment w:val="center"/>
              <w:rPr>
                <w:rFonts w:ascii="Arial" w:hAnsi="Arial" w:cs="Arial"/>
                <w:b w:val="0"/>
                <w:color w:val="auto"/>
                <w:sz w:val="22"/>
                <w:szCs w:val="22"/>
              </w:rPr>
            </w:pPr>
            <w:r w:rsidRPr="00420829">
              <w:rPr>
                <w:rFonts w:ascii="Arial" w:hAnsi="Arial" w:cs="Arial"/>
                <w:b w:val="0"/>
                <w:color w:val="202020"/>
                <w:sz w:val="22"/>
                <w:szCs w:val="22"/>
              </w:rPr>
              <w:lastRenderedPageBreak/>
              <w:t xml:space="preserve"> (e.g. from professionals, school staff, friends and family) that young people have in relation to problems and difficult situations in life. The briefing draws on interviews conducted with young people across the </w:t>
            </w:r>
            <w:proofErr w:type="spellStart"/>
            <w:r w:rsidRPr="00420829">
              <w:rPr>
                <w:rFonts w:ascii="Arial" w:hAnsi="Arial" w:cs="Arial"/>
                <w:b w:val="0"/>
                <w:color w:val="202020"/>
                <w:sz w:val="22"/>
                <w:szCs w:val="22"/>
              </w:rPr>
              <w:t>HeadStart</w:t>
            </w:r>
            <w:proofErr w:type="spellEnd"/>
            <w:r w:rsidRPr="00420829">
              <w:rPr>
                <w:rFonts w:ascii="Arial" w:hAnsi="Arial" w:cs="Arial"/>
                <w:b w:val="0"/>
                <w:color w:val="202020"/>
                <w:sz w:val="22"/>
                <w:szCs w:val="22"/>
              </w:rPr>
              <w:t xml:space="preserve"> partnerships. </w:t>
            </w:r>
          </w:p>
          <w:p w14:paraId="03A13BCE" w14:textId="77777777" w:rsidR="00420829" w:rsidRPr="00420829" w:rsidRDefault="00420829" w:rsidP="00420829">
            <w:pPr>
              <w:numPr>
                <w:ilvl w:val="0"/>
                <w:numId w:val="40"/>
              </w:numPr>
              <w:spacing w:before="140" w:after="140"/>
              <w:ind w:left="540"/>
              <w:textAlignment w:val="center"/>
              <w:rPr>
                <w:rFonts w:ascii="Arial" w:hAnsi="Arial" w:cs="Arial"/>
                <w:b w:val="0"/>
                <w:color w:val="202020"/>
                <w:sz w:val="22"/>
                <w:szCs w:val="22"/>
              </w:rPr>
            </w:pPr>
            <w:r w:rsidRPr="00420829">
              <w:rPr>
                <w:rFonts w:ascii="Arial" w:hAnsi="Arial" w:cs="Arial"/>
                <w:b w:val="0"/>
                <w:color w:val="202020"/>
                <w:sz w:val="22"/>
                <w:szCs w:val="22"/>
              </w:rPr>
              <w:t xml:space="preserve"> The Royal College of Psychiatrists has published </w:t>
            </w:r>
            <w:hyperlink r:id="rId36" w:history="1">
              <w:r w:rsidRPr="00420829">
                <w:rPr>
                  <w:rStyle w:val="Hyperlink"/>
                  <w:rFonts w:ascii="Arial" w:hAnsi="Arial" w:cs="Arial"/>
                  <w:b w:val="0"/>
                  <w:sz w:val="22"/>
                  <w:szCs w:val="22"/>
                </w:rPr>
                <w:t>Technology use and the mental health of children and young people</w:t>
              </w:r>
            </w:hyperlink>
            <w:r w:rsidRPr="00420829">
              <w:rPr>
                <w:rFonts w:ascii="Arial" w:hAnsi="Arial" w:cs="Arial"/>
                <w:b w:val="0"/>
                <w:color w:val="202020"/>
                <w:sz w:val="22"/>
                <w:szCs w:val="22"/>
              </w:rPr>
              <w:t>.  This report explores the use of technology among children and young people and its impact on mental health.  It also provides practical guidance and makes recommendations, including a number aimed at government and technology companies.</w:t>
            </w:r>
          </w:p>
          <w:p w14:paraId="5B800D73" w14:textId="77777777" w:rsidR="00420829" w:rsidRPr="00420829" w:rsidRDefault="00420829" w:rsidP="00420829">
            <w:pPr>
              <w:numPr>
                <w:ilvl w:val="0"/>
                <w:numId w:val="41"/>
              </w:numPr>
              <w:spacing w:before="140" w:after="140"/>
              <w:ind w:left="540"/>
              <w:textAlignment w:val="center"/>
              <w:rPr>
                <w:rFonts w:ascii="Arial" w:hAnsi="Arial" w:cs="Arial"/>
                <w:b w:val="0"/>
                <w:color w:val="202020"/>
                <w:sz w:val="22"/>
                <w:szCs w:val="22"/>
              </w:rPr>
            </w:pPr>
            <w:r w:rsidRPr="00420829">
              <w:rPr>
                <w:rFonts w:ascii="Arial" w:hAnsi="Arial" w:cs="Arial"/>
                <w:b w:val="0"/>
                <w:color w:val="202020"/>
                <w:sz w:val="22"/>
                <w:szCs w:val="22"/>
              </w:rPr>
              <w:t xml:space="preserve">The Anna Freud Centre has launched an online survey for young people up to the age of 25 on LGBTQI+ Youth Mental Health which is available </w:t>
            </w:r>
            <w:hyperlink r:id="rId37" w:history="1">
              <w:r w:rsidRPr="00420829">
                <w:rPr>
                  <w:rStyle w:val="Hyperlink"/>
                  <w:rFonts w:ascii="Arial" w:hAnsi="Arial" w:cs="Arial"/>
                  <w:b w:val="0"/>
                  <w:sz w:val="22"/>
                  <w:szCs w:val="22"/>
                </w:rPr>
                <w:t>here</w:t>
              </w:r>
            </w:hyperlink>
            <w:r w:rsidRPr="00420829">
              <w:rPr>
                <w:rFonts w:ascii="Arial" w:hAnsi="Arial" w:cs="Arial"/>
                <w:b w:val="0"/>
                <w:color w:val="202020"/>
                <w:sz w:val="22"/>
                <w:szCs w:val="22"/>
              </w:rPr>
              <w:t>.</w:t>
            </w:r>
          </w:p>
          <w:p w14:paraId="5A90D6C8" w14:textId="77777777" w:rsidR="00420829" w:rsidRPr="00420829" w:rsidRDefault="00420829" w:rsidP="00420829">
            <w:pPr>
              <w:numPr>
                <w:ilvl w:val="0"/>
                <w:numId w:val="41"/>
              </w:numPr>
              <w:spacing w:before="140" w:after="140"/>
              <w:ind w:left="540"/>
              <w:textAlignment w:val="center"/>
              <w:rPr>
                <w:rFonts w:ascii="Arial" w:hAnsi="Arial" w:cs="Arial"/>
                <w:b w:val="0"/>
                <w:color w:val="202020"/>
                <w:sz w:val="22"/>
                <w:szCs w:val="22"/>
              </w:rPr>
            </w:pPr>
            <w:r w:rsidRPr="00420829">
              <w:rPr>
                <w:rFonts w:ascii="Arial" w:hAnsi="Arial" w:cs="Arial"/>
                <w:b w:val="0"/>
                <w:color w:val="202020"/>
                <w:sz w:val="22"/>
                <w:szCs w:val="22"/>
              </w:rPr>
              <w:t xml:space="preserve">All schools &amp; colleges can use the Anna Freud Centre's new </w:t>
            </w:r>
            <w:hyperlink r:id="rId38" w:history="1">
              <w:r w:rsidRPr="00420829">
                <w:rPr>
                  <w:rStyle w:val="Hyperlink"/>
                  <w:rFonts w:ascii="Arial" w:hAnsi="Arial" w:cs="Arial"/>
                  <w:b w:val="0"/>
                  <w:sz w:val="22"/>
                  <w:szCs w:val="22"/>
                </w:rPr>
                <w:t>CARE animation</w:t>
              </w:r>
            </w:hyperlink>
            <w:r w:rsidRPr="00420829">
              <w:rPr>
                <w:rFonts w:ascii="Arial" w:hAnsi="Arial" w:cs="Arial"/>
                <w:b w:val="0"/>
                <w:color w:val="202020"/>
                <w:sz w:val="22"/>
                <w:szCs w:val="22"/>
              </w:rPr>
              <w:t xml:space="preserve"> &amp; accompanying guidance notes &amp; poster on a staff training day, in a staff briefing or team meeting, &amp; can send it as a staff bulletin. These resources will help support pupils’ mental health.</w:t>
            </w:r>
          </w:p>
          <w:p w14:paraId="018CA6FA" w14:textId="77777777" w:rsidR="00420829" w:rsidRPr="00420829" w:rsidRDefault="00420829" w:rsidP="00420829">
            <w:pPr>
              <w:pStyle w:val="NormalWeb"/>
              <w:spacing w:before="0" w:beforeAutospacing="0" w:after="0" w:afterAutospacing="0"/>
              <w:ind w:left="540"/>
              <w:rPr>
                <w:rFonts w:ascii="Arial" w:hAnsi="Arial" w:cs="Arial"/>
                <w:b w:val="0"/>
                <w:color w:val="222222"/>
              </w:rPr>
            </w:pPr>
            <w:r w:rsidRPr="00420829">
              <w:rPr>
                <w:rFonts w:ascii="Arial" w:hAnsi="Arial" w:cs="Arial"/>
                <w:b w:val="0"/>
                <w:color w:val="222222"/>
              </w:rPr>
              <w:t> </w:t>
            </w:r>
          </w:p>
          <w:p w14:paraId="4F28E723" w14:textId="77777777" w:rsidR="00420829" w:rsidRPr="00420829" w:rsidRDefault="00420829" w:rsidP="00420829">
            <w:pPr>
              <w:pStyle w:val="NormalWeb"/>
              <w:spacing w:before="0" w:beforeAutospacing="0" w:after="0" w:afterAutospacing="0"/>
              <w:ind w:left="32" w:hanging="32"/>
              <w:rPr>
                <w:rFonts w:ascii="Arial" w:hAnsi="Arial" w:cs="Arial"/>
                <w:b w:val="0"/>
                <w:bCs w:val="0"/>
                <w:color w:val="000000"/>
              </w:rPr>
            </w:pPr>
          </w:p>
        </w:tc>
      </w:tr>
      <w:tr w:rsidR="00420829" w:rsidRPr="0061697C" w14:paraId="69FFCD1D" w14:textId="77777777" w:rsidTr="00596A12">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973" w:type="dxa"/>
          </w:tcPr>
          <w:p w14:paraId="48F0400A" w14:textId="77777777" w:rsidR="00E20757" w:rsidRDefault="00E20757" w:rsidP="00FB02DD">
            <w:pPr>
              <w:pStyle w:val="NormalWeb"/>
              <w:spacing w:before="0" w:beforeAutospacing="0" w:after="0" w:afterAutospacing="0"/>
              <w:ind w:left="32" w:hanging="32"/>
              <w:rPr>
                <w:rFonts w:ascii="Arial" w:hAnsi="Arial" w:cs="Arial"/>
                <w:b w:val="0"/>
                <w:color w:val="000000"/>
                <w:sz w:val="24"/>
              </w:rPr>
            </w:pPr>
          </w:p>
          <w:p w14:paraId="6E8A11BE" w14:textId="3621C786" w:rsidR="00FB02DD" w:rsidRPr="00FB02DD" w:rsidRDefault="00FB02DD" w:rsidP="00FB02DD">
            <w:pPr>
              <w:pStyle w:val="NormalWeb"/>
              <w:spacing w:before="0" w:beforeAutospacing="0" w:after="0" w:afterAutospacing="0"/>
              <w:ind w:left="32" w:hanging="32"/>
              <w:rPr>
                <w:rFonts w:ascii="Arial" w:hAnsi="Arial" w:cs="Arial"/>
                <w:color w:val="000000"/>
                <w:sz w:val="24"/>
              </w:rPr>
            </w:pPr>
            <w:r w:rsidRPr="00FB02DD">
              <w:rPr>
                <w:rFonts w:ascii="Arial" w:hAnsi="Arial" w:cs="Arial"/>
                <w:bCs w:val="0"/>
                <w:color w:val="000000"/>
                <w:sz w:val="24"/>
              </w:rPr>
              <w:t>National Mental Health Intelligence Network Profiling Tools</w:t>
            </w:r>
          </w:p>
          <w:p w14:paraId="41D7A015" w14:textId="09C48922" w:rsidR="00FB02DD" w:rsidRDefault="00FB02DD" w:rsidP="00FB02DD">
            <w:pPr>
              <w:pStyle w:val="NormalWeb"/>
              <w:spacing w:before="0" w:beforeAutospacing="0" w:after="0" w:afterAutospacing="0"/>
              <w:ind w:left="32" w:hanging="32"/>
              <w:rPr>
                <w:rFonts w:ascii="Arial" w:hAnsi="Arial" w:cs="Arial"/>
                <w:bCs w:val="0"/>
                <w:color w:val="222222"/>
              </w:rPr>
            </w:pPr>
            <w:r w:rsidRPr="00FB02DD">
              <w:rPr>
                <w:rFonts w:ascii="Arial" w:hAnsi="Arial" w:cs="Arial"/>
                <w:b w:val="0"/>
                <w:color w:val="222222"/>
              </w:rPr>
              <w:t xml:space="preserve">The National Mental Health Intelligence Network (NMHIN) has been conducting further developments on their suite of mental health profiling tools. Click on the links below to access the updates: </w:t>
            </w:r>
          </w:p>
          <w:p w14:paraId="53CD8C8E" w14:textId="77777777" w:rsidR="006D547A" w:rsidRPr="00FB02DD" w:rsidRDefault="006D547A" w:rsidP="00FB02DD">
            <w:pPr>
              <w:pStyle w:val="NormalWeb"/>
              <w:spacing w:before="0" w:beforeAutospacing="0" w:after="0" w:afterAutospacing="0"/>
              <w:ind w:left="32" w:hanging="32"/>
              <w:rPr>
                <w:rFonts w:ascii="Arial" w:hAnsi="Arial" w:cs="Arial"/>
                <w:b w:val="0"/>
                <w:color w:val="222222"/>
              </w:rPr>
            </w:pPr>
          </w:p>
          <w:p w14:paraId="08251B6D" w14:textId="77777777" w:rsidR="00FB02DD" w:rsidRPr="00FB02DD" w:rsidRDefault="005F17F0" w:rsidP="006D547A">
            <w:pPr>
              <w:numPr>
                <w:ilvl w:val="0"/>
                <w:numId w:val="42"/>
              </w:numPr>
              <w:spacing w:line="276" w:lineRule="auto"/>
              <w:ind w:left="457"/>
              <w:textAlignment w:val="center"/>
              <w:rPr>
                <w:rFonts w:ascii="Arial" w:hAnsi="Arial" w:cs="Arial"/>
                <w:b w:val="0"/>
                <w:color w:val="auto"/>
                <w:sz w:val="22"/>
                <w:szCs w:val="22"/>
              </w:rPr>
            </w:pPr>
            <w:hyperlink r:id="rId39" w:history="1">
              <w:r w:rsidR="00FB02DD" w:rsidRPr="00FB02DD">
                <w:rPr>
                  <w:rStyle w:val="Hyperlink"/>
                  <w:rFonts w:ascii="Arial" w:hAnsi="Arial" w:cs="Arial"/>
                  <w:b w:val="0"/>
                  <w:sz w:val="22"/>
                  <w:szCs w:val="22"/>
                </w:rPr>
                <w:t>Common Mental Health Disorders</w:t>
              </w:r>
            </w:hyperlink>
          </w:p>
          <w:p w14:paraId="1299D741" w14:textId="77777777" w:rsidR="00FB02DD" w:rsidRPr="00FB02DD" w:rsidRDefault="005F17F0" w:rsidP="006D547A">
            <w:pPr>
              <w:numPr>
                <w:ilvl w:val="0"/>
                <w:numId w:val="42"/>
              </w:numPr>
              <w:spacing w:line="276" w:lineRule="auto"/>
              <w:ind w:left="457"/>
              <w:textAlignment w:val="center"/>
              <w:rPr>
                <w:rFonts w:ascii="Arial" w:hAnsi="Arial" w:cs="Arial"/>
                <w:b w:val="0"/>
                <w:sz w:val="22"/>
                <w:szCs w:val="22"/>
              </w:rPr>
            </w:pPr>
            <w:hyperlink r:id="rId40" w:history="1">
              <w:r w:rsidR="00FB02DD" w:rsidRPr="00FB02DD">
                <w:rPr>
                  <w:rStyle w:val="Hyperlink"/>
                  <w:rFonts w:ascii="Arial" w:hAnsi="Arial" w:cs="Arial"/>
                  <w:b w:val="0"/>
                  <w:sz w:val="22"/>
                  <w:szCs w:val="22"/>
                </w:rPr>
                <w:t>Crisis Care</w:t>
              </w:r>
            </w:hyperlink>
          </w:p>
          <w:p w14:paraId="32E383FF" w14:textId="77777777" w:rsidR="00FB02DD" w:rsidRPr="00FB02DD" w:rsidRDefault="005F17F0" w:rsidP="006D547A">
            <w:pPr>
              <w:numPr>
                <w:ilvl w:val="0"/>
                <w:numId w:val="42"/>
              </w:numPr>
              <w:spacing w:line="276" w:lineRule="auto"/>
              <w:ind w:left="457"/>
              <w:textAlignment w:val="center"/>
              <w:rPr>
                <w:rFonts w:ascii="Arial" w:hAnsi="Arial" w:cs="Arial"/>
                <w:b w:val="0"/>
                <w:sz w:val="22"/>
                <w:szCs w:val="22"/>
              </w:rPr>
            </w:pPr>
            <w:hyperlink r:id="rId41" w:history="1">
              <w:r w:rsidR="00FB02DD" w:rsidRPr="00FB02DD">
                <w:rPr>
                  <w:rStyle w:val="Hyperlink"/>
                  <w:rFonts w:ascii="Arial" w:hAnsi="Arial" w:cs="Arial"/>
                  <w:b w:val="0"/>
                  <w:sz w:val="22"/>
                  <w:szCs w:val="22"/>
                </w:rPr>
                <w:t>Mental Health and Wellbeing JSNA Profile</w:t>
              </w:r>
            </w:hyperlink>
          </w:p>
          <w:p w14:paraId="5D4BADFE" w14:textId="77777777" w:rsidR="00FB02DD" w:rsidRPr="00FB02DD" w:rsidRDefault="005F17F0" w:rsidP="006D547A">
            <w:pPr>
              <w:numPr>
                <w:ilvl w:val="0"/>
                <w:numId w:val="42"/>
              </w:numPr>
              <w:spacing w:line="276" w:lineRule="auto"/>
              <w:ind w:left="457"/>
              <w:textAlignment w:val="center"/>
              <w:rPr>
                <w:rFonts w:ascii="Arial" w:hAnsi="Arial" w:cs="Arial"/>
                <w:b w:val="0"/>
                <w:sz w:val="22"/>
                <w:szCs w:val="22"/>
              </w:rPr>
            </w:pPr>
            <w:hyperlink r:id="rId42" w:history="1">
              <w:r w:rsidR="00FB02DD" w:rsidRPr="00FB02DD">
                <w:rPr>
                  <w:rStyle w:val="Hyperlink"/>
                  <w:rFonts w:ascii="Arial" w:hAnsi="Arial" w:cs="Arial"/>
                  <w:b w:val="0"/>
                  <w:sz w:val="22"/>
                  <w:szCs w:val="22"/>
                </w:rPr>
                <w:t>Severe Mental Illness</w:t>
              </w:r>
            </w:hyperlink>
          </w:p>
          <w:p w14:paraId="3B5ED9BE" w14:textId="335C84D7" w:rsidR="00FB02DD" w:rsidRPr="00E20757" w:rsidRDefault="005F17F0" w:rsidP="006D547A">
            <w:pPr>
              <w:numPr>
                <w:ilvl w:val="0"/>
                <w:numId w:val="42"/>
              </w:numPr>
              <w:spacing w:line="276" w:lineRule="auto"/>
              <w:ind w:left="457"/>
              <w:textAlignment w:val="center"/>
              <w:rPr>
                <w:rFonts w:ascii="Arial" w:hAnsi="Arial" w:cs="Arial"/>
                <w:b w:val="0"/>
                <w:sz w:val="22"/>
                <w:szCs w:val="22"/>
              </w:rPr>
            </w:pPr>
            <w:hyperlink r:id="rId43" w:history="1">
              <w:r w:rsidR="00FB02DD" w:rsidRPr="00FB02DD">
                <w:rPr>
                  <w:rStyle w:val="Hyperlink"/>
                  <w:rFonts w:ascii="Arial" w:hAnsi="Arial" w:cs="Arial"/>
                  <w:b w:val="0"/>
                  <w:sz w:val="22"/>
                  <w:szCs w:val="22"/>
                </w:rPr>
                <w:t>Suicide Prevention Profile</w:t>
              </w:r>
            </w:hyperlink>
          </w:p>
          <w:p w14:paraId="7F60F874" w14:textId="77777777" w:rsidR="00E20757" w:rsidRPr="00FB02DD" w:rsidRDefault="00E20757" w:rsidP="00E20757">
            <w:pPr>
              <w:ind w:left="97"/>
              <w:textAlignment w:val="center"/>
              <w:rPr>
                <w:rFonts w:ascii="Arial" w:hAnsi="Arial" w:cs="Arial"/>
                <w:b w:val="0"/>
                <w:sz w:val="22"/>
                <w:szCs w:val="22"/>
              </w:rPr>
            </w:pPr>
          </w:p>
          <w:p w14:paraId="40D41A27" w14:textId="77777777" w:rsidR="00FB02DD" w:rsidRPr="00FB02DD" w:rsidRDefault="00FB02DD" w:rsidP="00FB02DD">
            <w:pPr>
              <w:pStyle w:val="NormalWeb"/>
              <w:spacing w:before="0" w:beforeAutospacing="0" w:after="0" w:afterAutospacing="0"/>
              <w:ind w:left="32" w:hanging="32"/>
              <w:rPr>
                <w:rFonts w:ascii="Arial" w:hAnsi="Arial" w:cs="Arial"/>
                <w:b w:val="0"/>
              </w:rPr>
            </w:pPr>
            <w:r w:rsidRPr="00FB02DD">
              <w:rPr>
                <w:rFonts w:ascii="Arial" w:hAnsi="Arial" w:cs="Arial"/>
                <w:b w:val="0"/>
                <w:color w:val="222222"/>
              </w:rPr>
              <w:t>To receive updates directly from NMHIN visit the </w:t>
            </w:r>
            <w:hyperlink r:id="rId44" w:history="1">
              <w:r w:rsidRPr="00FB02DD">
                <w:rPr>
                  <w:rStyle w:val="Hyperlink"/>
                  <w:rFonts w:ascii="Arial" w:hAnsi="Arial" w:cs="Arial"/>
                  <w:b w:val="0"/>
                </w:rPr>
                <w:t>PHE subscriptions page</w:t>
              </w:r>
            </w:hyperlink>
            <w:r w:rsidRPr="00FB02DD">
              <w:rPr>
                <w:rFonts w:ascii="Arial" w:hAnsi="Arial" w:cs="Arial"/>
                <w:b w:val="0"/>
                <w:color w:val="222222"/>
              </w:rPr>
              <w:t> and select ‘Mental Health Dementia and Neurology’.</w:t>
            </w:r>
          </w:p>
          <w:p w14:paraId="21057901" w14:textId="77777777" w:rsidR="00420829" w:rsidRPr="00420829" w:rsidRDefault="00420829" w:rsidP="00420829">
            <w:pPr>
              <w:pStyle w:val="NormalWeb"/>
              <w:spacing w:before="0" w:beforeAutospacing="0" w:after="0" w:afterAutospacing="0"/>
              <w:ind w:left="32" w:hanging="32"/>
              <w:rPr>
                <w:rFonts w:ascii="Arial" w:hAnsi="Arial" w:cs="Arial"/>
                <w:bCs w:val="0"/>
                <w:color w:val="000000"/>
              </w:rPr>
            </w:pPr>
          </w:p>
        </w:tc>
      </w:tr>
      <w:tr w:rsidR="00FB02DD" w:rsidRPr="0061697C" w14:paraId="712C39BE" w14:textId="77777777" w:rsidTr="00596A12">
        <w:trPr>
          <w:trHeight w:val="1282"/>
        </w:trPr>
        <w:tc>
          <w:tcPr>
            <w:cnfStyle w:val="001000000000" w:firstRow="0" w:lastRow="0" w:firstColumn="1" w:lastColumn="0" w:oddVBand="0" w:evenVBand="0" w:oddHBand="0" w:evenHBand="0" w:firstRowFirstColumn="0" w:firstRowLastColumn="0" w:lastRowFirstColumn="0" w:lastRowLastColumn="0"/>
            <w:tcW w:w="10973" w:type="dxa"/>
          </w:tcPr>
          <w:p w14:paraId="7211E3C9" w14:textId="77777777" w:rsidR="00E20757" w:rsidRDefault="00E20757" w:rsidP="00AA2F0B">
            <w:pPr>
              <w:pStyle w:val="NormalWeb"/>
              <w:spacing w:before="0" w:beforeAutospacing="0" w:after="0" w:afterAutospacing="0"/>
              <w:ind w:left="32"/>
              <w:rPr>
                <w:rFonts w:ascii="Arial" w:hAnsi="Arial" w:cs="Arial"/>
                <w:b w:val="0"/>
                <w:color w:val="000000"/>
                <w:sz w:val="24"/>
              </w:rPr>
            </w:pPr>
          </w:p>
          <w:p w14:paraId="50282D6B" w14:textId="43D589BD" w:rsidR="00AA2F0B" w:rsidRPr="00AA2F0B" w:rsidRDefault="00AA2F0B" w:rsidP="00AA2F0B">
            <w:pPr>
              <w:pStyle w:val="NormalWeb"/>
              <w:spacing w:before="0" w:beforeAutospacing="0" w:after="0" w:afterAutospacing="0"/>
              <w:ind w:left="32"/>
              <w:rPr>
                <w:rFonts w:ascii="Arial" w:hAnsi="Arial" w:cs="Arial"/>
                <w:color w:val="000000"/>
                <w:sz w:val="24"/>
              </w:rPr>
            </w:pPr>
            <w:r w:rsidRPr="00AA2F0B">
              <w:rPr>
                <w:rFonts w:ascii="Arial" w:hAnsi="Arial" w:cs="Arial"/>
                <w:bCs w:val="0"/>
                <w:color w:val="000000"/>
                <w:sz w:val="24"/>
              </w:rPr>
              <w:t>Dates for your diary</w:t>
            </w:r>
          </w:p>
          <w:p w14:paraId="7214CA60" w14:textId="77777777" w:rsidR="00AA2F0B" w:rsidRPr="00AA2F0B" w:rsidRDefault="00AA2F0B" w:rsidP="006D547A">
            <w:pPr>
              <w:numPr>
                <w:ilvl w:val="0"/>
                <w:numId w:val="44"/>
              </w:numPr>
              <w:spacing w:line="360" w:lineRule="auto"/>
              <w:ind w:left="540"/>
              <w:textAlignment w:val="center"/>
              <w:rPr>
                <w:rFonts w:ascii="Arial" w:hAnsi="Arial" w:cs="Arial"/>
                <w:b w:val="0"/>
                <w:color w:val="222222"/>
                <w:sz w:val="22"/>
                <w:szCs w:val="22"/>
              </w:rPr>
            </w:pPr>
            <w:r w:rsidRPr="00AA2F0B">
              <w:rPr>
                <w:rFonts w:ascii="Arial" w:hAnsi="Arial" w:cs="Arial"/>
                <w:b w:val="0"/>
                <w:color w:val="222222"/>
                <w:sz w:val="22"/>
                <w:szCs w:val="22"/>
              </w:rPr>
              <w:t xml:space="preserve">5 March 2020, </w:t>
            </w:r>
            <w:hyperlink r:id="rId45" w:history="1">
              <w:r w:rsidRPr="00AA2F0B">
                <w:rPr>
                  <w:rStyle w:val="Hyperlink"/>
                  <w:rFonts w:ascii="Arial" w:hAnsi="Arial" w:cs="Arial"/>
                  <w:b w:val="0"/>
                  <w:sz w:val="22"/>
                  <w:szCs w:val="22"/>
                </w:rPr>
                <w:t>University Mental Health Day</w:t>
              </w:r>
            </w:hyperlink>
          </w:p>
          <w:p w14:paraId="22A4AE9A" w14:textId="77777777" w:rsidR="00AA2F0B" w:rsidRPr="00AA2F0B" w:rsidRDefault="00AA2F0B" w:rsidP="006D547A">
            <w:pPr>
              <w:numPr>
                <w:ilvl w:val="0"/>
                <w:numId w:val="45"/>
              </w:numPr>
              <w:spacing w:line="360" w:lineRule="auto"/>
              <w:ind w:left="540"/>
              <w:textAlignment w:val="center"/>
              <w:rPr>
                <w:rFonts w:ascii="Arial" w:hAnsi="Arial" w:cs="Arial"/>
                <w:b w:val="0"/>
                <w:color w:val="auto"/>
                <w:sz w:val="22"/>
                <w:szCs w:val="22"/>
              </w:rPr>
            </w:pPr>
            <w:r w:rsidRPr="00AA2F0B">
              <w:rPr>
                <w:rFonts w:ascii="Arial" w:hAnsi="Arial" w:cs="Arial"/>
                <w:b w:val="0"/>
                <w:color w:val="222222"/>
                <w:sz w:val="22"/>
                <w:szCs w:val="22"/>
              </w:rPr>
              <w:t xml:space="preserve">17 March 2020, 08:30-16:30, </w:t>
            </w:r>
            <w:r w:rsidRPr="00AA2F0B">
              <w:rPr>
                <w:rFonts w:ascii="Arial" w:hAnsi="Arial" w:cs="Arial"/>
                <w:b w:val="0"/>
                <w:bCs w:val="0"/>
                <w:color w:val="222222"/>
                <w:sz w:val="22"/>
                <w:szCs w:val="22"/>
              </w:rPr>
              <w:t>Mental Health: Supporting NHS Workforce Resilience Conference and Exhibition</w:t>
            </w:r>
            <w:r w:rsidRPr="00AA2F0B">
              <w:rPr>
                <w:rFonts w:ascii="Arial" w:hAnsi="Arial" w:cs="Arial"/>
                <w:b w:val="0"/>
                <w:color w:val="222222"/>
                <w:sz w:val="22"/>
                <w:szCs w:val="22"/>
              </w:rPr>
              <w:t xml:space="preserve">, Bridgewater Hall, Manchester. To book your place click </w:t>
            </w:r>
            <w:hyperlink r:id="rId46" w:history="1">
              <w:r w:rsidRPr="00AA2F0B">
                <w:rPr>
                  <w:rStyle w:val="Hyperlink"/>
                  <w:rFonts w:ascii="Arial" w:hAnsi="Arial" w:cs="Arial"/>
                  <w:b w:val="0"/>
                  <w:sz w:val="22"/>
                  <w:szCs w:val="22"/>
                </w:rPr>
                <w:t>here</w:t>
              </w:r>
            </w:hyperlink>
            <w:r w:rsidRPr="00AA2F0B">
              <w:rPr>
                <w:rFonts w:ascii="Arial" w:hAnsi="Arial" w:cs="Arial"/>
                <w:b w:val="0"/>
                <w:color w:val="222222"/>
                <w:sz w:val="22"/>
                <w:szCs w:val="22"/>
              </w:rPr>
              <w:t>. NB: There is a cost to attend this event.</w:t>
            </w:r>
          </w:p>
          <w:p w14:paraId="22CB08D0" w14:textId="41186699" w:rsidR="00AA2F0B" w:rsidRPr="00AA2F0B" w:rsidRDefault="00AA2F0B" w:rsidP="006D547A">
            <w:pPr>
              <w:numPr>
                <w:ilvl w:val="0"/>
                <w:numId w:val="46"/>
              </w:numPr>
              <w:spacing w:line="360" w:lineRule="auto"/>
              <w:ind w:left="540"/>
              <w:textAlignment w:val="center"/>
              <w:rPr>
                <w:rFonts w:ascii="Arial" w:hAnsi="Arial" w:cs="Arial"/>
                <w:b w:val="0"/>
                <w:color w:val="222222"/>
                <w:sz w:val="22"/>
                <w:szCs w:val="22"/>
              </w:rPr>
            </w:pPr>
            <w:r w:rsidRPr="00AA2F0B">
              <w:rPr>
                <w:rFonts w:ascii="Arial" w:hAnsi="Arial" w:cs="Arial"/>
                <w:b w:val="0"/>
                <w:color w:val="222222"/>
                <w:sz w:val="22"/>
                <w:szCs w:val="22"/>
              </w:rPr>
              <w:t xml:space="preserve">8 March 2020, </w:t>
            </w:r>
            <w:hyperlink r:id="rId47" w:history="1">
              <w:r w:rsidRPr="00AA2F0B">
                <w:rPr>
                  <w:rStyle w:val="Hyperlink"/>
                  <w:rFonts w:ascii="Arial" w:hAnsi="Arial" w:cs="Arial"/>
                  <w:b w:val="0"/>
                  <w:sz w:val="22"/>
                  <w:szCs w:val="22"/>
                </w:rPr>
                <w:t>My Whole Self Day</w:t>
              </w:r>
            </w:hyperlink>
          </w:p>
          <w:p w14:paraId="621DD63F" w14:textId="77777777" w:rsidR="00AA2F0B" w:rsidRPr="00AA2F0B" w:rsidRDefault="00AA2F0B" w:rsidP="006D547A">
            <w:pPr>
              <w:numPr>
                <w:ilvl w:val="0"/>
                <w:numId w:val="46"/>
              </w:numPr>
              <w:spacing w:line="360" w:lineRule="auto"/>
              <w:ind w:left="540"/>
              <w:textAlignment w:val="center"/>
              <w:rPr>
                <w:rFonts w:ascii="Arial" w:hAnsi="Arial" w:cs="Arial"/>
                <w:b w:val="0"/>
                <w:color w:val="222222"/>
                <w:sz w:val="22"/>
                <w:szCs w:val="22"/>
              </w:rPr>
            </w:pPr>
            <w:r w:rsidRPr="00AA2F0B">
              <w:rPr>
                <w:rFonts w:ascii="Arial" w:hAnsi="Arial" w:cs="Arial"/>
                <w:b w:val="0"/>
                <w:color w:val="222222"/>
                <w:sz w:val="22"/>
                <w:szCs w:val="22"/>
              </w:rPr>
              <w:t xml:space="preserve">20 March,  </w:t>
            </w:r>
            <w:hyperlink r:id="rId48" w:history="1">
              <w:r w:rsidRPr="00AA2F0B">
                <w:rPr>
                  <w:rStyle w:val="Hyperlink"/>
                  <w:rFonts w:ascii="Arial" w:hAnsi="Arial" w:cs="Arial"/>
                  <w:b w:val="0"/>
                  <w:sz w:val="22"/>
                  <w:szCs w:val="22"/>
                </w:rPr>
                <w:t xml:space="preserve">International Day of Happiness </w:t>
              </w:r>
            </w:hyperlink>
          </w:p>
          <w:p w14:paraId="2DB1220E" w14:textId="46287DDD" w:rsidR="00AA2F0B" w:rsidRPr="00E20757" w:rsidRDefault="00AA2F0B" w:rsidP="006D547A">
            <w:pPr>
              <w:numPr>
                <w:ilvl w:val="0"/>
                <w:numId w:val="47"/>
              </w:numPr>
              <w:spacing w:line="360" w:lineRule="auto"/>
              <w:ind w:left="540"/>
              <w:textAlignment w:val="center"/>
              <w:rPr>
                <w:color w:val="auto"/>
              </w:rPr>
            </w:pPr>
            <w:r w:rsidRPr="00AA2F0B">
              <w:rPr>
                <w:rFonts w:ascii="Arial" w:hAnsi="Arial" w:cs="Arial"/>
                <w:b w:val="0"/>
                <w:color w:val="222222"/>
                <w:sz w:val="22"/>
                <w:szCs w:val="22"/>
              </w:rPr>
              <w:t xml:space="preserve">4 May 2020, 09:00-17:00, </w:t>
            </w:r>
            <w:r w:rsidRPr="00AA2F0B">
              <w:rPr>
                <w:rFonts w:ascii="Arial" w:hAnsi="Arial" w:cs="Arial"/>
                <w:b w:val="0"/>
                <w:bCs w:val="0"/>
                <w:color w:val="222222"/>
                <w:sz w:val="22"/>
                <w:szCs w:val="22"/>
              </w:rPr>
              <w:t>Improving Mental Health Support for Asylum Seekers and Refugees,</w:t>
            </w:r>
            <w:r w:rsidRPr="00AA2F0B">
              <w:rPr>
                <w:rFonts w:ascii="Arial" w:hAnsi="Arial" w:cs="Arial"/>
                <w:b w:val="0"/>
                <w:color w:val="222222"/>
                <w:sz w:val="22"/>
                <w:szCs w:val="22"/>
              </w:rPr>
              <w:t xml:space="preserve"> London. To book your place click </w:t>
            </w:r>
            <w:hyperlink r:id="rId49" w:history="1">
              <w:r w:rsidRPr="00AA2F0B">
                <w:rPr>
                  <w:rStyle w:val="Hyperlink"/>
                  <w:rFonts w:ascii="Arial" w:hAnsi="Arial" w:cs="Arial"/>
                  <w:b w:val="0"/>
                  <w:sz w:val="22"/>
                  <w:szCs w:val="22"/>
                </w:rPr>
                <w:t>here</w:t>
              </w:r>
            </w:hyperlink>
            <w:r w:rsidRPr="00AA2F0B">
              <w:rPr>
                <w:rFonts w:ascii="Arial" w:hAnsi="Arial" w:cs="Arial"/>
                <w:b w:val="0"/>
                <w:color w:val="222222"/>
                <w:sz w:val="22"/>
                <w:szCs w:val="22"/>
              </w:rPr>
              <w:t>. NB: There is a cost to attend this event</w:t>
            </w:r>
            <w:r>
              <w:rPr>
                <w:color w:val="222222"/>
              </w:rPr>
              <w:t>. </w:t>
            </w:r>
          </w:p>
          <w:p w14:paraId="1A716DB7" w14:textId="77777777" w:rsidR="00E20757" w:rsidRDefault="00E20757" w:rsidP="00E20757">
            <w:pPr>
              <w:ind w:left="540"/>
              <w:textAlignment w:val="center"/>
              <w:rPr>
                <w:color w:val="auto"/>
              </w:rPr>
            </w:pPr>
          </w:p>
          <w:p w14:paraId="15CCE9A6" w14:textId="77777777" w:rsidR="00FB02DD" w:rsidRPr="00420829" w:rsidRDefault="00FB02DD" w:rsidP="00420829">
            <w:pPr>
              <w:pStyle w:val="NormalWeb"/>
              <w:spacing w:before="0" w:beforeAutospacing="0" w:after="0" w:afterAutospacing="0"/>
              <w:ind w:left="32" w:hanging="32"/>
              <w:rPr>
                <w:rFonts w:ascii="Arial" w:hAnsi="Arial" w:cs="Arial"/>
                <w:bCs w:val="0"/>
                <w:color w:val="000000"/>
              </w:rPr>
            </w:pPr>
          </w:p>
        </w:tc>
      </w:tr>
      <w:tr w:rsidR="006525B6" w:rsidRPr="0061697C" w14:paraId="2C0B8724" w14:textId="77777777" w:rsidTr="00EB73F9">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10973" w:type="dxa"/>
            <w:shd w:val="clear" w:color="auto" w:fill="F2F2F2" w:themeFill="background1" w:themeFillShade="F2"/>
          </w:tcPr>
          <w:p w14:paraId="1656C6D9" w14:textId="4FBAFED3" w:rsidR="00D56E77" w:rsidRPr="0061697C" w:rsidRDefault="00D56E77" w:rsidP="00EB73F9">
            <w:pPr>
              <w:pStyle w:val="Heading1"/>
              <w:pBdr>
                <w:top w:val="single" w:sz="4" w:space="1" w:color="208566"/>
              </w:pBdr>
              <w:spacing w:after="0"/>
              <w:outlineLvl w:val="0"/>
              <w:rPr>
                <w:b/>
                <w:noProof/>
              </w:rPr>
            </w:pPr>
            <w:bookmarkStart w:id="6" w:name="_Sexual_Health"/>
            <w:bookmarkEnd w:id="6"/>
            <w:r w:rsidRPr="0061697C">
              <w:rPr>
                <w:noProof/>
              </w:rPr>
              <w:drawing>
                <wp:anchor distT="0" distB="0" distL="114300" distR="114300" simplePos="0" relativeHeight="251689984" behindDoc="0" locked="0" layoutInCell="1" allowOverlap="1" wp14:anchorId="0983A411" wp14:editId="4E40C78E">
                  <wp:simplePos x="0" y="0"/>
                  <wp:positionH relativeFrom="column">
                    <wp:posOffset>-65850</wp:posOffset>
                  </wp:positionH>
                  <wp:positionV relativeFrom="paragraph">
                    <wp:posOffset>63405</wp:posOffset>
                  </wp:positionV>
                  <wp:extent cx="416256" cy="395615"/>
                  <wp:effectExtent l="0" t="0" r="317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18477" cy="397726"/>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Pr="0061697C">
              <w:rPr>
                <w:noProof/>
              </w:rPr>
              <w:t xml:space="preserve">      </w:t>
            </w:r>
            <w:r w:rsidRPr="00993D2D">
              <w:rPr>
                <w:b/>
                <w:noProof/>
                <w:sz w:val="40"/>
              </w:rPr>
              <w:t>Sexual Health</w:t>
            </w:r>
          </w:p>
          <w:p w14:paraId="3197EA7D" w14:textId="22945F23" w:rsidR="006525B6" w:rsidRPr="00581026" w:rsidRDefault="00D56E77" w:rsidP="00EB73F9">
            <w:pPr>
              <w:rPr>
                <w:b w:val="0"/>
              </w:rPr>
            </w:pPr>
            <w:r w:rsidRPr="0061697C">
              <w:rPr>
                <w:rFonts w:cstheme="minorHAnsi"/>
                <w:bCs w:val="0"/>
                <w:noProof/>
                <w:color w:val="auto"/>
              </w:rPr>
              <w:t xml:space="preserve">              </w:t>
            </w:r>
            <w:r w:rsidRPr="00581026">
              <w:rPr>
                <w:rFonts w:cstheme="minorHAnsi"/>
                <w:b w:val="0"/>
                <w:bCs w:val="0"/>
                <w:noProof/>
                <w:color w:val="auto"/>
              </w:rPr>
              <w:t>Yorkshire &amp; Humber Facilitator: Georgina Wilkinson</w:t>
            </w:r>
          </w:p>
        </w:tc>
      </w:tr>
      <w:tr w:rsidR="00D56E77" w:rsidRPr="0061697C" w14:paraId="0730946B" w14:textId="77777777" w:rsidTr="00E20757">
        <w:trPr>
          <w:trHeight w:val="828"/>
        </w:trPr>
        <w:tc>
          <w:tcPr>
            <w:cnfStyle w:val="001000000000" w:firstRow="0" w:lastRow="0" w:firstColumn="1" w:lastColumn="0" w:oddVBand="0" w:evenVBand="0" w:oddHBand="0" w:evenHBand="0" w:firstRowFirstColumn="0" w:firstRowLastColumn="0" w:lastRowFirstColumn="0" w:lastRowLastColumn="0"/>
            <w:tcW w:w="10973" w:type="dxa"/>
          </w:tcPr>
          <w:p w14:paraId="28F5AC16" w14:textId="296C0FF0" w:rsidR="00D56E77" w:rsidRPr="0061697C" w:rsidRDefault="00D56E77" w:rsidP="00D56E77">
            <w:pPr>
              <w:rPr>
                <w:rFonts w:ascii="Arial" w:hAnsi="Arial" w:cs="Arial"/>
                <w:b w:val="0"/>
                <w:bCs w:val="0"/>
                <w:color w:val="208566" w:themeColor="accent1" w:themeShade="BF"/>
                <w:sz w:val="22"/>
                <w:lang w:val="en-GB"/>
              </w:rPr>
            </w:pPr>
          </w:p>
          <w:p w14:paraId="2905E3CE" w14:textId="77777777" w:rsidR="00693092" w:rsidRPr="00693092" w:rsidRDefault="00693092" w:rsidP="00693092">
            <w:pPr>
              <w:rPr>
                <w:rFonts w:ascii="Arial" w:hAnsi="Arial" w:cs="Arial"/>
                <w:szCs w:val="22"/>
              </w:rPr>
            </w:pPr>
            <w:r w:rsidRPr="00693092">
              <w:rPr>
                <w:rFonts w:ascii="Arial" w:hAnsi="Arial" w:cs="Arial"/>
                <w:bCs w:val="0"/>
                <w:szCs w:val="22"/>
              </w:rPr>
              <w:t>LGBT e-learning</w:t>
            </w:r>
          </w:p>
          <w:p w14:paraId="620125A2" w14:textId="77777777" w:rsidR="00693092" w:rsidRPr="00693092" w:rsidRDefault="00693092" w:rsidP="00693092">
            <w:pPr>
              <w:rPr>
                <w:rFonts w:ascii="Arial" w:hAnsi="Arial" w:cs="Arial"/>
                <w:b w:val="0"/>
                <w:bCs w:val="0"/>
                <w:sz w:val="22"/>
                <w:szCs w:val="22"/>
                <w:lang w:eastAsia="en-GB"/>
              </w:rPr>
            </w:pPr>
            <w:r w:rsidRPr="00693092">
              <w:rPr>
                <w:rFonts w:ascii="Arial" w:hAnsi="Arial" w:cs="Arial"/>
                <w:b w:val="0"/>
                <w:sz w:val="22"/>
                <w:szCs w:val="22"/>
              </w:rPr>
              <w:t xml:space="preserve">Details of a recent e-learning package released by Royal College of General Practitioners can be found </w:t>
            </w:r>
            <w:hyperlink r:id="rId51" w:history="1">
              <w:r w:rsidRPr="00693092">
                <w:rPr>
                  <w:rStyle w:val="Hyperlink"/>
                  <w:rFonts w:ascii="Arial" w:hAnsi="Arial" w:cs="Arial"/>
                  <w:b w:val="0"/>
                  <w:sz w:val="22"/>
                  <w:szCs w:val="22"/>
                </w:rPr>
                <w:t>here</w:t>
              </w:r>
            </w:hyperlink>
            <w:r w:rsidRPr="00693092">
              <w:rPr>
                <w:rFonts w:ascii="Arial" w:hAnsi="Arial" w:cs="Arial"/>
                <w:b w:val="0"/>
                <w:sz w:val="22"/>
                <w:szCs w:val="22"/>
              </w:rPr>
              <w:t>.</w:t>
            </w:r>
          </w:p>
          <w:p w14:paraId="610DA2D9" w14:textId="70ACB4D0" w:rsidR="00693092" w:rsidRPr="00693092" w:rsidRDefault="00693092" w:rsidP="00693092">
            <w:pPr>
              <w:rPr>
                <w:rFonts w:ascii="Arial" w:hAnsi="Arial" w:cs="Arial"/>
                <w:b w:val="0"/>
                <w:sz w:val="22"/>
                <w:szCs w:val="22"/>
              </w:rPr>
            </w:pPr>
            <w:proofErr w:type="gramStart"/>
            <w:r w:rsidRPr="00693092">
              <w:rPr>
                <w:rFonts w:ascii="Segoe UI Emoji" w:hAnsi="Segoe UI Emoji" w:cs="Segoe UI Emoji"/>
                <w:b w:val="0"/>
                <w:sz w:val="22"/>
                <w:szCs w:val="22"/>
              </w:rPr>
              <w:lastRenderedPageBreak/>
              <w:t>◾</w:t>
            </w:r>
            <w:r>
              <w:rPr>
                <w:rFonts w:ascii="Segoe UI Emoji" w:hAnsi="Segoe UI Emoji" w:cs="Segoe UI Emoji"/>
                <w:b w:val="0"/>
                <w:sz w:val="22"/>
                <w:szCs w:val="22"/>
              </w:rPr>
              <w:t xml:space="preserve"> </w:t>
            </w:r>
            <w:r w:rsidR="00CB1B88">
              <w:rPr>
                <w:rFonts w:ascii="Segoe UI Emoji" w:hAnsi="Segoe UI Emoji" w:cs="Segoe UI Emoji"/>
                <w:b w:val="0"/>
                <w:sz w:val="22"/>
                <w:szCs w:val="22"/>
              </w:rPr>
              <w:t xml:space="preserve"> </w:t>
            </w:r>
            <w:r w:rsidRPr="00693092">
              <w:rPr>
                <w:rFonts w:ascii="Arial" w:hAnsi="Arial" w:cs="Arial"/>
                <w:b w:val="0"/>
                <w:sz w:val="22"/>
                <w:szCs w:val="22"/>
              </w:rPr>
              <w:t>Inequality</w:t>
            </w:r>
            <w:proofErr w:type="gramEnd"/>
            <w:r w:rsidRPr="00693092">
              <w:rPr>
                <w:rFonts w:ascii="Arial" w:hAnsi="Arial" w:cs="Arial"/>
                <w:b w:val="0"/>
                <w:sz w:val="22"/>
                <w:szCs w:val="22"/>
              </w:rPr>
              <w:t xml:space="preserve"> in healthcare provision: the current state of LGBT health</w:t>
            </w:r>
          </w:p>
          <w:p w14:paraId="632D475B" w14:textId="2CA19623" w:rsidR="00693092" w:rsidRPr="00693092" w:rsidRDefault="00693092" w:rsidP="00693092">
            <w:pPr>
              <w:rPr>
                <w:rFonts w:ascii="Arial" w:hAnsi="Arial" w:cs="Arial"/>
                <w:b w:val="0"/>
                <w:sz w:val="22"/>
                <w:szCs w:val="22"/>
              </w:rPr>
            </w:pPr>
            <w:r w:rsidRPr="00693092">
              <w:rPr>
                <w:rFonts w:ascii="Segoe UI Emoji" w:hAnsi="Segoe UI Emoji" w:cs="Segoe UI Emoji"/>
                <w:b w:val="0"/>
                <w:sz w:val="22"/>
                <w:szCs w:val="22"/>
              </w:rPr>
              <w:t>◾</w:t>
            </w:r>
            <w:r w:rsidR="00CB1B88">
              <w:rPr>
                <w:rFonts w:ascii="Segoe UI Emoji" w:hAnsi="Segoe UI Emoji" w:cs="Segoe UI Emoji"/>
                <w:b w:val="0"/>
                <w:sz w:val="22"/>
                <w:szCs w:val="22"/>
              </w:rPr>
              <w:t xml:space="preserve"> </w:t>
            </w:r>
            <w:r>
              <w:rPr>
                <w:rFonts w:ascii="Segoe UI Emoji" w:hAnsi="Segoe UI Emoji" w:cs="Segoe UI Emoji"/>
                <w:b w:val="0"/>
                <w:sz w:val="22"/>
                <w:szCs w:val="22"/>
              </w:rPr>
              <w:t xml:space="preserve"> </w:t>
            </w:r>
            <w:r w:rsidRPr="00693092">
              <w:rPr>
                <w:rFonts w:ascii="Arial" w:hAnsi="Arial" w:cs="Arial"/>
                <w:b w:val="0"/>
                <w:sz w:val="22"/>
                <w:szCs w:val="22"/>
              </w:rPr>
              <w:t>Creating an inclusive primary care environment</w:t>
            </w:r>
          </w:p>
          <w:p w14:paraId="5B1756CF" w14:textId="4E0978E2" w:rsidR="00693092" w:rsidRPr="00693092" w:rsidRDefault="00693092" w:rsidP="00693092">
            <w:pPr>
              <w:rPr>
                <w:rFonts w:ascii="Arial" w:hAnsi="Arial" w:cs="Arial"/>
                <w:b w:val="0"/>
                <w:sz w:val="22"/>
                <w:szCs w:val="22"/>
              </w:rPr>
            </w:pPr>
            <w:r w:rsidRPr="00693092">
              <w:rPr>
                <w:rFonts w:ascii="Segoe UI Emoji" w:hAnsi="Segoe UI Emoji" w:cs="Segoe UI Emoji"/>
                <w:b w:val="0"/>
                <w:sz w:val="22"/>
                <w:szCs w:val="22"/>
              </w:rPr>
              <w:t>◾</w:t>
            </w:r>
            <w:r>
              <w:rPr>
                <w:rFonts w:ascii="Segoe UI Emoji" w:hAnsi="Segoe UI Emoji" w:cs="Segoe UI Emoji"/>
                <w:b w:val="0"/>
                <w:sz w:val="22"/>
                <w:szCs w:val="22"/>
              </w:rPr>
              <w:t xml:space="preserve"> </w:t>
            </w:r>
            <w:r w:rsidR="00CB1B88">
              <w:rPr>
                <w:rFonts w:ascii="Segoe UI Emoji" w:hAnsi="Segoe UI Emoji" w:cs="Segoe UI Emoji"/>
                <w:b w:val="0"/>
                <w:sz w:val="22"/>
                <w:szCs w:val="22"/>
              </w:rPr>
              <w:t xml:space="preserve"> </w:t>
            </w:r>
            <w:r w:rsidRPr="00693092">
              <w:rPr>
                <w:rFonts w:ascii="Arial" w:hAnsi="Arial" w:cs="Arial"/>
                <w:b w:val="0"/>
                <w:sz w:val="22"/>
                <w:szCs w:val="22"/>
              </w:rPr>
              <w:t>Mental health and suicide prevention</w:t>
            </w:r>
          </w:p>
          <w:p w14:paraId="296A1A7E" w14:textId="5C6F4A78" w:rsidR="00693092" w:rsidRPr="00693092" w:rsidRDefault="00693092" w:rsidP="00693092">
            <w:pPr>
              <w:rPr>
                <w:rFonts w:ascii="Arial" w:hAnsi="Arial" w:cs="Arial"/>
                <w:b w:val="0"/>
                <w:sz w:val="22"/>
                <w:szCs w:val="22"/>
              </w:rPr>
            </w:pPr>
            <w:r w:rsidRPr="00693092">
              <w:rPr>
                <w:rFonts w:ascii="Segoe UI Emoji" w:hAnsi="Segoe UI Emoji" w:cs="Segoe UI Emoji"/>
                <w:b w:val="0"/>
                <w:sz w:val="22"/>
                <w:szCs w:val="22"/>
              </w:rPr>
              <w:t>◾</w:t>
            </w:r>
            <w:r>
              <w:rPr>
                <w:rFonts w:ascii="Segoe UI Emoji" w:hAnsi="Segoe UI Emoji" w:cs="Segoe UI Emoji"/>
                <w:b w:val="0"/>
                <w:sz w:val="22"/>
                <w:szCs w:val="22"/>
              </w:rPr>
              <w:t xml:space="preserve"> </w:t>
            </w:r>
            <w:r w:rsidR="00CB1B88">
              <w:rPr>
                <w:rFonts w:ascii="Segoe UI Emoji" w:hAnsi="Segoe UI Emoji" w:cs="Segoe UI Emoji"/>
                <w:b w:val="0"/>
                <w:sz w:val="22"/>
                <w:szCs w:val="22"/>
              </w:rPr>
              <w:t xml:space="preserve"> </w:t>
            </w:r>
            <w:r w:rsidRPr="00693092">
              <w:rPr>
                <w:rFonts w:ascii="Arial" w:hAnsi="Arial" w:cs="Arial"/>
                <w:b w:val="0"/>
                <w:sz w:val="22"/>
                <w:szCs w:val="22"/>
              </w:rPr>
              <w:t>Screening issues in the LGBT population</w:t>
            </w:r>
          </w:p>
          <w:p w14:paraId="66871EB3" w14:textId="3488CBAA" w:rsidR="00693092" w:rsidRPr="00693092" w:rsidRDefault="00693092" w:rsidP="00693092">
            <w:pPr>
              <w:rPr>
                <w:rFonts w:ascii="Arial" w:hAnsi="Arial" w:cs="Arial"/>
                <w:b w:val="0"/>
                <w:sz w:val="22"/>
                <w:szCs w:val="22"/>
              </w:rPr>
            </w:pPr>
            <w:r w:rsidRPr="00693092">
              <w:rPr>
                <w:rFonts w:ascii="Segoe UI Emoji" w:hAnsi="Segoe UI Emoji" w:cs="Segoe UI Emoji"/>
                <w:b w:val="0"/>
                <w:sz w:val="22"/>
                <w:szCs w:val="22"/>
              </w:rPr>
              <w:t>◾</w:t>
            </w:r>
            <w:r>
              <w:rPr>
                <w:rFonts w:ascii="Segoe UI Emoji" w:hAnsi="Segoe UI Emoji" w:cs="Segoe UI Emoji"/>
                <w:b w:val="0"/>
                <w:sz w:val="22"/>
                <w:szCs w:val="22"/>
              </w:rPr>
              <w:t xml:space="preserve"> </w:t>
            </w:r>
            <w:r w:rsidR="00CB1B88">
              <w:rPr>
                <w:rFonts w:ascii="Segoe UI Emoji" w:hAnsi="Segoe UI Emoji" w:cs="Segoe UI Emoji"/>
                <w:b w:val="0"/>
                <w:sz w:val="22"/>
                <w:szCs w:val="22"/>
              </w:rPr>
              <w:t xml:space="preserve"> </w:t>
            </w:r>
            <w:r w:rsidRPr="00693092">
              <w:rPr>
                <w:rFonts w:ascii="Arial" w:hAnsi="Arial" w:cs="Arial"/>
                <w:b w:val="0"/>
                <w:sz w:val="22"/>
                <w:szCs w:val="22"/>
              </w:rPr>
              <w:t>The older LGBT Patient</w:t>
            </w:r>
          </w:p>
          <w:p w14:paraId="14F146AA" w14:textId="35FC87CE" w:rsidR="00D56E77" w:rsidRPr="00E20757" w:rsidRDefault="00693092" w:rsidP="00E20757">
            <w:pPr>
              <w:rPr>
                <w:rFonts w:ascii="Arial" w:hAnsi="Arial" w:cs="Arial"/>
                <w:b w:val="0"/>
                <w:sz w:val="22"/>
                <w:szCs w:val="22"/>
              </w:rPr>
            </w:pPr>
            <w:r w:rsidRPr="00693092">
              <w:rPr>
                <w:rFonts w:ascii="Segoe UI Emoji" w:hAnsi="Segoe UI Emoji" w:cs="Segoe UI Emoji"/>
                <w:b w:val="0"/>
                <w:sz w:val="22"/>
                <w:szCs w:val="22"/>
              </w:rPr>
              <w:t>◾</w:t>
            </w:r>
            <w:r>
              <w:rPr>
                <w:rFonts w:ascii="Segoe UI Emoji" w:hAnsi="Segoe UI Emoji" w:cs="Segoe UI Emoji"/>
                <w:b w:val="0"/>
                <w:sz w:val="22"/>
                <w:szCs w:val="22"/>
              </w:rPr>
              <w:t xml:space="preserve"> </w:t>
            </w:r>
            <w:r w:rsidRPr="00693092">
              <w:rPr>
                <w:rFonts w:ascii="Arial" w:hAnsi="Arial" w:cs="Arial"/>
                <w:b w:val="0"/>
                <w:sz w:val="22"/>
                <w:szCs w:val="22"/>
              </w:rPr>
              <w:t>Sexual and reproductive needs of the LGBT community</w:t>
            </w:r>
          </w:p>
        </w:tc>
      </w:tr>
      <w:tr w:rsidR="00AB7DE8" w:rsidRPr="0061697C" w14:paraId="0B06684E" w14:textId="77777777" w:rsidTr="00596A12">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973" w:type="dxa"/>
          </w:tcPr>
          <w:p w14:paraId="16C9F213" w14:textId="77777777" w:rsidR="00E20757" w:rsidRDefault="00E20757" w:rsidP="00607DC3">
            <w:pPr>
              <w:rPr>
                <w:rFonts w:ascii="Arial" w:hAnsi="Arial" w:cs="Arial"/>
                <w:b w:val="0"/>
                <w:szCs w:val="22"/>
              </w:rPr>
            </w:pPr>
          </w:p>
          <w:p w14:paraId="3B6E7086" w14:textId="1EB16705" w:rsidR="00607DC3" w:rsidRPr="00607DC3" w:rsidRDefault="00607DC3" w:rsidP="00607DC3">
            <w:pPr>
              <w:rPr>
                <w:rFonts w:ascii="Arial" w:hAnsi="Arial" w:cs="Arial"/>
                <w:szCs w:val="22"/>
              </w:rPr>
            </w:pPr>
            <w:r w:rsidRPr="00607DC3">
              <w:rPr>
                <w:rFonts w:ascii="Arial" w:hAnsi="Arial" w:cs="Arial"/>
                <w:bCs w:val="0"/>
                <w:szCs w:val="22"/>
              </w:rPr>
              <w:t>Drug Safety Update – Nexplanon</w:t>
            </w:r>
          </w:p>
          <w:p w14:paraId="16DF99E0" w14:textId="77777777" w:rsidR="00607DC3" w:rsidRPr="00607DC3" w:rsidRDefault="00607DC3" w:rsidP="00607DC3">
            <w:pPr>
              <w:rPr>
                <w:rFonts w:ascii="Arial" w:hAnsi="Arial" w:cs="Arial"/>
                <w:b w:val="0"/>
                <w:bCs w:val="0"/>
                <w:sz w:val="22"/>
                <w:szCs w:val="22"/>
              </w:rPr>
            </w:pPr>
            <w:r w:rsidRPr="00607DC3">
              <w:rPr>
                <w:rFonts w:ascii="Arial" w:hAnsi="Arial" w:cs="Arial"/>
                <w:b w:val="0"/>
                <w:sz w:val="22"/>
                <w:szCs w:val="22"/>
                <w:lang w:val="en"/>
              </w:rPr>
              <w:t xml:space="preserve">Amended advice on the insertion site for Nexplanon contraceptive implants following concerns regarding reports of neurovascular injury and implants migrating to the vasculature (including the pulmonary artery) – see </w:t>
            </w:r>
            <w:hyperlink r:id="rId52" w:history="1">
              <w:r w:rsidRPr="00607DC3">
                <w:rPr>
                  <w:rStyle w:val="Hyperlink"/>
                  <w:rFonts w:ascii="Arial" w:hAnsi="Arial" w:cs="Arial"/>
                  <w:b w:val="0"/>
                  <w:sz w:val="22"/>
                  <w:szCs w:val="22"/>
                  <w:lang w:val="en"/>
                </w:rPr>
                <w:t>here</w:t>
              </w:r>
            </w:hyperlink>
            <w:r w:rsidRPr="00607DC3">
              <w:rPr>
                <w:rFonts w:ascii="Arial" w:hAnsi="Arial" w:cs="Arial"/>
                <w:b w:val="0"/>
                <w:sz w:val="22"/>
                <w:szCs w:val="22"/>
                <w:lang w:val="en"/>
              </w:rPr>
              <w:t xml:space="preserve">. </w:t>
            </w:r>
            <w:r w:rsidRPr="00607DC3">
              <w:rPr>
                <w:rFonts w:ascii="Arial" w:hAnsi="Arial" w:cs="Arial"/>
                <w:b w:val="0"/>
                <w:sz w:val="22"/>
                <w:szCs w:val="22"/>
              </w:rPr>
              <w:t xml:space="preserve">The Faculty of Sexual and Reproductive Health Clinical Effectiveness Unit statement is </w:t>
            </w:r>
            <w:hyperlink r:id="rId53" w:history="1">
              <w:r w:rsidRPr="00607DC3">
                <w:rPr>
                  <w:rStyle w:val="Hyperlink"/>
                  <w:rFonts w:ascii="Arial" w:hAnsi="Arial" w:cs="Arial"/>
                  <w:b w:val="0"/>
                  <w:sz w:val="22"/>
                  <w:szCs w:val="22"/>
                </w:rPr>
                <w:t>here</w:t>
              </w:r>
            </w:hyperlink>
            <w:r w:rsidRPr="00607DC3">
              <w:rPr>
                <w:rFonts w:ascii="Arial" w:hAnsi="Arial" w:cs="Arial"/>
                <w:b w:val="0"/>
                <w:sz w:val="22"/>
                <w:szCs w:val="22"/>
              </w:rPr>
              <w:t xml:space="preserve">. </w:t>
            </w:r>
          </w:p>
          <w:p w14:paraId="6482DA87" w14:textId="5533A7B5" w:rsidR="005E584A" w:rsidRPr="0061697C" w:rsidRDefault="005E584A" w:rsidP="00D661DA">
            <w:pPr>
              <w:pStyle w:val="wordsection1"/>
              <w:spacing w:before="0" w:beforeAutospacing="0" w:after="0" w:afterAutospacing="0" w:line="276" w:lineRule="auto"/>
              <w:rPr>
                <w:rFonts w:ascii="Arial" w:hAnsi="Arial" w:cs="Arial"/>
                <w:b w:val="0"/>
                <w:bCs w:val="0"/>
                <w:color w:val="208566" w:themeColor="accent1" w:themeShade="BF"/>
                <w:sz w:val="22"/>
                <w:lang w:val="en-GB"/>
              </w:rPr>
            </w:pPr>
          </w:p>
        </w:tc>
      </w:tr>
      <w:tr w:rsidR="005E584A" w:rsidRPr="0061697C" w14:paraId="47225A7B" w14:textId="77777777" w:rsidTr="00596A12">
        <w:trPr>
          <w:trHeight w:val="1282"/>
        </w:trPr>
        <w:tc>
          <w:tcPr>
            <w:cnfStyle w:val="001000000000" w:firstRow="0" w:lastRow="0" w:firstColumn="1" w:lastColumn="0" w:oddVBand="0" w:evenVBand="0" w:oddHBand="0" w:evenHBand="0" w:firstRowFirstColumn="0" w:firstRowLastColumn="0" w:lastRowFirstColumn="0" w:lastRowLastColumn="0"/>
            <w:tcW w:w="10973" w:type="dxa"/>
          </w:tcPr>
          <w:p w14:paraId="4D03A7E5" w14:textId="77777777" w:rsidR="00E20757" w:rsidRDefault="00E20757" w:rsidP="00607DC3">
            <w:pPr>
              <w:rPr>
                <w:rFonts w:ascii="Arial" w:hAnsi="Arial" w:cs="Arial"/>
                <w:b w:val="0"/>
                <w:szCs w:val="22"/>
              </w:rPr>
            </w:pPr>
          </w:p>
          <w:p w14:paraId="4E92857B" w14:textId="5C5892C6" w:rsidR="00607DC3" w:rsidRPr="00607DC3" w:rsidRDefault="00607DC3" w:rsidP="00607DC3">
            <w:pPr>
              <w:rPr>
                <w:rFonts w:ascii="Arial" w:hAnsi="Arial" w:cs="Arial"/>
                <w:szCs w:val="22"/>
              </w:rPr>
            </w:pPr>
            <w:r w:rsidRPr="00607DC3">
              <w:rPr>
                <w:rFonts w:ascii="Arial" w:hAnsi="Arial" w:cs="Arial"/>
                <w:bCs w:val="0"/>
                <w:szCs w:val="22"/>
              </w:rPr>
              <w:t>DfE launch free period products for all schools and colleges</w:t>
            </w:r>
          </w:p>
          <w:p w14:paraId="6617A416" w14:textId="77777777" w:rsidR="00607DC3" w:rsidRPr="00607DC3" w:rsidRDefault="00607DC3" w:rsidP="00607DC3">
            <w:pPr>
              <w:rPr>
                <w:rFonts w:ascii="Arial" w:hAnsi="Arial" w:cs="Arial"/>
                <w:b w:val="0"/>
                <w:bCs w:val="0"/>
                <w:sz w:val="22"/>
                <w:szCs w:val="22"/>
              </w:rPr>
            </w:pPr>
            <w:r w:rsidRPr="003D0A60">
              <w:rPr>
                <w:rFonts w:ascii="Arial" w:hAnsi="Arial" w:cs="Arial"/>
                <w:b w:val="0"/>
                <w:color w:val="auto"/>
                <w:sz w:val="22"/>
                <w:szCs w:val="22"/>
              </w:rPr>
              <w:t xml:space="preserve">DfE has just launched a new scheme to provide free period products for all schools and colleges. The </w:t>
            </w:r>
            <w:hyperlink r:id="rId54" w:history="1">
              <w:r w:rsidRPr="00607DC3">
                <w:rPr>
                  <w:rStyle w:val="Hyperlink"/>
                  <w:rFonts w:ascii="Arial" w:hAnsi="Arial" w:cs="Arial"/>
                  <w:b w:val="0"/>
                  <w:sz w:val="22"/>
                  <w:szCs w:val="22"/>
                </w:rPr>
                <w:t>guidance</w:t>
              </w:r>
            </w:hyperlink>
            <w:r w:rsidRPr="00607DC3">
              <w:rPr>
                <w:rFonts w:ascii="Arial" w:hAnsi="Arial" w:cs="Arial"/>
                <w:b w:val="0"/>
                <w:sz w:val="22"/>
                <w:szCs w:val="22"/>
              </w:rPr>
              <w:t xml:space="preserve"> </w:t>
            </w:r>
            <w:r w:rsidRPr="003D0A60">
              <w:rPr>
                <w:rFonts w:ascii="Arial" w:hAnsi="Arial" w:cs="Arial"/>
                <w:b w:val="0"/>
                <w:color w:val="auto"/>
                <w:sz w:val="22"/>
                <w:szCs w:val="22"/>
              </w:rPr>
              <w:t xml:space="preserve">which explains how the products can be ordered and how to access and implement the scheme effectively. There is a wide range of products available for schools and colleges to select from, including sustainable and eco-friendly products. Once products are delivered, it will be up to school and college leaders to decide how they make products available to learners, in such a way that </w:t>
            </w:r>
            <w:proofErr w:type="spellStart"/>
            <w:r w:rsidRPr="003D0A60">
              <w:rPr>
                <w:rFonts w:ascii="Arial" w:hAnsi="Arial" w:cs="Arial"/>
                <w:b w:val="0"/>
                <w:color w:val="auto"/>
                <w:sz w:val="22"/>
                <w:szCs w:val="22"/>
              </w:rPr>
              <w:t>maximises</w:t>
            </w:r>
            <w:proofErr w:type="spellEnd"/>
            <w:r w:rsidRPr="003D0A60">
              <w:rPr>
                <w:rFonts w:ascii="Arial" w:hAnsi="Arial" w:cs="Arial"/>
                <w:b w:val="0"/>
                <w:color w:val="auto"/>
                <w:sz w:val="22"/>
                <w:szCs w:val="22"/>
              </w:rPr>
              <w:t xml:space="preserve"> support and </w:t>
            </w:r>
            <w:proofErr w:type="spellStart"/>
            <w:r w:rsidRPr="003D0A60">
              <w:rPr>
                <w:rFonts w:ascii="Arial" w:hAnsi="Arial" w:cs="Arial"/>
                <w:b w:val="0"/>
                <w:color w:val="auto"/>
                <w:sz w:val="22"/>
                <w:szCs w:val="22"/>
              </w:rPr>
              <w:t>minimises</w:t>
            </w:r>
            <w:proofErr w:type="spellEnd"/>
            <w:r w:rsidRPr="003D0A60">
              <w:rPr>
                <w:rFonts w:ascii="Arial" w:hAnsi="Arial" w:cs="Arial"/>
                <w:b w:val="0"/>
                <w:color w:val="auto"/>
                <w:sz w:val="22"/>
                <w:szCs w:val="22"/>
              </w:rPr>
              <w:t xml:space="preserve"> stigma. More information about the scheme can be found </w:t>
            </w:r>
            <w:hyperlink r:id="rId55" w:history="1">
              <w:r w:rsidRPr="00607DC3">
                <w:rPr>
                  <w:rStyle w:val="Hyperlink"/>
                  <w:rFonts w:ascii="Arial" w:hAnsi="Arial" w:cs="Arial"/>
                  <w:b w:val="0"/>
                  <w:sz w:val="22"/>
                  <w:szCs w:val="22"/>
                </w:rPr>
                <w:t>here</w:t>
              </w:r>
            </w:hyperlink>
            <w:r w:rsidRPr="00607DC3">
              <w:rPr>
                <w:rFonts w:ascii="Arial" w:hAnsi="Arial" w:cs="Arial"/>
                <w:b w:val="0"/>
                <w:sz w:val="22"/>
                <w:szCs w:val="22"/>
              </w:rPr>
              <w:t xml:space="preserve">. </w:t>
            </w:r>
          </w:p>
          <w:p w14:paraId="1F85647E" w14:textId="77777777" w:rsidR="005E584A" w:rsidRPr="0061697C" w:rsidRDefault="005E584A" w:rsidP="005E584A">
            <w:pPr>
              <w:rPr>
                <w:rFonts w:ascii="Arial" w:eastAsia="Calibri" w:hAnsi="Arial" w:cs="Arial"/>
                <w:b w:val="0"/>
                <w:bCs w:val="0"/>
                <w:color w:val="208566" w:themeColor="accent1" w:themeShade="BF"/>
                <w:sz w:val="22"/>
                <w:szCs w:val="22"/>
              </w:rPr>
            </w:pPr>
          </w:p>
          <w:p w14:paraId="75B8A1C1" w14:textId="77777777" w:rsidR="005E584A" w:rsidRPr="0061697C" w:rsidRDefault="005E584A" w:rsidP="00D661DA">
            <w:pPr>
              <w:rPr>
                <w:rFonts w:ascii="Arial" w:eastAsia="Calibri" w:hAnsi="Arial" w:cs="Arial"/>
                <w:b w:val="0"/>
                <w:bCs w:val="0"/>
                <w:color w:val="208566" w:themeColor="accent1" w:themeShade="BF"/>
                <w:sz w:val="22"/>
              </w:rPr>
            </w:pPr>
          </w:p>
        </w:tc>
      </w:tr>
      <w:tr w:rsidR="00607DC3" w:rsidRPr="0061697C" w14:paraId="3B531268" w14:textId="77777777" w:rsidTr="00596A12">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973" w:type="dxa"/>
          </w:tcPr>
          <w:p w14:paraId="40511058" w14:textId="77777777" w:rsidR="00E20757" w:rsidRDefault="00E20757" w:rsidP="00607DC3">
            <w:pPr>
              <w:rPr>
                <w:rFonts w:ascii="Arial" w:hAnsi="Arial" w:cs="Arial"/>
                <w:b w:val="0"/>
                <w:color w:val="auto"/>
                <w:szCs w:val="22"/>
              </w:rPr>
            </w:pPr>
          </w:p>
          <w:p w14:paraId="7035723F" w14:textId="204CE099" w:rsidR="00607DC3" w:rsidRPr="00607DC3" w:rsidRDefault="00607DC3" w:rsidP="00607DC3">
            <w:pPr>
              <w:rPr>
                <w:rFonts w:ascii="Arial" w:hAnsi="Arial" w:cs="Arial"/>
                <w:color w:val="auto"/>
                <w:szCs w:val="22"/>
              </w:rPr>
            </w:pPr>
            <w:r w:rsidRPr="00607DC3">
              <w:rPr>
                <w:rFonts w:ascii="Arial" w:hAnsi="Arial" w:cs="Arial"/>
                <w:bCs w:val="0"/>
                <w:color w:val="auto"/>
                <w:szCs w:val="22"/>
              </w:rPr>
              <w:t>Teenage pregnancy data release - 4 March</w:t>
            </w:r>
          </w:p>
          <w:p w14:paraId="4D6CBB52" w14:textId="77777777" w:rsidR="00607DC3" w:rsidRPr="00607DC3" w:rsidRDefault="00607DC3" w:rsidP="00607DC3">
            <w:pPr>
              <w:rPr>
                <w:rFonts w:ascii="Arial" w:hAnsi="Arial" w:cs="Arial"/>
                <w:b w:val="0"/>
                <w:bCs w:val="0"/>
                <w:color w:val="auto"/>
                <w:sz w:val="22"/>
                <w:szCs w:val="22"/>
              </w:rPr>
            </w:pPr>
            <w:r w:rsidRPr="00607DC3">
              <w:rPr>
                <w:rFonts w:ascii="Arial" w:hAnsi="Arial" w:cs="Arial"/>
                <w:b w:val="0"/>
                <w:color w:val="auto"/>
                <w:sz w:val="22"/>
                <w:szCs w:val="22"/>
              </w:rPr>
              <w:t>The Office of National Statistics will be publishing the 2018 conception data on</w:t>
            </w:r>
            <w:r w:rsidRPr="00607DC3">
              <w:rPr>
                <w:rFonts w:ascii="Arial" w:hAnsi="Arial" w:cs="Arial"/>
                <w:b w:val="0"/>
                <w:bCs w:val="0"/>
                <w:color w:val="auto"/>
                <w:sz w:val="22"/>
                <w:szCs w:val="22"/>
              </w:rPr>
              <w:t xml:space="preserve"> </w:t>
            </w:r>
            <w:r w:rsidRPr="00607DC3">
              <w:rPr>
                <w:rFonts w:ascii="Arial" w:hAnsi="Arial" w:cs="Arial"/>
                <w:b w:val="0"/>
                <w:color w:val="auto"/>
                <w:sz w:val="22"/>
                <w:szCs w:val="22"/>
              </w:rPr>
              <w:t>Wednesday 4 March.</w:t>
            </w:r>
          </w:p>
          <w:p w14:paraId="39C4508D" w14:textId="77777777" w:rsidR="00607DC3" w:rsidRPr="0061697C" w:rsidRDefault="00607DC3" w:rsidP="005E584A">
            <w:pPr>
              <w:rPr>
                <w:rFonts w:ascii="Arial" w:eastAsia="Calibri" w:hAnsi="Arial" w:cs="Arial"/>
                <w:b w:val="0"/>
                <w:bCs w:val="0"/>
                <w:color w:val="208566" w:themeColor="accent1" w:themeShade="BF"/>
                <w:sz w:val="22"/>
                <w:szCs w:val="22"/>
              </w:rPr>
            </w:pPr>
          </w:p>
        </w:tc>
      </w:tr>
      <w:tr w:rsidR="00607DC3" w:rsidRPr="0061697C" w14:paraId="0E5FD809" w14:textId="77777777" w:rsidTr="00596A12">
        <w:trPr>
          <w:trHeight w:val="1282"/>
        </w:trPr>
        <w:tc>
          <w:tcPr>
            <w:cnfStyle w:val="001000000000" w:firstRow="0" w:lastRow="0" w:firstColumn="1" w:lastColumn="0" w:oddVBand="0" w:evenVBand="0" w:oddHBand="0" w:evenHBand="0" w:firstRowFirstColumn="0" w:firstRowLastColumn="0" w:lastRowFirstColumn="0" w:lastRowLastColumn="0"/>
            <w:tcW w:w="10973" w:type="dxa"/>
          </w:tcPr>
          <w:p w14:paraId="1883D659" w14:textId="77777777" w:rsidR="00E20757" w:rsidRDefault="00E20757" w:rsidP="00607DC3">
            <w:pPr>
              <w:rPr>
                <w:rFonts w:ascii="Arial" w:hAnsi="Arial" w:cs="Arial"/>
                <w:b w:val="0"/>
                <w:color w:val="auto"/>
                <w:sz w:val="22"/>
                <w:szCs w:val="22"/>
              </w:rPr>
            </w:pPr>
            <w:bookmarkStart w:id="7" w:name="_Hlk33531353"/>
          </w:p>
          <w:p w14:paraId="78C2FFB5" w14:textId="00ECD3BE" w:rsidR="00607DC3" w:rsidRPr="008701C9" w:rsidRDefault="00607DC3" w:rsidP="00607DC3">
            <w:pPr>
              <w:rPr>
                <w:rFonts w:ascii="Arial" w:hAnsi="Arial" w:cs="Arial"/>
                <w:color w:val="auto"/>
                <w:sz w:val="22"/>
                <w:szCs w:val="22"/>
              </w:rPr>
            </w:pPr>
            <w:r w:rsidRPr="008701C9">
              <w:rPr>
                <w:rFonts w:ascii="Arial" w:hAnsi="Arial" w:cs="Arial"/>
                <w:bCs w:val="0"/>
                <w:color w:val="auto"/>
                <w:sz w:val="22"/>
                <w:szCs w:val="22"/>
              </w:rPr>
              <w:t>PHE Reproductive Health, Sexual Health and HIV Innovation Fund</w:t>
            </w:r>
          </w:p>
          <w:bookmarkEnd w:id="7"/>
          <w:p w14:paraId="6BD8B072" w14:textId="77777777" w:rsidR="00607DC3" w:rsidRPr="008701C9" w:rsidRDefault="00607DC3" w:rsidP="00607DC3">
            <w:pPr>
              <w:rPr>
                <w:rFonts w:ascii="Arial" w:hAnsi="Arial" w:cs="Arial"/>
                <w:b w:val="0"/>
                <w:bCs w:val="0"/>
                <w:color w:val="auto"/>
                <w:sz w:val="22"/>
                <w:szCs w:val="22"/>
                <w:lang w:val="en-IE"/>
              </w:rPr>
            </w:pPr>
            <w:r w:rsidRPr="008701C9">
              <w:rPr>
                <w:rFonts w:ascii="Arial" w:hAnsi="Arial" w:cs="Arial"/>
                <w:b w:val="0"/>
                <w:color w:val="auto"/>
                <w:sz w:val="22"/>
                <w:szCs w:val="22"/>
                <w:lang w:val="en-IE"/>
              </w:rPr>
              <w:t>The 12 winners of this year’s RHSHHIV innovation fund were drawn from a variety of national and regional organisations</w:t>
            </w:r>
            <w:r w:rsidRPr="008701C9">
              <w:rPr>
                <w:rFonts w:ascii="Arial" w:hAnsi="Arial" w:cs="Arial"/>
                <w:b w:val="0"/>
                <w:color w:val="auto"/>
                <w:sz w:val="22"/>
                <w:szCs w:val="22"/>
              </w:rPr>
              <w:t xml:space="preserve">. </w:t>
            </w:r>
            <w:r w:rsidRPr="008701C9">
              <w:rPr>
                <w:rFonts w:ascii="Arial" w:hAnsi="Arial" w:cs="Arial"/>
                <w:b w:val="0"/>
                <w:color w:val="auto"/>
                <w:sz w:val="22"/>
                <w:szCs w:val="22"/>
                <w:lang w:val="en-IE"/>
              </w:rPr>
              <w:t xml:space="preserve">This is the first year of the newly expanded fund – not just focussing on HIV prevention, we are also supporting projects that offer new and innovative ways of improving Reproductive Health and Sexual Health as well as tackling HIV in the communities most affected across England. We accept proposals from voluntary sector and other non-profit organisations to deliver projects of up to 12 months’ duration, with measurable outcomes and the potential to be replicated and scaled by others. </w:t>
            </w:r>
            <w:bookmarkStart w:id="8" w:name="_Hlk16674451"/>
            <w:r w:rsidRPr="008701C9">
              <w:rPr>
                <w:rFonts w:ascii="Arial" w:hAnsi="Arial" w:cs="Arial"/>
                <w:b w:val="0"/>
                <w:color w:val="auto"/>
                <w:sz w:val="22"/>
                <w:szCs w:val="22"/>
                <w:lang w:val="en-IE"/>
              </w:rPr>
              <w:t xml:space="preserve">Find out more about this year’s successful projects </w:t>
            </w:r>
            <w:bookmarkEnd w:id="8"/>
            <w:r w:rsidRPr="008701C9">
              <w:rPr>
                <w:rFonts w:ascii="Arial" w:hAnsi="Arial" w:cs="Arial"/>
                <w:b w:val="0"/>
                <w:color w:val="auto"/>
                <w:sz w:val="22"/>
                <w:szCs w:val="22"/>
                <w:lang w:val="en-IE"/>
              </w:rPr>
              <w:t>in the attachment.</w:t>
            </w:r>
          </w:p>
          <w:p w14:paraId="7E214CA1" w14:textId="77777777" w:rsidR="00607DC3" w:rsidRDefault="00607DC3" w:rsidP="005E584A">
            <w:pPr>
              <w:rPr>
                <w:rFonts w:ascii="Arial" w:eastAsia="Calibri" w:hAnsi="Arial" w:cs="Arial"/>
                <w:color w:val="208566" w:themeColor="accent1" w:themeShade="BF"/>
                <w:sz w:val="22"/>
                <w:szCs w:val="22"/>
              </w:rPr>
            </w:pPr>
          </w:p>
          <w:p w14:paraId="2D9450D2" w14:textId="5D1B9BE2" w:rsidR="00607DC3" w:rsidRPr="006D547A" w:rsidRDefault="00607DC3" w:rsidP="005E584A">
            <w:pPr>
              <w:rPr>
                <w:rFonts w:ascii="Arial" w:eastAsia="Calibri" w:hAnsi="Arial" w:cs="Arial"/>
                <w:b w:val="0"/>
                <w:bCs w:val="0"/>
                <w:color w:val="208566" w:themeColor="accent1" w:themeShade="BF"/>
                <w:sz w:val="22"/>
                <w:szCs w:val="22"/>
              </w:rPr>
            </w:pPr>
            <w:r>
              <w:rPr>
                <w:rFonts w:ascii="Arial" w:eastAsia="Calibri" w:hAnsi="Arial" w:cs="Arial"/>
                <w:b w:val="0"/>
                <w:bCs w:val="0"/>
                <w:color w:val="208566" w:themeColor="accent1" w:themeShade="BF"/>
                <w:sz w:val="22"/>
                <w:szCs w:val="22"/>
              </w:rPr>
              <w:object w:dxaOrig="1540" w:dyaOrig="997" w14:anchorId="7DEBD9C5">
                <v:shape id="_x0000_i1027" type="#_x0000_t75" style="width:77pt;height:49.3pt" o:ole="">
                  <v:imagedata r:id="rId56" o:title=""/>
                </v:shape>
                <o:OLEObject Type="Embed" ProgID="AcroExch.Document.DC" ShapeID="_x0000_i1027" DrawAspect="Icon" ObjectID="_1644236457" r:id="rId57"/>
              </w:object>
            </w:r>
          </w:p>
          <w:p w14:paraId="025EEABC" w14:textId="5E85C408" w:rsidR="00607DC3" w:rsidRPr="0061697C" w:rsidRDefault="00607DC3" w:rsidP="005E584A">
            <w:pPr>
              <w:rPr>
                <w:rFonts w:ascii="Arial" w:eastAsia="Calibri" w:hAnsi="Arial" w:cs="Arial"/>
                <w:b w:val="0"/>
                <w:bCs w:val="0"/>
                <w:color w:val="208566" w:themeColor="accent1" w:themeShade="BF"/>
                <w:sz w:val="22"/>
                <w:szCs w:val="22"/>
              </w:rPr>
            </w:pPr>
          </w:p>
        </w:tc>
      </w:tr>
    </w:tbl>
    <w:tbl>
      <w:tblPr>
        <w:tblStyle w:val="PlainTable210"/>
        <w:tblW w:w="10902" w:type="dxa"/>
        <w:tblLook w:val="04A0" w:firstRow="1" w:lastRow="0" w:firstColumn="1" w:lastColumn="0" w:noHBand="0" w:noVBand="1"/>
      </w:tblPr>
      <w:tblGrid>
        <w:gridCol w:w="10902"/>
      </w:tblGrid>
      <w:tr w:rsidR="006525B6" w:rsidRPr="0061697C" w14:paraId="15EB62FB" w14:textId="77777777" w:rsidTr="00EB73F9">
        <w:trPr>
          <w:cnfStyle w:val="100000000000" w:firstRow="1" w:lastRow="0" w:firstColumn="0" w:lastColumn="0" w:oddVBand="0" w:evenVBand="0" w:oddHBand="0"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0902" w:type="dxa"/>
            <w:tcBorders>
              <w:top w:val="single" w:sz="8" w:space="0" w:color="208566" w:themeColor="accent1" w:themeShade="BF"/>
              <w:bottom w:val="single" w:sz="8" w:space="0" w:color="208566" w:themeColor="accent1" w:themeShade="BF"/>
            </w:tcBorders>
            <w:shd w:val="clear" w:color="auto" w:fill="F2F2F2" w:themeFill="background1" w:themeFillShade="F2"/>
          </w:tcPr>
          <w:p w14:paraId="63F054A0" w14:textId="697909A6" w:rsidR="006525B6" w:rsidRPr="00993D2D" w:rsidRDefault="00993D2D" w:rsidP="00EB73F9">
            <w:pPr>
              <w:pStyle w:val="Heading1"/>
              <w:pBdr>
                <w:top w:val="single" w:sz="4" w:space="1" w:color="208566"/>
              </w:pBdr>
              <w:spacing w:after="0"/>
              <w:outlineLvl w:val="0"/>
              <w:rPr>
                <w:bCs w:val="0"/>
                <w:noProof/>
                <w:sz w:val="40"/>
              </w:rPr>
            </w:pPr>
            <w:bookmarkStart w:id="9" w:name="_NHS_Health_Checks"/>
            <w:bookmarkEnd w:id="9"/>
            <w:r>
              <w:rPr>
                <w:noProof/>
              </w:rPr>
              <w:drawing>
                <wp:anchor distT="0" distB="0" distL="114300" distR="114300" simplePos="0" relativeHeight="251697152" behindDoc="0" locked="0" layoutInCell="1" allowOverlap="1" wp14:anchorId="3701D23D" wp14:editId="538258C8">
                  <wp:simplePos x="0" y="0"/>
                  <wp:positionH relativeFrom="column">
                    <wp:posOffset>-4445</wp:posOffset>
                  </wp:positionH>
                  <wp:positionV relativeFrom="paragraph">
                    <wp:posOffset>21590</wp:posOffset>
                  </wp:positionV>
                  <wp:extent cx="470535" cy="358775"/>
                  <wp:effectExtent l="0" t="0" r="5715" b="3175"/>
                  <wp:wrapThrough wrapText="bothSides">
                    <wp:wrapPolygon edited="0">
                      <wp:start x="0" y="0"/>
                      <wp:lineTo x="0" y="20644"/>
                      <wp:lineTo x="20988" y="20644"/>
                      <wp:lineTo x="20988"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0535" cy="358775"/>
                          </a:xfrm>
                          <a:prstGeom prst="rect">
                            <a:avLst/>
                          </a:prstGeom>
                          <a:noFill/>
                        </pic:spPr>
                      </pic:pic>
                    </a:graphicData>
                  </a:graphic>
                  <wp14:sizeRelH relativeFrom="page">
                    <wp14:pctWidth>0</wp14:pctWidth>
                  </wp14:sizeRelH>
                  <wp14:sizeRelV relativeFrom="page">
                    <wp14:pctHeight>0</wp14:pctHeight>
                  </wp14:sizeRelV>
                </wp:anchor>
              </w:drawing>
            </w:r>
            <w:r w:rsidR="006525B6" w:rsidRPr="00993D2D">
              <w:rPr>
                <w:b/>
                <w:noProof/>
                <w:sz w:val="40"/>
              </w:rPr>
              <w:t xml:space="preserve">NHS Health Checks </w:t>
            </w:r>
            <w:r>
              <w:rPr>
                <w:b/>
                <w:noProof/>
                <w:sz w:val="40"/>
              </w:rPr>
              <w:t>and</w:t>
            </w:r>
            <w:r w:rsidR="006525B6" w:rsidRPr="00993D2D">
              <w:rPr>
                <w:b/>
                <w:noProof/>
                <w:sz w:val="40"/>
              </w:rPr>
              <w:t xml:space="preserve"> CV</w:t>
            </w:r>
            <w:r>
              <w:rPr>
                <w:b/>
                <w:noProof/>
                <w:sz w:val="40"/>
              </w:rPr>
              <w:t xml:space="preserve">D                                      </w:t>
            </w:r>
            <w:r w:rsidR="006525B6" w:rsidRPr="0061697C">
              <w:rPr>
                <w:rFonts w:asciiTheme="minorHAnsi" w:hAnsiTheme="minorHAnsi" w:cstheme="minorHAnsi"/>
                <w:noProof/>
                <w:color w:val="auto"/>
                <w:sz w:val="24"/>
              </w:rPr>
              <w:t xml:space="preserve">H&amp;WB Team Lead: Karen Pearson </w:t>
            </w:r>
          </w:p>
        </w:tc>
      </w:tr>
    </w:tbl>
    <w:tbl>
      <w:tblPr>
        <w:tblStyle w:val="PlainTable2"/>
        <w:tblW w:w="0" w:type="auto"/>
        <w:tblLook w:val="04A0" w:firstRow="1" w:lastRow="0" w:firstColumn="1" w:lastColumn="0" w:noHBand="0" w:noVBand="1"/>
      </w:tblPr>
      <w:tblGrid>
        <w:gridCol w:w="10722"/>
      </w:tblGrid>
      <w:tr w:rsidR="000A183A" w:rsidRPr="0061697C" w14:paraId="3B03972B" w14:textId="77777777" w:rsidTr="00596A12">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722" w:type="dxa"/>
          </w:tcPr>
          <w:p w14:paraId="71048E16" w14:textId="50C965B4" w:rsidR="000A183A" w:rsidRPr="00EA4D98" w:rsidRDefault="000A183A" w:rsidP="000A183A">
            <w:pPr>
              <w:ind w:right="113"/>
              <w:rPr>
                <w:rFonts w:ascii="Arial" w:hAnsi="Arial" w:cs="Arial"/>
                <w:b w:val="0"/>
                <w:bCs w:val="0"/>
                <w:color w:val="208566" w:themeColor="accent1" w:themeShade="BF"/>
                <w:szCs w:val="24"/>
              </w:rPr>
            </w:pPr>
          </w:p>
          <w:p w14:paraId="78861883" w14:textId="24E78C7F" w:rsidR="00BD0EDB" w:rsidRDefault="00EA4D98" w:rsidP="00D661DA">
            <w:pPr>
              <w:ind w:right="113"/>
              <w:rPr>
                <w:rFonts w:ascii="Arial" w:hAnsi="Arial" w:cs="Arial"/>
                <w:szCs w:val="24"/>
              </w:rPr>
            </w:pPr>
            <w:r w:rsidRPr="00EA4D98">
              <w:rPr>
                <w:rFonts w:ascii="Arial" w:hAnsi="Arial" w:cs="Arial"/>
                <w:color w:val="39364F"/>
                <w:spacing w:val="8"/>
                <w:szCs w:val="24"/>
              </w:rPr>
              <w:t xml:space="preserve">CVD Prevention </w:t>
            </w:r>
            <w:r>
              <w:rPr>
                <w:rFonts w:ascii="Arial" w:hAnsi="Arial" w:cs="Arial"/>
                <w:color w:val="39364F"/>
                <w:spacing w:val="8"/>
                <w:szCs w:val="24"/>
              </w:rPr>
              <w:t>and</w:t>
            </w:r>
            <w:r w:rsidRPr="00EA4D98">
              <w:rPr>
                <w:rFonts w:ascii="Arial" w:hAnsi="Arial" w:cs="Arial"/>
                <w:color w:val="39364F"/>
                <w:spacing w:val="8"/>
                <w:szCs w:val="24"/>
              </w:rPr>
              <w:t xml:space="preserve"> Detection within HCV</w:t>
            </w:r>
            <w:r w:rsidRPr="003D60F9">
              <w:rPr>
                <w:rFonts w:ascii="Arial" w:hAnsi="Arial" w:cs="Arial"/>
                <w:bCs w:val="0"/>
                <w:szCs w:val="24"/>
              </w:rPr>
              <w:t xml:space="preserve"> </w:t>
            </w:r>
            <w:r w:rsidR="003D60F9" w:rsidRPr="003D60F9">
              <w:rPr>
                <w:rFonts w:ascii="Arial" w:hAnsi="Arial" w:cs="Arial"/>
                <w:bCs w:val="0"/>
                <w:szCs w:val="24"/>
              </w:rPr>
              <w:t>Event</w:t>
            </w:r>
            <w:r w:rsidR="003D60F9">
              <w:rPr>
                <w:rFonts w:ascii="Arial" w:hAnsi="Arial" w:cs="Arial"/>
                <w:b w:val="0"/>
                <w:bCs w:val="0"/>
                <w:szCs w:val="24"/>
              </w:rPr>
              <w:t xml:space="preserve"> </w:t>
            </w:r>
          </w:p>
          <w:p w14:paraId="6205BAAD" w14:textId="2D4AA1FA" w:rsidR="003D60F9" w:rsidRDefault="003D60F9" w:rsidP="00D661DA">
            <w:pPr>
              <w:ind w:right="113"/>
            </w:pPr>
          </w:p>
          <w:p w14:paraId="18E1C6E6" w14:textId="7D37B647" w:rsidR="003D60F9" w:rsidRPr="00E20757" w:rsidRDefault="003D60F9" w:rsidP="003D60F9">
            <w:pPr>
              <w:ind w:right="113"/>
              <w:rPr>
                <w:rFonts w:ascii="Arial" w:hAnsi="Arial" w:cs="Arial"/>
                <w:b w:val="0"/>
                <w:bCs w:val="0"/>
                <w:sz w:val="22"/>
                <w:lang w:val="en-GB"/>
              </w:rPr>
            </w:pPr>
            <w:r w:rsidRPr="00E20757">
              <w:rPr>
                <w:rFonts w:ascii="Arial" w:hAnsi="Arial" w:cs="Arial"/>
                <w:b w:val="0"/>
                <w:sz w:val="22"/>
                <w:lang w:val="en-GB"/>
              </w:rPr>
              <w:t>When: Monday 16</w:t>
            </w:r>
            <w:r w:rsidRPr="00E20757">
              <w:rPr>
                <w:rFonts w:ascii="Arial" w:hAnsi="Arial" w:cs="Arial"/>
                <w:b w:val="0"/>
                <w:sz w:val="22"/>
                <w:vertAlign w:val="superscript"/>
                <w:lang w:val="en-GB"/>
              </w:rPr>
              <w:t>th</w:t>
            </w:r>
            <w:r w:rsidRPr="00E20757">
              <w:rPr>
                <w:rFonts w:ascii="Arial" w:hAnsi="Arial" w:cs="Arial"/>
                <w:b w:val="0"/>
                <w:sz w:val="22"/>
                <w:lang w:val="en-GB"/>
              </w:rPr>
              <w:t xml:space="preserve"> March 12.30 – 4.30pm (Lunch will not be provided, feel free to bring your own!) </w:t>
            </w:r>
          </w:p>
          <w:p w14:paraId="7F72B1C0" w14:textId="772E0537" w:rsidR="003D60F9" w:rsidRPr="00E20757" w:rsidRDefault="003D60F9" w:rsidP="003D60F9">
            <w:pPr>
              <w:ind w:right="113"/>
              <w:rPr>
                <w:rFonts w:ascii="Arial" w:hAnsi="Arial" w:cs="Arial"/>
                <w:b w:val="0"/>
                <w:bCs w:val="0"/>
                <w:sz w:val="22"/>
                <w:lang w:val="en-GB"/>
              </w:rPr>
            </w:pPr>
          </w:p>
          <w:p w14:paraId="5089720E" w14:textId="77777777" w:rsidR="003D60F9" w:rsidRPr="00E20757" w:rsidRDefault="003D60F9" w:rsidP="003D60F9">
            <w:pPr>
              <w:ind w:right="113"/>
              <w:rPr>
                <w:rFonts w:ascii="Arial" w:hAnsi="Arial" w:cs="Arial"/>
                <w:b w:val="0"/>
                <w:sz w:val="22"/>
                <w:lang w:val="en-GB"/>
              </w:rPr>
            </w:pPr>
            <w:r w:rsidRPr="00E20757">
              <w:rPr>
                <w:rFonts w:ascii="Arial" w:hAnsi="Arial" w:cs="Arial"/>
                <w:b w:val="0"/>
                <w:sz w:val="22"/>
                <w:lang w:val="en-GB"/>
              </w:rPr>
              <w:t xml:space="preserve">Where: Hull University - Byron Room, </w:t>
            </w:r>
            <w:proofErr w:type="spellStart"/>
            <w:r w:rsidRPr="00E20757">
              <w:rPr>
                <w:rFonts w:ascii="Arial" w:hAnsi="Arial" w:cs="Arial"/>
                <w:b w:val="0"/>
                <w:sz w:val="22"/>
                <w:lang w:val="en-GB"/>
              </w:rPr>
              <w:t>Canham</w:t>
            </w:r>
            <w:proofErr w:type="spellEnd"/>
            <w:r w:rsidRPr="00E20757">
              <w:rPr>
                <w:rFonts w:ascii="Arial" w:hAnsi="Arial" w:cs="Arial"/>
                <w:b w:val="0"/>
                <w:sz w:val="22"/>
                <w:lang w:val="en-GB"/>
              </w:rPr>
              <w:t xml:space="preserve"> Turner building, , Hull University, Cottingham Road, Hull book via </w:t>
            </w:r>
            <w:hyperlink r:id="rId59" w:history="1">
              <w:r w:rsidRPr="00E20757">
                <w:rPr>
                  <w:rStyle w:val="Hyperlink"/>
                  <w:rFonts w:ascii="Arial" w:hAnsi="Arial" w:cs="Arial"/>
                  <w:b w:val="0"/>
                  <w:bCs w:val="0"/>
                  <w:sz w:val="22"/>
                  <w:lang w:val="en-GB"/>
                </w:rPr>
                <w:t>Eventbrite</w:t>
              </w:r>
            </w:hyperlink>
          </w:p>
          <w:p w14:paraId="3B8B0764" w14:textId="77777777" w:rsidR="003D60F9" w:rsidRPr="003D60F9" w:rsidRDefault="003D60F9" w:rsidP="003D60F9">
            <w:pPr>
              <w:ind w:right="113"/>
              <w:rPr>
                <w:rFonts w:ascii="Arial" w:hAnsi="Arial" w:cs="Arial"/>
                <w:sz w:val="22"/>
                <w:lang w:val="en-GB"/>
              </w:rPr>
            </w:pPr>
          </w:p>
          <w:p w14:paraId="28981942" w14:textId="6BF94094" w:rsidR="003D60F9" w:rsidRPr="003D0A60" w:rsidRDefault="003D60F9" w:rsidP="003D60F9">
            <w:pPr>
              <w:ind w:right="113"/>
              <w:rPr>
                <w:rFonts w:ascii="Arial" w:hAnsi="Arial" w:cs="Arial"/>
                <w:bCs w:val="0"/>
                <w:color w:val="auto"/>
                <w:sz w:val="22"/>
                <w:lang w:val="en-GB"/>
              </w:rPr>
            </w:pPr>
            <w:r w:rsidRPr="003D0A60">
              <w:rPr>
                <w:rFonts w:ascii="Arial" w:hAnsi="Arial" w:cs="Arial"/>
                <w:b w:val="0"/>
                <w:color w:val="auto"/>
                <w:sz w:val="22"/>
                <w:lang w:val="en-GB"/>
              </w:rPr>
              <w:t xml:space="preserve">Because people with a learning disability or serious mental illness experience significantly poorer health outcomes than the rest of the population, we will be focussing our conversations initially on how we support this population group, but it can be broadened to other groups such as those living with Dementia.  </w:t>
            </w:r>
          </w:p>
          <w:p w14:paraId="542F6EA4" w14:textId="77777777" w:rsidR="003D60F9" w:rsidRPr="003D0A60" w:rsidRDefault="003D60F9" w:rsidP="003D60F9">
            <w:pPr>
              <w:ind w:right="113"/>
              <w:rPr>
                <w:rFonts w:ascii="Arial" w:hAnsi="Arial" w:cs="Arial"/>
                <w:b w:val="0"/>
                <w:color w:val="auto"/>
                <w:sz w:val="22"/>
                <w:lang w:val="en-GB"/>
              </w:rPr>
            </w:pPr>
          </w:p>
          <w:p w14:paraId="6E0DD031" w14:textId="5AE38552" w:rsidR="003D60F9" w:rsidRPr="003D0A60" w:rsidRDefault="003D60F9" w:rsidP="003D60F9">
            <w:pPr>
              <w:ind w:right="113"/>
              <w:rPr>
                <w:rFonts w:ascii="Arial" w:hAnsi="Arial" w:cs="Arial"/>
                <w:bCs w:val="0"/>
                <w:color w:val="auto"/>
                <w:sz w:val="22"/>
                <w:lang w:val="en-GB"/>
              </w:rPr>
            </w:pPr>
            <w:r w:rsidRPr="003D60F9">
              <w:rPr>
                <w:rFonts w:ascii="Arial" w:hAnsi="Arial" w:cs="Arial"/>
                <w:sz w:val="22"/>
                <w:lang w:val="en-GB"/>
              </w:rPr>
              <w:t>Who should attend?</w:t>
            </w:r>
            <w:r w:rsidRPr="003D60F9">
              <w:rPr>
                <w:rFonts w:ascii="Arial" w:hAnsi="Arial" w:cs="Arial"/>
                <w:b w:val="0"/>
                <w:sz w:val="22"/>
                <w:lang w:val="en-GB"/>
              </w:rPr>
              <w:t xml:space="preserve"> </w:t>
            </w:r>
            <w:r w:rsidRPr="003D0A60">
              <w:rPr>
                <w:rFonts w:ascii="Arial" w:hAnsi="Arial" w:cs="Arial"/>
                <w:b w:val="0"/>
                <w:color w:val="auto"/>
                <w:sz w:val="22"/>
                <w:lang w:val="en-GB"/>
              </w:rPr>
              <w:t xml:space="preserve">If your work involves reducing health inequalities, supporting healthier communities and places, commissioning or providing services to support healthy living, especially for people with a learning disability or severe mental illness, then this event is for you. </w:t>
            </w:r>
          </w:p>
          <w:p w14:paraId="4C6BD300" w14:textId="5F8A7BAB" w:rsidR="003D60F9" w:rsidRPr="003D0A60" w:rsidRDefault="003D60F9" w:rsidP="003D60F9">
            <w:pPr>
              <w:ind w:right="113"/>
              <w:rPr>
                <w:rFonts w:ascii="Arial" w:hAnsi="Arial" w:cs="Arial"/>
                <w:b w:val="0"/>
                <w:color w:val="auto"/>
                <w:sz w:val="22"/>
                <w:lang w:val="en-GB"/>
              </w:rPr>
            </w:pPr>
          </w:p>
          <w:p w14:paraId="467283A5" w14:textId="036E24EE" w:rsidR="003D60F9" w:rsidRPr="003D0A60" w:rsidRDefault="003D60F9" w:rsidP="003D60F9">
            <w:pPr>
              <w:ind w:right="113"/>
              <w:rPr>
                <w:rFonts w:ascii="Arial" w:hAnsi="Arial" w:cs="Arial"/>
                <w:b w:val="0"/>
                <w:bCs w:val="0"/>
                <w:color w:val="auto"/>
                <w:sz w:val="22"/>
                <w:lang w:val="en-GB"/>
              </w:rPr>
            </w:pPr>
            <w:r w:rsidRPr="003D0A60">
              <w:rPr>
                <w:rFonts w:ascii="Arial" w:hAnsi="Arial" w:cs="Arial"/>
                <w:b w:val="0"/>
                <w:bCs w:val="0"/>
                <w:color w:val="auto"/>
                <w:sz w:val="22"/>
                <w:lang w:val="en-GB"/>
              </w:rPr>
              <w:t xml:space="preserve">Among the people who we would like to attend are: </w:t>
            </w:r>
          </w:p>
          <w:p w14:paraId="32313B44" w14:textId="77777777" w:rsidR="003D60F9" w:rsidRPr="003D0A60" w:rsidRDefault="003D60F9" w:rsidP="003D60F9">
            <w:pPr>
              <w:ind w:right="113"/>
              <w:rPr>
                <w:rFonts w:ascii="Arial" w:hAnsi="Arial" w:cs="Arial"/>
                <w:b w:val="0"/>
                <w:bCs w:val="0"/>
                <w:color w:val="auto"/>
                <w:sz w:val="22"/>
                <w:lang w:val="en-GB"/>
              </w:rPr>
            </w:pPr>
            <w:r w:rsidRPr="003D0A60">
              <w:rPr>
                <w:rFonts w:ascii="Arial" w:hAnsi="Arial" w:cs="Arial"/>
                <w:b w:val="0"/>
                <w:bCs w:val="0"/>
                <w:color w:val="auto"/>
                <w:sz w:val="22"/>
                <w:lang w:val="en-GB"/>
              </w:rPr>
              <w:t xml:space="preserve"> </w:t>
            </w:r>
          </w:p>
          <w:p w14:paraId="25BB6FE1" w14:textId="77777777" w:rsidR="003D60F9" w:rsidRPr="003D0A60" w:rsidRDefault="003D60F9" w:rsidP="003D60F9">
            <w:pPr>
              <w:ind w:right="113"/>
              <w:rPr>
                <w:rFonts w:ascii="Arial" w:hAnsi="Arial" w:cs="Arial"/>
                <w:b w:val="0"/>
                <w:bCs w:val="0"/>
                <w:color w:val="auto"/>
                <w:sz w:val="22"/>
                <w:lang w:val="en-GB"/>
              </w:rPr>
            </w:pPr>
            <w:r w:rsidRPr="003D0A60">
              <w:rPr>
                <w:rFonts w:ascii="Arial" w:hAnsi="Arial" w:cs="Arial"/>
                <w:b w:val="0"/>
                <w:bCs w:val="0"/>
                <w:color w:val="auto"/>
                <w:sz w:val="22"/>
                <w:lang w:val="en-GB"/>
              </w:rPr>
              <w:t>•</w:t>
            </w:r>
            <w:r w:rsidRPr="003D0A60">
              <w:rPr>
                <w:rFonts w:ascii="Arial" w:hAnsi="Arial" w:cs="Arial"/>
                <w:b w:val="0"/>
                <w:bCs w:val="0"/>
                <w:color w:val="auto"/>
                <w:sz w:val="22"/>
                <w:lang w:val="en-GB"/>
              </w:rPr>
              <w:tab/>
              <w:t xml:space="preserve">health trainers, </w:t>
            </w:r>
          </w:p>
          <w:p w14:paraId="22BFCBDA" w14:textId="77777777" w:rsidR="003D60F9" w:rsidRPr="003D0A60" w:rsidRDefault="003D60F9" w:rsidP="003D60F9">
            <w:pPr>
              <w:ind w:right="113"/>
              <w:rPr>
                <w:rFonts w:ascii="Arial" w:hAnsi="Arial" w:cs="Arial"/>
                <w:b w:val="0"/>
                <w:bCs w:val="0"/>
                <w:color w:val="auto"/>
                <w:sz w:val="22"/>
                <w:lang w:val="en-GB"/>
              </w:rPr>
            </w:pPr>
            <w:r w:rsidRPr="003D0A60">
              <w:rPr>
                <w:rFonts w:ascii="Arial" w:hAnsi="Arial" w:cs="Arial"/>
                <w:b w:val="0"/>
                <w:bCs w:val="0"/>
                <w:color w:val="auto"/>
                <w:sz w:val="22"/>
                <w:lang w:val="en-GB"/>
              </w:rPr>
              <w:t>•</w:t>
            </w:r>
            <w:r w:rsidRPr="003D0A60">
              <w:rPr>
                <w:rFonts w:ascii="Arial" w:hAnsi="Arial" w:cs="Arial"/>
                <w:b w:val="0"/>
                <w:bCs w:val="0"/>
                <w:color w:val="auto"/>
                <w:sz w:val="22"/>
                <w:lang w:val="en-GB"/>
              </w:rPr>
              <w:tab/>
              <w:t xml:space="preserve">social prescribers, </w:t>
            </w:r>
          </w:p>
          <w:p w14:paraId="32FC3E1E" w14:textId="77777777" w:rsidR="003D60F9" w:rsidRPr="003D0A60" w:rsidRDefault="003D60F9" w:rsidP="003D60F9">
            <w:pPr>
              <w:ind w:right="113"/>
              <w:rPr>
                <w:rFonts w:ascii="Arial" w:hAnsi="Arial" w:cs="Arial"/>
                <w:b w:val="0"/>
                <w:bCs w:val="0"/>
                <w:color w:val="auto"/>
                <w:sz w:val="22"/>
                <w:lang w:val="en-GB"/>
              </w:rPr>
            </w:pPr>
            <w:r w:rsidRPr="003D0A60">
              <w:rPr>
                <w:rFonts w:ascii="Arial" w:hAnsi="Arial" w:cs="Arial"/>
                <w:b w:val="0"/>
                <w:bCs w:val="0"/>
                <w:color w:val="auto"/>
                <w:sz w:val="22"/>
                <w:lang w:val="en-GB"/>
              </w:rPr>
              <w:t>•</w:t>
            </w:r>
            <w:r w:rsidRPr="003D0A60">
              <w:rPr>
                <w:rFonts w:ascii="Arial" w:hAnsi="Arial" w:cs="Arial"/>
                <w:b w:val="0"/>
                <w:bCs w:val="0"/>
                <w:color w:val="auto"/>
                <w:sz w:val="22"/>
                <w:lang w:val="en-GB"/>
              </w:rPr>
              <w:tab/>
              <w:t xml:space="preserve">community health champions, </w:t>
            </w:r>
          </w:p>
          <w:p w14:paraId="11E7C929" w14:textId="77777777" w:rsidR="003D60F9" w:rsidRPr="003D0A60" w:rsidRDefault="003D60F9" w:rsidP="003D60F9">
            <w:pPr>
              <w:ind w:right="113"/>
              <w:rPr>
                <w:rFonts w:ascii="Arial" w:hAnsi="Arial" w:cs="Arial"/>
                <w:b w:val="0"/>
                <w:bCs w:val="0"/>
                <w:color w:val="auto"/>
                <w:sz w:val="22"/>
                <w:lang w:val="en-GB"/>
              </w:rPr>
            </w:pPr>
            <w:r w:rsidRPr="003D0A60">
              <w:rPr>
                <w:rFonts w:ascii="Arial" w:hAnsi="Arial" w:cs="Arial"/>
                <w:b w:val="0"/>
                <w:bCs w:val="0"/>
                <w:color w:val="auto"/>
                <w:sz w:val="22"/>
                <w:lang w:val="en-GB"/>
              </w:rPr>
              <w:t>•</w:t>
            </w:r>
            <w:r w:rsidRPr="003D0A60">
              <w:rPr>
                <w:rFonts w:ascii="Arial" w:hAnsi="Arial" w:cs="Arial"/>
                <w:b w:val="0"/>
                <w:bCs w:val="0"/>
                <w:color w:val="auto"/>
                <w:sz w:val="22"/>
                <w:lang w:val="en-GB"/>
              </w:rPr>
              <w:tab/>
              <w:t xml:space="preserve">community groups providing health improvement projects, </w:t>
            </w:r>
          </w:p>
          <w:p w14:paraId="041CEF95" w14:textId="77777777" w:rsidR="003D60F9" w:rsidRPr="003D0A60" w:rsidRDefault="003D60F9" w:rsidP="003D60F9">
            <w:pPr>
              <w:ind w:right="113"/>
              <w:rPr>
                <w:rFonts w:ascii="Arial" w:hAnsi="Arial" w:cs="Arial"/>
                <w:b w:val="0"/>
                <w:bCs w:val="0"/>
                <w:color w:val="auto"/>
                <w:sz w:val="22"/>
                <w:lang w:val="en-GB"/>
              </w:rPr>
            </w:pPr>
            <w:r w:rsidRPr="003D0A60">
              <w:rPr>
                <w:rFonts w:ascii="Arial" w:hAnsi="Arial" w:cs="Arial"/>
                <w:b w:val="0"/>
                <w:bCs w:val="0"/>
                <w:color w:val="auto"/>
                <w:sz w:val="22"/>
                <w:lang w:val="en-GB"/>
              </w:rPr>
              <w:t>•</w:t>
            </w:r>
            <w:r w:rsidRPr="003D0A60">
              <w:rPr>
                <w:rFonts w:ascii="Arial" w:hAnsi="Arial" w:cs="Arial"/>
                <w:b w:val="0"/>
                <w:bCs w:val="0"/>
                <w:color w:val="auto"/>
                <w:sz w:val="22"/>
                <w:lang w:val="en-GB"/>
              </w:rPr>
              <w:tab/>
              <w:t xml:space="preserve">community development workers, </w:t>
            </w:r>
          </w:p>
          <w:p w14:paraId="651FD7C1" w14:textId="77777777" w:rsidR="003D60F9" w:rsidRPr="003D0A60" w:rsidRDefault="003D60F9" w:rsidP="003D60F9">
            <w:pPr>
              <w:ind w:right="113"/>
              <w:rPr>
                <w:rFonts w:ascii="Arial" w:hAnsi="Arial" w:cs="Arial"/>
                <w:b w:val="0"/>
                <w:bCs w:val="0"/>
                <w:color w:val="auto"/>
                <w:sz w:val="22"/>
                <w:lang w:val="en-GB"/>
              </w:rPr>
            </w:pPr>
            <w:r w:rsidRPr="003D0A60">
              <w:rPr>
                <w:rFonts w:ascii="Arial" w:hAnsi="Arial" w:cs="Arial"/>
                <w:b w:val="0"/>
                <w:bCs w:val="0"/>
                <w:color w:val="auto"/>
                <w:sz w:val="22"/>
                <w:lang w:val="en-GB"/>
              </w:rPr>
              <w:t>•</w:t>
            </w:r>
            <w:r w:rsidRPr="003D0A60">
              <w:rPr>
                <w:rFonts w:ascii="Arial" w:hAnsi="Arial" w:cs="Arial"/>
                <w:b w:val="0"/>
                <w:bCs w:val="0"/>
                <w:color w:val="auto"/>
                <w:sz w:val="22"/>
                <w:lang w:val="en-GB"/>
              </w:rPr>
              <w:tab/>
              <w:t xml:space="preserve">social care staff, </w:t>
            </w:r>
          </w:p>
          <w:p w14:paraId="11A502E6" w14:textId="77777777" w:rsidR="003D60F9" w:rsidRPr="003D0A60" w:rsidRDefault="003D60F9" w:rsidP="003D60F9">
            <w:pPr>
              <w:ind w:right="113"/>
              <w:rPr>
                <w:rFonts w:ascii="Arial" w:hAnsi="Arial" w:cs="Arial"/>
                <w:b w:val="0"/>
                <w:bCs w:val="0"/>
                <w:color w:val="auto"/>
                <w:sz w:val="22"/>
                <w:lang w:val="en-GB"/>
              </w:rPr>
            </w:pPr>
            <w:r w:rsidRPr="003D0A60">
              <w:rPr>
                <w:rFonts w:ascii="Arial" w:hAnsi="Arial" w:cs="Arial"/>
                <w:b w:val="0"/>
                <w:bCs w:val="0"/>
                <w:color w:val="auto"/>
                <w:sz w:val="22"/>
                <w:lang w:val="en-GB"/>
              </w:rPr>
              <w:t>•</w:t>
            </w:r>
            <w:r w:rsidRPr="003D0A60">
              <w:rPr>
                <w:rFonts w:ascii="Arial" w:hAnsi="Arial" w:cs="Arial"/>
                <w:b w:val="0"/>
                <w:bCs w:val="0"/>
                <w:color w:val="auto"/>
                <w:sz w:val="22"/>
                <w:lang w:val="en-GB"/>
              </w:rPr>
              <w:tab/>
              <w:t xml:space="preserve">clinical specialists dealing with cardiology, mental health, learning disability, community pharmacy, </w:t>
            </w:r>
          </w:p>
          <w:p w14:paraId="026CE7BB" w14:textId="77777777" w:rsidR="003D60F9" w:rsidRPr="003D0A60" w:rsidRDefault="003D60F9" w:rsidP="003D60F9">
            <w:pPr>
              <w:ind w:right="113"/>
              <w:rPr>
                <w:rFonts w:ascii="Arial" w:hAnsi="Arial" w:cs="Arial"/>
                <w:b w:val="0"/>
                <w:bCs w:val="0"/>
                <w:color w:val="auto"/>
                <w:sz w:val="22"/>
                <w:lang w:val="en-GB"/>
              </w:rPr>
            </w:pPr>
            <w:r w:rsidRPr="003D0A60">
              <w:rPr>
                <w:rFonts w:ascii="Arial" w:hAnsi="Arial" w:cs="Arial"/>
                <w:b w:val="0"/>
                <w:bCs w:val="0"/>
                <w:color w:val="auto"/>
                <w:sz w:val="22"/>
                <w:lang w:val="en-GB"/>
              </w:rPr>
              <w:t>•</w:t>
            </w:r>
            <w:r w:rsidRPr="003D0A60">
              <w:rPr>
                <w:rFonts w:ascii="Arial" w:hAnsi="Arial" w:cs="Arial"/>
                <w:b w:val="0"/>
                <w:bCs w:val="0"/>
                <w:color w:val="auto"/>
                <w:sz w:val="22"/>
                <w:lang w:val="en-GB"/>
              </w:rPr>
              <w:tab/>
              <w:t xml:space="preserve">supported housing, </w:t>
            </w:r>
          </w:p>
          <w:p w14:paraId="2702B0ED" w14:textId="77777777" w:rsidR="003D60F9" w:rsidRPr="003D0A60" w:rsidRDefault="003D60F9" w:rsidP="003D60F9">
            <w:pPr>
              <w:ind w:right="113"/>
              <w:rPr>
                <w:rFonts w:ascii="Arial" w:hAnsi="Arial" w:cs="Arial"/>
                <w:b w:val="0"/>
                <w:bCs w:val="0"/>
                <w:color w:val="auto"/>
                <w:sz w:val="22"/>
                <w:lang w:val="en-GB"/>
              </w:rPr>
            </w:pPr>
            <w:r w:rsidRPr="003D0A60">
              <w:rPr>
                <w:rFonts w:ascii="Arial" w:hAnsi="Arial" w:cs="Arial"/>
                <w:b w:val="0"/>
                <w:bCs w:val="0"/>
                <w:color w:val="auto"/>
                <w:sz w:val="22"/>
                <w:lang w:val="en-GB"/>
              </w:rPr>
              <w:t>•</w:t>
            </w:r>
            <w:r w:rsidRPr="003D0A60">
              <w:rPr>
                <w:rFonts w:ascii="Arial" w:hAnsi="Arial" w:cs="Arial"/>
                <w:b w:val="0"/>
                <w:bCs w:val="0"/>
                <w:color w:val="auto"/>
                <w:sz w:val="22"/>
                <w:lang w:val="en-GB"/>
              </w:rPr>
              <w:tab/>
              <w:t xml:space="preserve">GPs and Practice nurses, </w:t>
            </w:r>
          </w:p>
          <w:p w14:paraId="2D4A2C39" w14:textId="77777777" w:rsidR="003D60F9" w:rsidRPr="003D0A60" w:rsidRDefault="003D60F9" w:rsidP="003D60F9">
            <w:pPr>
              <w:ind w:right="113"/>
              <w:rPr>
                <w:rFonts w:ascii="Arial" w:hAnsi="Arial" w:cs="Arial"/>
                <w:b w:val="0"/>
                <w:bCs w:val="0"/>
                <w:color w:val="auto"/>
                <w:sz w:val="22"/>
                <w:lang w:val="en-GB"/>
              </w:rPr>
            </w:pPr>
            <w:r w:rsidRPr="003D0A60">
              <w:rPr>
                <w:rFonts w:ascii="Arial" w:hAnsi="Arial" w:cs="Arial"/>
                <w:b w:val="0"/>
                <w:bCs w:val="0"/>
                <w:color w:val="auto"/>
                <w:sz w:val="22"/>
                <w:lang w:val="en-GB"/>
              </w:rPr>
              <w:t>•</w:t>
            </w:r>
            <w:r w:rsidRPr="003D0A60">
              <w:rPr>
                <w:rFonts w:ascii="Arial" w:hAnsi="Arial" w:cs="Arial"/>
                <w:b w:val="0"/>
                <w:bCs w:val="0"/>
                <w:color w:val="auto"/>
                <w:sz w:val="22"/>
                <w:lang w:val="en-GB"/>
              </w:rPr>
              <w:tab/>
              <w:t xml:space="preserve">commissioners and providers of health improvement services, </w:t>
            </w:r>
          </w:p>
          <w:p w14:paraId="118F5310" w14:textId="77777777" w:rsidR="003D60F9" w:rsidRPr="003D0A60" w:rsidRDefault="003D60F9" w:rsidP="003D60F9">
            <w:pPr>
              <w:ind w:right="113"/>
              <w:rPr>
                <w:rFonts w:ascii="Arial" w:hAnsi="Arial" w:cs="Arial"/>
                <w:b w:val="0"/>
                <w:bCs w:val="0"/>
                <w:color w:val="auto"/>
                <w:sz w:val="22"/>
                <w:lang w:val="en-GB"/>
              </w:rPr>
            </w:pPr>
            <w:r w:rsidRPr="003D0A60">
              <w:rPr>
                <w:rFonts w:ascii="Arial" w:hAnsi="Arial" w:cs="Arial"/>
                <w:b w:val="0"/>
                <w:bCs w:val="0"/>
                <w:color w:val="auto"/>
                <w:sz w:val="22"/>
                <w:lang w:val="en-GB"/>
              </w:rPr>
              <w:t>•</w:t>
            </w:r>
            <w:r w:rsidRPr="003D0A60">
              <w:rPr>
                <w:rFonts w:ascii="Arial" w:hAnsi="Arial" w:cs="Arial"/>
                <w:b w:val="0"/>
                <w:bCs w:val="0"/>
                <w:color w:val="auto"/>
                <w:sz w:val="22"/>
                <w:lang w:val="en-GB"/>
              </w:rPr>
              <w:tab/>
              <w:t xml:space="preserve">organisations providing support to people with severe mental illness or learning disability. </w:t>
            </w:r>
          </w:p>
          <w:p w14:paraId="5EB732B3" w14:textId="427243CF" w:rsidR="003D60F9" w:rsidRPr="003D0A60" w:rsidRDefault="003D60F9" w:rsidP="003D60F9">
            <w:pPr>
              <w:ind w:right="113"/>
              <w:rPr>
                <w:rFonts w:ascii="Arial" w:hAnsi="Arial" w:cs="Arial"/>
                <w:b w:val="0"/>
                <w:bCs w:val="0"/>
                <w:color w:val="auto"/>
                <w:sz w:val="22"/>
                <w:lang w:val="en-GB"/>
              </w:rPr>
            </w:pPr>
            <w:r w:rsidRPr="003D0A60">
              <w:rPr>
                <w:rFonts w:ascii="Arial" w:hAnsi="Arial" w:cs="Arial"/>
                <w:b w:val="0"/>
                <w:bCs w:val="0"/>
                <w:color w:val="auto"/>
                <w:sz w:val="22"/>
                <w:lang w:val="en-GB"/>
              </w:rPr>
              <w:t>•</w:t>
            </w:r>
            <w:r w:rsidRPr="003D0A60">
              <w:rPr>
                <w:rFonts w:ascii="Arial" w:hAnsi="Arial" w:cs="Arial"/>
                <w:b w:val="0"/>
                <w:bCs w:val="0"/>
                <w:color w:val="auto"/>
                <w:sz w:val="22"/>
                <w:lang w:val="en-GB"/>
              </w:rPr>
              <w:tab/>
              <w:t>Food/physical activity/healthy weight/tobacco/learning disability/mental health partnerships.</w:t>
            </w:r>
          </w:p>
          <w:p w14:paraId="708C4F84" w14:textId="052F11ED" w:rsidR="003D60F9" w:rsidRDefault="003D60F9" w:rsidP="003D60F9">
            <w:pPr>
              <w:ind w:right="113"/>
              <w:rPr>
                <w:rFonts w:ascii="Arial" w:hAnsi="Arial" w:cs="Arial"/>
                <w:bCs w:val="0"/>
                <w:sz w:val="22"/>
                <w:lang w:val="en-GB"/>
              </w:rPr>
            </w:pPr>
          </w:p>
          <w:p w14:paraId="79CF7009" w14:textId="2609F94A" w:rsidR="003D60F9" w:rsidRPr="003D60F9" w:rsidRDefault="003D60F9" w:rsidP="003D60F9">
            <w:pPr>
              <w:ind w:right="113"/>
              <w:rPr>
                <w:rFonts w:ascii="Arial" w:hAnsi="Arial" w:cs="Arial"/>
                <w:b w:val="0"/>
                <w:sz w:val="20"/>
                <w:lang w:val="en-GB"/>
              </w:rPr>
            </w:pPr>
            <w:r w:rsidRPr="003D60F9">
              <w:rPr>
                <w:rFonts w:ascii="Arial" w:hAnsi="Arial" w:cs="Arial"/>
                <w:sz w:val="22"/>
                <w:szCs w:val="24"/>
                <w:lang w:eastAsia="zh-CN"/>
              </w:rPr>
              <w:t xml:space="preserve">For further information about the event, contact Karen Pearson, Public Health England </w:t>
            </w:r>
            <w:hyperlink r:id="rId60" w:history="1">
              <w:r w:rsidRPr="003D60F9">
                <w:rPr>
                  <w:rStyle w:val="Hyperlink"/>
                  <w:rFonts w:ascii="Arial" w:hAnsi="Arial" w:cs="Arial"/>
                  <w:sz w:val="22"/>
                  <w:szCs w:val="24"/>
                  <w:lang w:eastAsia="zh-CN"/>
                </w:rPr>
                <w:t>karen.pearson@phe.gov.uk</w:t>
              </w:r>
            </w:hyperlink>
          </w:p>
          <w:p w14:paraId="2334C99E" w14:textId="5DC47388" w:rsidR="003D60F9" w:rsidRDefault="003D60F9" w:rsidP="00D661DA">
            <w:pPr>
              <w:ind w:right="113"/>
            </w:pPr>
          </w:p>
          <w:p w14:paraId="0FD6B5A8" w14:textId="6F17A0F0" w:rsidR="00BD0EDB" w:rsidRPr="0061697C" w:rsidRDefault="00BD0EDB" w:rsidP="00D661DA">
            <w:pPr>
              <w:ind w:right="113"/>
            </w:pPr>
          </w:p>
        </w:tc>
      </w:tr>
      <w:tr w:rsidR="000A183A" w:rsidRPr="0061697C" w14:paraId="33D64151" w14:textId="77777777" w:rsidTr="00581026">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722" w:type="dxa"/>
            <w:tcBorders>
              <w:top w:val="single" w:sz="4" w:space="0" w:color="BFBFBF"/>
              <w:bottom w:val="nil"/>
            </w:tcBorders>
            <w:shd w:val="clear" w:color="auto" w:fill="auto"/>
          </w:tcPr>
          <w:p w14:paraId="136EDFB9" w14:textId="77777777" w:rsidR="00E20757" w:rsidRDefault="00E20757" w:rsidP="00D661DA">
            <w:pPr>
              <w:ind w:right="113"/>
              <w:rPr>
                <w:rFonts w:ascii="Arial" w:hAnsi="Arial" w:cs="Arial"/>
                <w:b w:val="0"/>
                <w:bCs w:val="0"/>
                <w:szCs w:val="24"/>
              </w:rPr>
            </w:pPr>
            <w:bookmarkStart w:id="10" w:name="_Hlk33531462"/>
          </w:p>
          <w:p w14:paraId="0881AF3D" w14:textId="14C2E243" w:rsidR="00596A12" w:rsidRDefault="00225B07" w:rsidP="00D661DA">
            <w:pPr>
              <w:ind w:right="113"/>
              <w:rPr>
                <w:rFonts w:ascii="Arial" w:hAnsi="Arial" w:cs="Arial"/>
                <w:b w:val="0"/>
                <w:bCs w:val="0"/>
                <w:szCs w:val="24"/>
              </w:rPr>
            </w:pPr>
            <w:r>
              <w:rPr>
                <w:rFonts w:ascii="Arial" w:hAnsi="Arial" w:cs="Arial"/>
                <w:szCs w:val="24"/>
              </w:rPr>
              <w:t>New hypertension prevalence model</w:t>
            </w:r>
          </w:p>
          <w:bookmarkEnd w:id="10"/>
          <w:p w14:paraId="041FB0FF" w14:textId="1538C1D0" w:rsidR="00225B07" w:rsidRPr="00225B07" w:rsidRDefault="00225B07" w:rsidP="00225B07">
            <w:pPr>
              <w:rPr>
                <w:rFonts w:ascii="Arial" w:hAnsi="Arial" w:cs="Arial"/>
                <w:b w:val="0"/>
                <w:sz w:val="22"/>
                <w:szCs w:val="24"/>
              </w:rPr>
            </w:pPr>
            <w:r w:rsidRPr="00225B07">
              <w:rPr>
                <w:rFonts w:ascii="Arial" w:hAnsi="Arial" w:cs="Arial"/>
                <w:b w:val="0"/>
                <w:sz w:val="22"/>
                <w:szCs w:val="24"/>
              </w:rPr>
              <w:t>N</w:t>
            </w:r>
            <w:r>
              <w:rPr>
                <w:rFonts w:ascii="Arial" w:hAnsi="Arial" w:cs="Arial"/>
                <w:b w:val="0"/>
                <w:sz w:val="22"/>
                <w:szCs w:val="24"/>
              </w:rPr>
              <w:t xml:space="preserve">ational </w:t>
            </w:r>
            <w:r w:rsidRPr="00225B07">
              <w:rPr>
                <w:rFonts w:ascii="Arial" w:hAnsi="Arial" w:cs="Arial"/>
                <w:b w:val="0"/>
                <w:sz w:val="22"/>
                <w:szCs w:val="24"/>
              </w:rPr>
              <w:t>C</w:t>
            </w:r>
            <w:r>
              <w:rPr>
                <w:rFonts w:ascii="Arial" w:hAnsi="Arial" w:cs="Arial"/>
                <w:b w:val="0"/>
                <w:sz w:val="22"/>
                <w:szCs w:val="24"/>
              </w:rPr>
              <w:t xml:space="preserve">ardiovascular </w:t>
            </w:r>
            <w:r w:rsidRPr="00225B07">
              <w:rPr>
                <w:rFonts w:ascii="Arial" w:hAnsi="Arial" w:cs="Arial"/>
                <w:b w:val="0"/>
                <w:sz w:val="22"/>
                <w:szCs w:val="24"/>
              </w:rPr>
              <w:t>I</w:t>
            </w:r>
            <w:r w:rsidR="000D68F7">
              <w:rPr>
                <w:rFonts w:ascii="Arial" w:hAnsi="Arial" w:cs="Arial"/>
                <w:b w:val="0"/>
                <w:sz w:val="22"/>
                <w:szCs w:val="24"/>
              </w:rPr>
              <w:t xml:space="preserve">ntelligence </w:t>
            </w:r>
            <w:r w:rsidRPr="00225B07">
              <w:rPr>
                <w:rFonts w:ascii="Arial" w:hAnsi="Arial" w:cs="Arial"/>
                <w:b w:val="0"/>
                <w:sz w:val="22"/>
                <w:szCs w:val="24"/>
              </w:rPr>
              <w:t>N</w:t>
            </w:r>
            <w:r w:rsidR="000D68F7">
              <w:rPr>
                <w:rFonts w:ascii="Arial" w:hAnsi="Arial" w:cs="Arial"/>
                <w:b w:val="0"/>
                <w:sz w:val="22"/>
                <w:szCs w:val="24"/>
              </w:rPr>
              <w:t>etwork has</w:t>
            </w:r>
            <w:r w:rsidRPr="00225B07">
              <w:rPr>
                <w:rFonts w:ascii="Arial" w:hAnsi="Arial" w:cs="Arial"/>
                <w:b w:val="0"/>
                <w:sz w:val="22"/>
                <w:szCs w:val="24"/>
              </w:rPr>
              <w:t xml:space="preserve"> published their new hypertension prevalence model</w:t>
            </w:r>
            <w:r>
              <w:rPr>
                <w:rFonts w:ascii="Arial" w:hAnsi="Arial" w:cs="Arial"/>
                <w:b w:val="0"/>
                <w:sz w:val="22"/>
                <w:szCs w:val="24"/>
              </w:rPr>
              <w:t>. K</w:t>
            </w:r>
            <w:r w:rsidRPr="00225B07">
              <w:rPr>
                <w:rFonts w:ascii="Arial" w:hAnsi="Arial" w:cs="Arial"/>
                <w:b w:val="0"/>
                <w:sz w:val="22"/>
                <w:szCs w:val="24"/>
              </w:rPr>
              <w:t>ey messages document and supporting excel spreadsheet</w:t>
            </w:r>
            <w:r>
              <w:rPr>
                <w:rFonts w:ascii="Arial" w:hAnsi="Arial" w:cs="Arial"/>
                <w:b w:val="0"/>
                <w:sz w:val="22"/>
                <w:szCs w:val="24"/>
              </w:rPr>
              <w:t xml:space="preserve"> can be viewed</w:t>
            </w:r>
            <w:r w:rsidRPr="00225B07">
              <w:rPr>
                <w:rFonts w:ascii="Arial" w:hAnsi="Arial" w:cs="Arial"/>
                <w:b w:val="0"/>
                <w:sz w:val="22"/>
                <w:szCs w:val="24"/>
              </w:rPr>
              <w:t xml:space="preserve"> here:</w:t>
            </w:r>
          </w:p>
          <w:p w14:paraId="4ED5DEC2" w14:textId="77777777" w:rsidR="00225B07" w:rsidRPr="00225B07" w:rsidRDefault="005F17F0" w:rsidP="00225B07">
            <w:pPr>
              <w:rPr>
                <w:rFonts w:ascii="Arial" w:hAnsi="Arial" w:cs="Arial"/>
                <w:b w:val="0"/>
                <w:sz w:val="22"/>
                <w:szCs w:val="24"/>
              </w:rPr>
            </w:pPr>
            <w:hyperlink r:id="rId61" w:history="1">
              <w:r w:rsidR="00225B07" w:rsidRPr="00225B07">
                <w:rPr>
                  <w:rStyle w:val="Hyperlink"/>
                  <w:rFonts w:ascii="Arial" w:hAnsi="Arial" w:cs="Arial"/>
                  <w:b w:val="0"/>
                  <w:sz w:val="22"/>
                  <w:szCs w:val="24"/>
                </w:rPr>
                <w:t>https://www.gov.uk/government/publications/hypertension-prevalence-estimates-for-local-populations</w:t>
              </w:r>
            </w:hyperlink>
          </w:p>
          <w:p w14:paraId="4E5BD3B9" w14:textId="43A7695B" w:rsidR="00225B07" w:rsidRPr="0061697C" w:rsidRDefault="00225B07" w:rsidP="00D661DA">
            <w:pPr>
              <w:ind w:right="113"/>
              <w:rPr>
                <w:rFonts w:ascii="Arial" w:hAnsi="Arial" w:cs="Arial"/>
                <w:b w:val="0"/>
                <w:bCs w:val="0"/>
                <w:color w:val="208566" w:themeColor="accent1" w:themeShade="BF"/>
                <w:sz w:val="22"/>
              </w:rPr>
            </w:pPr>
          </w:p>
        </w:tc>
      </w:tr>
      <w:tr w:rsidR="00596A12" w:rsidRPr="0061697C" w14:paraId="00DE1E0E" w14:textId="77777777" w:rsidTr="00156DD0">
        <w:trPr>
          <w:trHeight w:val="499"/>
        </w:trPr>
        <w:tc>
          <w:tcPr>
            <w:cnfStyle w:val="001000000000" w:firstRow="0" w:lastRow="0" w:firstColumn="1" w:lastColumn="0" w:oddVBand="0" w:evenVBand="0" w:oddHBand="0" w:evenHBand="0" w:firstRowFirstColumn="0" w:firstRowLastColumn="0" w:lastRowFirstColumn="0" w:lastRowLastColumn="0"/>
            <w:tcW w:w="10722" w:type="dxa"/>
          </w:tcPr>
          <w:p w14:paraId="1DE54D95" w14:textId="77777777" w:rsidR="00596A12" w:rsidRPr="0061697C" w:rsidRDefault="00596A12" w:rsidP="00D661DA">
            <w:pPr>
              <w:spacing w:line="276" w:lineRule="auto"/>
              <w:rPr>
                <w:rFonts w:ascii="Arial" w:hAnsi="Arial" w:cs="Arial"/>
                <w:b w:val="0"/>
                <w:bCs w:val="0"/>
                <w:color w:val="208566" w:themeColor="accent1" w:themeShade="BF"/>
                <w:sz w:val="22"/>
              </w:rPr>
            </w:pPr>
          </w:p>
        </w:tc>
      </w:tr>
      <w:tr w:rsidR="000A183A" w:rsidRPr="0061697C" w14:paraId="375EB97A" w14:textId="77777777" w:rsidTr="000A183A">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722" w:type="dxa"/>
          </w:tcPr>
          <w:p w14:paraId="1635D5B3" w14:textId="77777777" w:rsidR="000A183A" w:rsidRPr="0061697C" w:rsidRDefault="000A183A" w:rsidP="000A183A">
            <w:pPr>
              <w:rPr>
                <w:b w:val="0"/>
                <w:bCs w:val="0"/>
              </w:rPr>
            </w:pPr>
          </w:p>
          <w:p w14:paraId="376DCE00" w14:textId="17DDEC00" w:rsidR="00BA2AE1" w:rsidRDefault="00BA2AE1" w:rsidP="00BA2AE1">
            <w:pPr>
              <w:outlineLvl w:val="0"/>
              <w:rPr>
                <w:rFonts w:ascii="Arial" w:hAnsi="Arial" w:cs="Arial"/>
                <w:b w:val="0"/>
                <w:bCs w:val="0"/>
                <w:color w:val="auto"/>
              </w:rPr>
            </w:pPr>
            <w:bookmarkStart w:id="11" w:name="_Hlk33531473"/>
            <w:r w:rsidRPr="00BA2AE1">
              <w:rPr>
                <w:rFonts w:ascii="Arial" w:hAnsi="Arial" w:cs="Arial"/>
                <w:color w:val="auto"/>
              </w:rPr>
              <w:t>Year 2 of the Community Pharmacy Contractual Framework - 2020/21</w:t>
            </w:r>
          </w:p>
          <w:bookmarkEnd w:id="11"/>
          <w:p w14:paraId="57D390F7" w14:textId="6FE83BEC" w:rsidR="00BA2AE1" w:rsidRDefault="00BA2AE1" w:rsidP="00BA2AE1">
            <w:pPr>
              <w:rPr>
                <w:b w:val="0"/>
                <w:bCs w:val="0"/>
              </w:rPr>
            </w:pPr>
            <w:r w:rsidRPr="00BA2AE1">
              <w:rPr>
                <w:rFonts w:ascii="Arial" w:hAnsi="Arial" w:cs="Arial"/>
                <w:b w:val="0"/>
                <w:sz w:val="22"/>
              </w:rPr>
              <w:t xml:space="preserve">Department of Health and Social Care (DHSC), NHS England and NHS Improvement, and the Pharmaceutical Services Negotiating Committee have announced the details for year two of the Community Pharmacy Contractual Framework in an open letter </w:t>
            </w:r>
            <w:hyperlink r:id="rId62" w:history="1">
              <w:r w:rsidRPr="00544CD4">
                <w:rPr>
                  <w:rStyle w:val="Hyperlink"/>
                  <w:rFonts w:ascii="Arial" w:hAnsi="Arial" w:cs="Arial"/>
                  <w:b w:val="0"/>
                </w:rPr>
                <w:t>https://www.gov.uk/government/publications/community-pharmacy-contractual-framework-2019-to-2024/year-2-detail</w:t>
              </w:r>
            </w:hyperlink>
            <w:r w:rsidRPr="00544CD4">
              <w:rPr>
                <w:rFonts w:ascii="Arial" w:hAnsi="Arial" w:cs="Arial"/>
                <w:b w:val="0"/>
              </w:rPr>
              <w:t>.</w:t>
            </w:r>
            <w:r>
              <w:t xml:space="preserve"> </w:t>
            </w:r>
          </w:p>
          <w:p w14:paraId="3B4FC84B" w14:textId="77777777" w:rsidR="006D547A" w:rsidRDefault="006D547A" w:rsidP="00BA2AE1">
            <w:pPr>
              <w:rPr>
                <w:sz w:val="22"/>
              </w:rPr>
            </w:pPr>
          </w:p>
          <w:p w14:paraId="78F5D1A8" w14:textId="372A1D19" w:rsidR="00BA2AE1" w:rsidRDefault="00BA2AE1" w:rsidP="00BA2AE1">
            <w:pPr>
              <w:rPr>
                <w:rFonts w:ascii="Arial" w:hAnsi="Arial" w:cs="Arial"/>
                <w:bCs w:val="0"/>
                <w:color w:val="auto"/>
                <w:sz w:val="22"/>
                <w:szCs w:val="22"/>
              </w:rPr>
            </w:pPr>
            <w:r w:rsidRPr="00BA2AE1">
              <w:rPr>
                <w:rFonts w:ascii="Arial" w:hAnsi="Arial" w:cs="Arial"/>
                <w:b w:val="0"/>
                <w:color w:val="auto"/>
                <w:sz w:val="22"/>
                <w:szCs w:val="22"/>
              </w:rPr>
              <w:t>Key elements of Year 2 of the deal include:</w:t>
            </w:r>
          </w:p>
          <w:p w14:paraId="65AB18ED" w14:textId="77777777" w:rsidR="006D547A" w:rsidRPr="00BA2AE1" w:rsidRDefault="006D547A" w:rsidP="00BA2AE1">
            <w:pPr>
              <w:rPr>
                <w:rFonts w:ascii="Arial" w:hAnsi="Arial" w:cs="Arial"/>
                <w:b w:val="0"/>
                <w:color w:val="auto"/>
                <w:sz w:val="22"/>
                <w:szCs w:val="22"/>
              </w:rPr>
            </w:pPr>
          </w:p>
          <w:p w14:paraId="0979178A" w14:textId="77777777" w:rsidR="00BA2AE1" w:rsidRPr="00BA2AE1" w:rsidRDefault="00BA2AE1" w:rsidP="006D547A">
            <w:pPr>
              <w:numPr>
                <w:ilvl w:val="0"/>
                <w:numId w:val="31"/>
              </w:numPr>
              <w:spacing w:line="276" w:lineRule="auto"/>
              <w:rPr>
                <w:rFonts w:ascii="Arial" w:eastAsia="Times New Roman" w:hAnsi="Arial" w:cs="Arial"/>
                <w:b w:val="0"/>
                <w:color w:val="auto"/>
                <w:sz w:val="22"/>
                <w:szCs w:val="22"/>
              </w:rPr>
            </w:pPr>
            <w:r w:rsidRPr="00BA2AE1">
              <w:rPr>
                <w:rFonts w:ascii="Arial" w:eastAsia="Times New Roman" w:hAnsi="Arial" w:cs="Arial"/>
                <w:b w:val="0"/>
                <w:color w:val="auto"/>
                <w:sz w:val="22"/>
                <w:szCs w:val="22"/>
              </w:rPr>
              <w:t>Introducing an NHS Discharge Medicines Service for patients being discharged from hospital, as a new essential service.</w:t>
            </w:r>
          </w:p>
          <w:p w14:paraId="0588C634" w14:textId="77777777" w:rsidR="00BA2AE1" w:rsidRPr="00BA2AE1" w:rsidRDefault="00BA2AE1" w:rsidP="006D547A">
            <w:pPr>
              <w:numPr>
                <w:ilvl w:val="0"/>
                <w:numId w:val="31"/>
              </w:numPr>
              <w:spacing w:line="276" w:lineRule="auto"/>
              <w:rPr>
                <w:rFonts w:ascii="Arial" w:eastAsia="Times New Roman" w:hAnsi="Arial" w:cs="Arial"/>
                <w:b w:val="0"/>
                <w:color w:val="auto"/>
                <w:sz w:val="22"/>
                <w:szCs w:val="22"/>
              </w:rPr>
            </w:pPr>
            <w:r w:rsidRPr="00BA2AE1">
              <w:rPr>
                <w:rFonts w:ascii="Arial" w:eastAsia="Times New Roman" w:hAnsi="Arial" w:cs="Arial"/>
                <w:b w:val="0"/>
                <w:color w:val="auto"/>
                <w:sz w:val="22"/>
                <w:szCs w:val="22"/>
              </w:rPr>
              <w:t>Commissioning a Hepatitis C testing service, with community pharmacies referring those people found with positive antibodies into a local treatment service.</w:t>
            </w:r>
          </w:p>
          <w:p w14:paraId="6B286DCA" w14:textId="77777777" w:rsidR="00BA2AE1" w:rsidRPr="00BA2AE1" w:rsidRDefault="00BA2AE1" w:rsidP="006D547A">
            <w:pPr>
              <w:numPr>
                <w:ilvl w:val="0"/>
                <w:numId w:val="31"/>
              </w:numPr>
              <w:spacing w:line="276" w:lineRule="auto"/>
              <w:rPr>
                <w:rFonts w:ascii="Arial" w:eastAsia="Times New Roman" w:hAnsi="Arial" w:cs="Arial"/>
                <w:b w:val="0"/>
                <w:color w:val="auto"/>
                <w:sz w:val="22"/>
                <w:szCs w:val="22"/>
              </w:rPr>
            </w:pPr>
            <w:r w:rsidRPr="00BA2AE1">
              <w:rPr>
                <w:rFonts w:ascii="Arial" w:eastAsia="Times New Roman" w:hAnsi="Arial" w:cs="Arial"/>
                <w:b w:val="0"/>
                <w:color w:val="auto"/>
                <w:sz w:val="22"/>
                <w:szCs w:val="22"/>
              </w:rPr>
              <w:t>Introducing NHS Community Pharmacist Consultation Scheme (CPCS) referrals for urgent medicines supply from NHS 111 Online.</w:t>
            </w:r>
          </w:p>
          <w:p w14:paraId="0908C15E" w14:textId="77777777" w:rsidR="00BA2AE1" w:rsidRPr="00BA2AE1" w:rsidRDefault="00BA2AE1" w:rsidP="006D547A">
            <w:pPr>
              <w:numPr>
                <w:ilvl w:val="0"/>
                <w:numId w:val="31"/>
              </w:numPr>
              <w:spacing w:line="276" w:lineRule="auto"/>
              <w:rPr>
                <w:rFonts w:ascii="Arial" w:eastAsia="Times New Roman" w:hAnsi="Arial" w:cs="Arial"/>
                <w:b w:val="0"/>
                <w:color w:val="auto"/>
                <w:sz w:val="22"/>
                <w:szCs w:val="22"/>
              </w:rPr>
            </w:pPr>
            <w:r w:rsidRPr="00BA2AE1">
              <w:rPr>
                <w:rFonts w:ascii="Arial" w:eastAsia="Times New Roman" w:hAnsi="Arial" w:cs="Arial"/>
                <w:b w:val="0"/>
                <w:color w:val="auto"/>
                <w:sz w:val="22"/>
                <w:szCs w:val="22"/>
              </w:rPr>
              <w:t>Introducing, subject to the success of the pilot, referral of minor illness from GP surgeries, as part of the NHS CPCS.</w:t>
            </w:r>
          </w:p>
          <w:p w14:paraId="2FEEE4AD" w14:textId="77777777" w:rsidR="00BA2AE1" w:rsidRPr="00BA2AE1" w:rsidRDefault="00BA2AE1" w:rsidP="006D547A">
            <w:pPr>
              <w:numPr>
                <w:ilvl w:val="0"/>
                <w:numId w:val="31"/>
              </w:numPr>
              <w:spacing w:line="276" w:lineRule="auto"/>
              <w:rPr>
                <w:rFonts w:ascii="Arial" w:eastAsia="Times New Roman" w:hAnsi="Arial" w:cs="Arial"/>
                <w:b w:val="0"/>
                <w:color w:val="auto"/>
                <w:sz w:val="22"/>
                <w:szCs w:val="22"/>
              </w:rPr>
            </w:pPr>
            <w:r w:rsidRPr="00BA2AE1">
              <w:rPr>
                <w:rFonts w:ascii="Arial" w:eastAsia="Times New Roman" w:hAnsi="Arial" w:cs="Arial"/>
                <w:b w:val="0"/>
                <w:color w:val="auto"/>
                <w:sz w:val="22"/>
                <w:szCs w:val="22"/>
              </w:rPr>
              <w:t>Committing to exploring the commissioning of NHS travel vaccinations within the CPCF. This service could be introduced before the end of 2020/21.</w:t>
            </w:r>
          </w:p>
          <w:p w14:paraId="2A249788" w14:textId="77777777" w:rsidR="00BA2AE1" w:rsidRPr="00BA2AE1" w:rsidRDefault="00BA2AE1" w:rsidP="006D547A">
            <w:pPr>
              <w:numPr>
                <w:ilvl w:val="0"/>
                <w:numId w:val="31"/>
              </w:numPr>
              <w:spacing w:line="276" w:lineRule="auto"/>
              <w:rPr>
                <w:rFonts w:ascii="Arial" w:eastAsia="Times New Roman" w:hAnsi="Arial" w:cs="Arial"/>
                <w:b w:val="0"/>
                <w:color w:val="auto"/>
                <w:sz w:val="22"/>
                <w:szCs w:val="22"/>
              </w:rPr>
            </w:pPr>
            <w:r w:rsidRPr="00BA2AE1">
              <w:rPr>
                <w:rFonts w:ascii="Arial" w:eastAsia="Times New Roman" w:hAnsi="Arial" w:cs="Arial"/>
                <w:b w:val="0"/>
                <w:color w:val="auto"/>
                <w:sz w:val="22"/>
                <w:szCs w:val="22"/>
              </w:rPr>
              <w:t>Enabling the use of hub and spoke dispensing to improve efficiencies and enabling better use of the skill mix in pharmacy teams in order that the clinical skills of pharmacists can be better used to help patients.</w:t>
            </w:r>
          </w:p>
          <w:p w14:paraId="58D5F799" w14:textId="77777777" w:rsidR="00BA2AE1" w:rsidRPr="00BA2AE1" w:rsidRDefault="00BA2AE1" w:rsidP="006D547A">
            <w:pPr>
              <w:numPr>
                <w:ilvl w:val="0"/>
                <w:numId w:val="31"/>
              </w:numPr>
              <w:spacing w:line="276" w:lineRule="auto"/>
              <w:rPr>
                <w:rFonts w:ascii="Arial" w:eastAsia="Times New Roman" w:hAnsi="Arial" w:cs="Arial"/>
                <w:b w:val="0"/>
                <w:color w:val="auto"/>
                <w:sz w:val="22"/>
                <w:szCs w:val="22"/>
              </w:rPr>
            </w:pPr>
            <w:r w:rsidRPr="00BA2AE1">
              <w:rPr>
                <w:rFonts w:ascii="Arial" w:eastAsia="Times New Roman" w:hAnsi="Arial" w:cs="Arial"/>
                <w:b w:val="0"/>
                <w:color w:val="auto"/>
                <w:sz w:val="22"/>
                <w:szCs w:val="22"/>
              </w:rPr>
              <w:t>Changing the terms of service for all pharmacies providing NHS pharmaceutical services – including the requirement to be a Healthy Living Pharmacy level 1.</w:t>
            </w:r>
          </w:p>
          <w:p w14:paraId="23889574" w14:textId="77777777" w:rsidR="00BA2AE1" w:rsidRPr="00BA2AE1" w:rsidRDefault="00BA2AE1" w:rsidP="006D547A">
            <w:pPr>
              <w:numPr>
                <w:ilvl w:val="0"/>
                <w:numId w:val="31"/>
              </w:numPr>
              <w:spacing w:line="276" w:lineRule="auto"/>
              <w:rPr>
                <w:rFonts w:ascii="Arial" w:eastAsia="Times New Roman" w:hAnsi="Arial" w:cs="Arial"/>
                <w:b w:val="0"/>
                <w:color w:val="auto"/>
                <w:sz w:val="22"/>
                <w:szCs w:val="22"/>
              </w:rPr>
            </w:pPr>
            <w:r w:rsidRPr="00BA2AE1">
              <w:rPr>
                <w:rFonts w:ascii="Arial" w:eastAsia="Times New Roman" w:hAnsi="Arial" w:cs="Arial"/>
                <w:b w:val="0"/>
                <w:color w:val="auto"/>
                <w:sz w:val="22"/>
                <w:szCs w:val="22"/>
              </w:rPr>
              <w:t>Increasing the transitional payment for contractors to ready themselves for their changing role.</w:t>
            </w:r>
          </w:p>
          <w:p w14:paraId="49DA5A0F" w14:textId="1EFEB056" w:rsidR="00BA2AE1" w:rsidRPr="00BA2AE1" w:rsidRDefault="00BA2AE1" w:rsidP="006D547A">
            <w:pPr>
              <w:numPr>
                <w:ilvl w:val="0"/>
                <w:numId w:val="31"/>
              </w:numPr>
              <w:spacing w:line="276" w:lineRule="auto"/>
              <w:rPr>
                <w:rFonts w:ascii="Arial" w:eastAsia="Times New Roman" w:hAnsi="Arial" w:cs="Arial"/>
                <w:b w:val="0"/>
                <w:color w:val="auto"/>
                <w:sz w:val="22"/>
                <w:szCs w:val="22"/>
              </w:rPr>
            </w:pPr>
            <w:r w:rsidRPr="00BA2AE1">
              <w:rPr>
                <w:rFonts w:ascii="Arial" w:eastAsia="Times New Roman" w:hAnsi="Arial" w:cs="Arial"/>
                <w:b w:val="0"/>
                <w:color w:val="auto"/>
                <w:sz w:val="22"/>
                <w:szCs w:val="22"/>
              </w:rPr>
              <w:t>Progressing discussions on, and implementation of, reforms to reimbursement.</w:t>
            </w:r>
          </w:p>
          <w:p w14:paraId="2BBFA3B7" w14:textId="77777777" w:rsidR="00BA2AE1" w:rsidRPr="00BA2AE1" w:rsidRDefault="00BA2AE1" w:rsidP="00BA2AE1">
            <w:pPr>
              <w:ind w:left="720"/>
              <w:rPr>
                <w:rFonts w:ascii="Arial" w:eastAsia="Times New Roman" w:hAnsi="Arial" w:cs="Arial"/>
                <w:b w:val="0"/>
                <w:color w:val="auto"/>
                <w:sz w:val="22"/>
                <w:szCs w:val="22"/>
              </w:rPr>
            </w:pPr>
          </w:p>
          <w:p w14:paraId="65653F07" w14:textId="77777777" w:rsidR="00BA2AE1" w:rsidRPr="00BA2AE1" w:rsidRDefault="00BA2AE1" w:rsidP="00BA2AE1">
            <w:pPr>
              <w:rPr>
                <w:rFonts w:ascii="Arial" w:hAnsi="Arial" w:cs="Arial"/>
                <w:bCs w:val="0"/>
                <w:color w:val="auto"/>
                <w:sz w:val="22"/>
                <w:szCs w:val="22"/>
              </w:rPr>
            </w:pPr>
            <w:r w:rsidRPr="00BA2AE1">
              <w:rPr>
                <w:rFonts w:ascii="Arial" w:hAnsi="Arial" w:cs="Arial"/>
                <w:b w:val="0"/>
                <w:color w:val="auto"/>
                <w:sz w:val="22"/>
                <w:szCs w:val="22"/>
              </w:rPr>
              <w:t xml:space="preserve">For further information please review the agreement letter, see the DHSC press release </w:t>
            </w:r>
          </w:p>
          <w:p w14:paraId="5F0AE6B7" w14:textId="77777777" w:rsidR="00BA2AE1" w:rsidRDefault="00BA2AE1" w:rsidP="00BA2AE1">
            <w:pPr>
              <w:rPr>
                <w:rFonts w:ascii="Arial" w:hAnsi="Arial" w:cs="Arial"/>
                <w:bCs w:val="0"/>
                <w:sz w:val="22"/>
                <w:szCs w:val="22"/>
              </w:rPr>
            </w:pPr>
          </w:p>
          <w:p w14:paraId="5F68179D" w14:textId="7C9F32F8" w:rsidR="00FE5E94" w:rsidRPr="00722647" w:rsidRDefault="005F17F0" w:rsidP="00D661DA">
            <w:pPr>
              <w:rPr>
                <w:rFonts w:ascii="Arial" w:hAnsi="Arial" w:cs="Arial"/>
                <w:b w:val="0"/>
                <w:sz w:val="22"/>
                <w:szCs w:val="22"/>
              </w:rPr>
            </w:pPr>
            <w:hyperlink r:id="rId63" w:history="1">
              <w:r w:rsidR="00BA2AE1" w:rsidRPr="00544CD4">
                <w:rPr>
                  <w:rStyle w:val="Hyperlink"/>
                  <w:rFonts w:ascii="Arial" w:hAnsi="Arial" w:cs="Arial"/>
                  <w:b w:val="0"/>
                  <w:sz w:val="22"/>
                  <w:szCs w:val="22"/>
                </w:rPr>
                <w:t>https://www.gov.uk/government/news/new-pharmacy-referral-service-to-help-patients-avoid-hospital-readmission</w:t>
              </w:r>
            </w:hyperlink>
            <w:r w:rsidR="00BA2AE1" w:rsidRPr="00544CD4">
              <w:rPr>
                <w:rFonts w:ascii="Arial" w:hAnsi="Arial" w:cs="Arial"/>
                <w:b w:val="0"/>
                <w:sz w:val="22"/>
                <w:szCs w:val="22"/>
              </w:rPr>
              <w:t>,</w:t>
            </w:r>
            <w:r w:rsidR="00BA2AE1" w:rsidRPr="00BA2AE1">
              <w:rPr>
                <w:rFonts w:ascii="Arial" w:hAnsi="Arial" w:cs="Arial"/>
                <w:b w:val="0"/>
                <w:sz w:val="22"/>
                <w:szCs w:val="22"/>
              </w:rPr>
              <w:t xml:space="preserve"> or direct any questions to </w:t>
            </w:r>
            <w:hyperlink r:id="rId64" w:history="1">
              <w:r w:rsidR="00BA2AE1" w:rsidRPr="00BA2AE1">
                <w:rPr>
                  <w:rStyle w:val="Hyperlink"/>
                  <w:rFonts w:ascii="Arial" w:hAnsi="Arial" w:cs="Arial"/>
                  <w:b w:val="0"/>
                  <w:sz w:val="22"/>
                  <w:szCs w:val="22"/>
                </w:rPr>
                <w:t>england.communitypharmacy@nhs.net</w:t>
              </w:r>
            </w:hyperlink>
            <w:r w:rsidR="00BA2AE1" w:rsidRPr="00BA2AE1">
              <w:rPr>
                <w:rFonts w:ascii="Arial" w:hAnsi="Arial" w:cs="Arial"/>
                <w:b w:val="0"/>
                <w:sz w:val="22"/>
                <w:szCs w:val="22"/>
              </w:rPr>
              <w:t>.</w:t>
            </w:r>
          </w:p>
        </w:tc>
      </w:tr>
    </w:tbl>
    <w:tbl>
      <w:tblPr>
        <w:tblStyle w:val="PlainTable211"/>
        <w:tblW w:w="10902" w:type="dxa"/>
        <w:tblLook w:val="04A0" w:firstRow="1" w:lastRow="0" w:firstColumn="1" w:lastColumn="0" w:noHBand="0" w:noVBand="1"/>
      </w:tblPr>
      <w:tblGrid>
        <w:gridCol w:w="10902"/>
      </w:tblGrid>
      <w:tr w:rsidR="006525B6" w:rsidRPr="0061697C" w14:paraId="045CBE34" w14:textId="77777777" w:rsidTr="00EB73F9">
        <w:trPr>
          <w:cnfStyle w:val="100000000000" w:firstRow="1" w:lastRow="0" w:firstColumn="0" w:lastColumn="0" w:oddVBand="0" w:evenVBand="0" w:oddHBand="0"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10902" w:type="dxa"/>
            <w:tcBorders>
              <w:top w:val="nil"/>
              <w:bottom w:val="single" w:sz="8" w:space="0" w:color="208566" w:themeColor="accent1" w:themeShade="BF"/>
            </w:tcBorders>
            <w:shd w:val="clear" w:color="auto" w:fill="F2F2F2" w:themeFill="background1" w:themeFillShade="F2"/>
          </w:tcPr>
          <w:p w14:paraId="019AEE42" w14:textId="543DAFFE" w:rsidR="006525B6" w:rsidRPr="0061697C" w:rsidRDefault="006525B6" w:rsidP="00EB73F9">
            <w:pPr>
              <w:pStyle w:val="Heading1"/>
              <w:pBdr>
                <w:top w:val="single" w:sz="4" w:space="1" w:color="208566"/>
              </w:pBdr>
              <w:spacing w:after="0"/>
              <w:outlineLvl w:val="0"/>
              <w:rPr>
                <w:b/>
                <w:bCs w:val="0"/>
                <w:noProof/>
              </w:rPr>
            </w:pPr>
            <w:bookmarkStart w:id="12" w:name="_Ageing_Well"/>
            <w:bookmarkEnd w:id="12"/>
            <w:r w:rsidRPr="0061697C">
              <w:rPr>
                <w:noProof/>
              </w:rPr>
              <w:drawing>
                <wp:anchor distT="0" distB="0" distL="114300" distR="114300" simplePos="0" relativeHeight="251681792" behindDoc="0" locked="0" layoutInCell="1" allowOverlap="1" wp14:anchorId="74F98A18" wp14:editId="33442577">
                  <wp:simplePos x="0" y="0"/>
                  <wp:positionH relativeFrom="column">
                    <wp:posOffset>2388</wp:posOffset>
                  </wp:positionH>
                  <wp:positionV relativeFrom="paragraph">
                    <wp:posOffset>45797</wp:posOffset>
                  </wp:positionV>
                  <wp:extent cx="477672" cy="453548"/>
                  <wp:effectExtent l="0" t="0" r="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82446" cy="458081"/>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Pr="0061697C">
              <w:rPr>
                <w:b/>
                <w:noProof/>
              </w:rPr>
              <w:t xml:space="preserve">        </w:t>
            </w:r>
            <w:r w:rsidRPr="004C36B5">
              <w:rPr>
                <w:b/>
                <w:noProof/>
                <w:sz w:val="40"/>
              </w:rPr>
              <w:t>Ageing Well</w:t>
            </w:r>
          </w:p>
          <w:p w14:paraId="2FB315EC" w14:textId="5D958E0B" w:rsidR="006525B6" w:rsidRPr="0061697C" w:rsidRDefault="006525B6" w:rsidP="00EB73F9">
            <w:pPr>
              <w:pStyle w:val="Heading1"/>
              <w:pBdr>
                <w:top w:val="single" w:sz="4" w:space="1" w:color="208566"/>
              </w:pBdr>
              <w:spacing w:after="0"/>
              <w:outlineLvl w:val="0"/>
              <w:rPr>
                <w:rFonts w:asciiTheme="minorHAnsi" w:hAnsiTheme="minorHAnsi" w:cstheme="minorHAnsi"/>
                <w:noProof/>
              </w:rPr>
            </w:pPr>
            <w:r w:rsidRPr="0061697C">
              <w:rPr>
                <w:rFonts w:asciiTheme="minorHAnsi" w:hAnsiTheme="minorHAnsi" w:cstheme="minorHAnsi"/>
                <w:noProof/>
                <w:color w:val="auto"/>
                <w:sz w:val="24"/>
              </w:rPr>
              <w:t xml:space="preserve">                   H&amp;WB Team Lead: Alison Iliff</w:t>
            </w:r>
          </w:p>
        </w:tc>
      </w:tr>
    </w:tbl>
    <w:tbl>
      <w:tblPr>
        <w:tblStyle w:val="PlainTable2"/>
        <w:tblW w:w="0" w:type="auto"/>
        <w:tblLook w:val="04A0" w:firstRow="1" w:lastRow="0" w:firstColumn="1" w:lastColumn="0" w:noHBand="0" w:noVBand="1"/>
      </w:tblPr>
      <w:tblGrid>
        <w:gridCol w:w="10973"/>
      </w:tblGrid>
      <w:tr w:rsidR="006525B6" w:rsidRPr="0061697C" w14:paraId="1F50E58C" w14:textId="77777777" w:rsidTr="0032210F">
        <w:trPr>
          <w:cnfStyle w:val="100000000000" w:firstRow="1" w:lastRow="0" w:firstColumn="0" w:lastColumn="0" w:oddVBand="0" w:evenVBand="0" w:oddHBand="0" w:evenHBand="0" w:firstRowFirstColumn="0" w:firstRowLastColumn="0" w:lastRowFirstColumn="0" w:lastRowLastColumn="0"/>
          <w:trHeight w:val="1977"/>
        </w:trPr>
        <w:tc>
          <w:tcPr>
            <w:cnfStyle w:val="001000000000" w:firstRow="0" w:lastRow="0" w:firstColumn="1" w:lastColumn="0" w:oddVBand="0" w:evenVBand="0" w:oddHBand="0" w:evenHBand="0" w:firstRowFirstColumn="0" w:firstRowLastColumn="0" w:lastRowFirstColumn="0" w:lastRowLastColumn="0"/>
            <w:tcW w:w="10973" w:type="dxa"/>
          </w:tcPr>
          <w:p w14:paraId="78C06E3D" w14:textId="5C230B00" w:rsidR="00CC6E6E" w:rsidRPr="00BD0EDB" w:rsidRDefault="00CC6E6E" w:rsidP="00CC6E6E">
            <w:pPr>
              <w:rPr>
                <w:rFonts w:ascii="Arial" w:hAnsi="Arial" w:cs="Arial"/>
                <w:b w:val="0"/>
                <w:bCs w:val="0"/>
                <w:sz w:val="22"/>
                <w:lang w:val="en-GB"/>
              </w:rPr>
            </w:pPr>
          </w:p>
          <w:p w14:paraId="2C611BEA" w14:textId="1D9B0CF5" w:rsidR="006525B6" w:rsidRDefault="00BD5F03" w:rsidP="00D661DA">
            <w:pPr>
              <w:spacing w:line="276" w:lineRule="auto"/>
              <w:rPr>
                <w:rFonts w:ascii="Arial" w:hAnsi="Arial" w:cs="Arial"/>
                <w:b w:val="0"/>
                <w:bCs w:val="0"/>
              </w:rPr>
            </w:pPr>
            <w:bookmarkStart w:id="13" w:name="_Hlk33531492"/>
            <w:r w:rsidRPr="00BD5F03">
              <w:rPr>
                <w:rFonts w:ascii="Arial" w:hAnsi="Arial" w:cs="Arial"/>
              </w:rPr>
              <w:t>Older Adults’ NHS and Social Care Return on Investment tool</w:t>
            </w:r>
            <w:r>
              <w:rPr>
                <w:rFonts w:ascii="Arial" w:hAnsi="Arial" w:cs="Arial"/>
              </w:rPr>
              <w:t xml:space="preserve"> final report</w:t>
            </w:r>
          </w:p>
          <w:bookmarkEnd w:id="13"/>
          <w:p w14:paraId="6169193C" w14:textId="77777777" w:rsidR="00E20757" w:rsidRDefault="00BD5F03" w:rsidP="00722647">
            <w:pPr>
              <w:spacing w:line="276" w:lineRule="auto"/>
              <w:rPr>
                <w:rFonts w:ascii="Arial" w:hAnsi="Arial" w:cs="Arial"/>
                <w:bCs w:val="0"/>
                <w:sz w:val="22"/>
                <w:lang w:val="en-GB"/>
              </w:rPr>
            </w:pPr>
            <w:r w:rsidRPr="00BD5F03">
              <w:rPr>
                <w:rFonts w:ascii="Arial" w:hAnsi="Arial" w:cs="Arial"/>
                <w:b w:val="0"/>
                <w:sz w:val="22"/>
                <w:lang w:val="en-GB"/>
              </w:rPr>
              <w:t xml:space="preserve">PHE published an </w:t>
            </w:r>
            <w:hyperlink r:id="rId66" w:history="1">
              <w:r w:rsidRPr="00BD5F03">
                <w:rPr>
                  <w:rStyle w:val="Hyperlink"/>
                  <w:rFonts w:ascii="Arial" w:hAnsi="Arial" w:cs="Arial"/>
                  <w:b w:val="0"/>
                  <w:bCs w:val="0"/>
                  <w:sz w:val="22"/>
                  <w:lang w:val="en-GB"/>
                </w:rPr>
                <w:t>Older Adults’ NHS and Social Care Return on Investment tool</w:t>
              </w:r>
            </w:hyperlink>
            <w:r w:rsidRPr="00BD5F03">
              <w:rPr>
                <w:rFonts w:ascii="Arial" w:hAnsi="Arial" w:cs="Arial"/>
                <w:b w:val="0"/>
                <w:sz w:val="22"/>
                <w:lang w:val="en-GB"/>
              </w:rPr>
              <w:t>.</w:t>
            </w:r>
            <w:r>
              <w:rPr>
                <w:rFonts w:ascii="Arial" w:hAnsi="Arial" w:cs="Arial"/>
                <w:b w:val="0"/>
                <w:sz w:val="22"/>
                <w:lang w:val="en-GB"/>
              </w:rPr>
              <w:t xml:space="preserve"> </w:t>
            </w:r>
            <w:r w:rsidRPr="00BD5F03">
              <w:rPr>
                <w:rFonts w:ascii="Arial" w:hAnsi="Arial" w:cs="Arial"/>
                <w:b w:val="0"/>
                <w:sz w:val="22"/>
                <w:lang w:val="en-GB"/>
              </w:rPr>
              <w:t>The publication provides return on investment resources to help local commissioners in designing and implementing services to support older adults</w:t>
            </w:r>
            <w:r w:rsidR="00E20757">
              <w:rPr>
                <w:rFonts w:ascii="Arial" w:hAnsi="Arial" w:cs="Arial"/>
                <w:b w:val="0"/>
                <w:sz w:val="22"/>
                <w:lang w:val="en-GB"/>
              </w:rPr>
              <w:t>.</w:t>
            </w:r>
          </w:p>
          <w:p w14:paraId="6D7BB268" w14:textId="77777777" w:rsidR="00722647" w:rsidRPr="00722647" w:rsidRDefault="00722647" w:rsidP="00722647">
            <w:pPr>
              <w:rPr>
                <w:rFonts w:ascii="Arial" w:hAnsi="Arial" w:cs="Arial"/>
                <w:sz w:val="22"/>
                <w:lang w:val="en-GB"/>
              </w:rPr>
            </w:pPr>
          </w:p>
          <w:p w14:paraId="7C4FDFFD" w14:textId="3F3202B8" w:rsidR="00722647" w:rsidRPr="00722647" w:rsidRDefault="00722647" w:rsidP="00722647">
            <w:pPr>
              <w:tabs>
                <w:tab w:val="left" w:pos="3489"/>
              </w:tabs>
              <w:rPr>
                <w:rFonts w:ascii="Arial" w:hAnsi="Arial" w:cs="Arial"/>
                <w:b w:val="0"/>
                <w:bCs w:val="0"/>
                <w:sz w:val="22"/>
                <w:lang w:val="en-GB"/>
              </w:rPr>
            </w:pPr>
          </w:p>
        </w:tc>
      </w:tr>
      <w:tr w:rsidR="00211CD4" w:rsidRPr="0061697C" w14:paraId="480989F9" w14:textId="77777777" w:rsidTr="00EB73F9">
        <w:trPr>
          <w:cnfStyle w:val="000000100000" w:firstRow="0" w:lastRow="0" w:firstColumn="0" w:lastColumn="0" w:oddVBand="0" w:evenVBand="0" w:oddHBand="1"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tcPr>
          <w:p w14:paraId="78ED70B3" w14:textId="14679C66" w:rsidR="00211CD4" w:rsidRPr="0061697C" w:rsidRDefault="002241C3" w:rsidP="00EB73F9">
            <w:pPr>
              <w:pStyle w:val="Heading2"/>
              <w:outlineLvl w:val="1"/>
              <w:rPr>
                <w:rFonts w:ascii="Arial" w:hAnsi="Arial" w:cs="Arial"/>
                <w:b w:val="0"/>
                <w:sz w:val="21"/>
                <w:szCs w:val="21"/>
              </w:rPr>
            </w:pPr>
            <w:bookmarkStart w:id="14" w:name="_Upcoming_Meetings_and"/>
            <w:bookmarkStart w:id="15" w:name="_Hlk23147470"/>
            <w:bookmarkStart w:id="16" w:name="_Hlk25306808"/>
            <w:bookmarkEnd w:id="14"/>
            <w:r w:rsidRPr="0061697C">
              <w:rPr>
                <w:noProof/>
              </w:rPr>
              <w:drawing>
                <wp:anchor distT="0" distB="0" distL="114300" distR="114300" simplePos="0" relativeHeight="251696128" behindDoc="0" locked="0" layoutInCell="1" allowOverlap="1" wp14:anchorId="505B65A2" wp14:editId="26CC0E52">
                  <wp:simplePos x="0" y="0"/>
                  <wp:positionH relativeFrom="column">
                    <wp:posOffset>-79498</wp:posOffset>
                  </wp:positionH>
                  <wp:positionV relativeFrom="paragraph">
                    <wp:posOffset>4720</wp:posOffset>
                  </wp:positionV>
                  <wp:extent cx="495869" cy="47767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2741" cy="50355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t xml:space="preserve">          </w:t>
            </w:r>
            <w:r w:rsidRPr="0061697C">
              <w:rPr>
                <w:noProof/>
              </w:rPr>
              <w:t xml:space="preserve">Data, Documents, Letters, Reports &amp; General </w:t>
            </w:r>
            <w:r>
              <w:rPr>
                <w:noProof/>
              </w:rPr>
              <w:t>Information</w:t>
            </w:r>
            <w:r w:rsidRPr="0061697C">
              <w:rPr>
                <w:noProof/>
              </w:rPr>
              <w:t xml:space="preserve">  </w:t>
            </w:r>
          </w:p>
        </w:tc>
      </w:tr>
      <w:tr w:rsidR="00516710" w:rsidRPr="0061697C" w14:paraId="42476F14" w14:textId="77777777" w:rsidTr="00BD0EDB">
        <w:trPr>
          <w:trHeight w:val="1164"/>
        </w:trPr>
        <w:tc>
          <w:tcPr>
            <w:cnfStyle w:val="001000000000" w:firstRow="0" w:lastRow="0" w:firstColumn="1" w:lastColumn="0" w:oddVBand="0" w:evenVBand="0" w:oddHBand="0" w:evenHBand="0" w:firstRowFirstColumn="0" w:firstRowLastColumn="0" w:lastRowFirstColumn="0" w:lastRowLastColumn="0"/>
            <w:tcW w:w="0" w:type="auto"/>
          </w:tcPr>
          <w:p w14:paraId="7DB0F9D3" w14:textId="67818141" w:rsidR="00D661DA" w:rsidRDefault="00721C08" w:rsidP="00721C08">
            <w:pPr>
              <w:pStyle w:val="Heading2"/>
              <w:outlineLvl w:val="1"/>
              <w:rPr>
                <w:rFonts w:ascii="Arial" w:hAnsi="Arial" w:cs="Arial"/>
                <w:b w:val="0"/>
                <w:bCs/>
                <w:color w:val="auto"/>
                <w:sz w:val="24"/>
                <w:szCs w:val="24"/>
              </w:rPr>
            </w:pPr>
            <w:bookmarkStart w:id="17" w:name="_Data,_Documents,_Letters,"/>
            <w:bookmarkStart w:id="18" w:name="_Hlk33531516"/>
            <w:bookmarkEnd w:id="15"/>
            <w:bookmarkEnd w:id="16"/>
            <w:bookmarkEnd w:id="17"/>
            <w:r>
              <w:rPr>
                <w:rFonts w:ascii="Arial" w:hAnsi="Arial" w:cs="Arial"/>
                <w:color w:val="auto"/>
                <w:sz w:val="24"/>
                <w:szCs w:val="24"/>
              </w:rPr>
              <w:t xml:space="preserve">RSPH </w:t>
            </w:r>
            <w:r w:rsidRPr="00721C08">
              <w:rPr>
                <w:rFonts w:ascii="Arial" w:hAnsi="Arial" w:cs="Arial"/>
                <w:color w:val="auto"/>
                <w:sz w:val="24"/>
                <w:szCs w:val="24"/>
              </w:rPr>
              <w:t>Health &amp; Wellbeing Awards 2020</w:t>
            </w:r>
          </w:p>
          <w:bookmarkEnd w:id="18"/>
          <w:p w14:paraId="1DA59F9F" w14:textId="636B2D3E" w:rsidR="00721C08" w:rsidRDefault="00721C08" w:rsidP="00721C08">
            <w:pPr>
              <w:pStyle w:val="Heading2"/>
              <w:outlineLvl w:val="1"/>
              <w:rPr>
                <w:rFonts w:ascii="Arial" w:hAnsi="Arial" w:cs="Arial"/>
                <w:bCs/>
                <w:color w:val="auto"/>
                <w:sz w:val="22"/>
                <w:szCs w:val="24"/>
              </w:rPr>
            </w:pPr>
            <w:r w:rsidRPr="00721C08">
              <w:rPr>
                <w:rFonts w:ascii="Arial" w:hAnsi="Arial" w:cs="Arial"/>
                <w:b w:val="0"/>
                <w:color w:val="auto"/>
                <w:sz w:val="22"/>
                <w:szCs w:val="24"/>
              </w:rPr>
              <w:t xml:space="preserve">Health &amp; Wellbeing Awards 2020 </w:t>
            </w:r>
            <w:r>
              <w:rPr>
                <w:rFonts w:ascii="Arial" w:hAnsi="Arial" w:cs="Arial"/>
                <w:b w:val="0"/>
                <w:color w:val="auto"/>
                <w:sz w:val="22"/>
                <w:szCs w:val="24"/>
              </w:rPr>
              <w:t>is n</w:t>
            </w:r>
            <w:r w:rsidRPr="00721C08">
              <w:rPr>
                <w:rFonts w:ascii="Arial" w:hAnsi="Arial" w:cs="Arial"/>
                <w:b w:val="0"/>
                <w:color w:val="auto"/>
                <w:sz w:val="22"/>
                <w:szCs w:val="24"/>
              </w:rPr>
              <w:t>ow open for entries</w:t>
            </w:r>
            <w:r>
              <w:rPr>
                <w:rFonts w:ascii="Arial" w:hAnsi="Arial" w:cs="Arial"/>
                <w:b w:val="0"/>
                <w:color w:val="auto"/>
                <w:sz w:val="22"/>
                <w:szCs w:val="24"/>
              </w:rPr>
              <w:t xml:space="preserve">. </w:t>
            </w:r>
          </w:p>
          <w:p w14:paraId="43FB3AB1" w14:textId="77777777" w:rsidR="00721C08" w:rsidRPr="00721C08" w:rsidRDefault="00721C08" w:rsidP="00721C08">
            <w:pPr>
              <w:pStyle w:val="NormalWeb"/>
              <w:spacing w:before="0" w:beforeAutospacing="0" w:after="0" w:afterAutospacing="0"/>
              <w:rPr>
                <w:rFonts w:ascii="Arial" w:hAnsi="Arial" w:cs="Arial"/>
                <w:b w:val="0"/>
                <w:color w:val="000000"/>
                <w:szCs w:val="24"/>
              </w:rPr>
            </w:pPr>
            <w:r w:rsidRPr="00721C08">
              <w:rPr>
                <w:rFonts w:ascii="Arial" w:hAnsi="Arial" w:cs="Arial"/>
                <w:b w:val="0"/>
                <w:color w:val="000000"/>
                <w:szCs w:val="24"/>
              </w:rPr>
              <w:t>There are seven categories representing the breadth and reach of public health projects and programmes:</w:t>
            </w:r>
          </w:p>
          <w:p w14:paraId="18076481" w14:textId="77777777" w:rsidR="00721C08" w:rsidRPr="00721C08" w:rsidRDefault="00721C08" w:rsidP="00721C08">
            <w:pPr>
              <w:pStyle w:val="NormalWeb"/>
              <w:spacing w:before="0" w:beforeAutospacing="0" w:after="0" w:afterAutospacing="0"/>
              <w:rPr>
                <w:rFonts w:ascii="Arial" w:hAnsi="Arial" w:cs="Arial"/>
                <w:b w:val="0"/>
                <w:color w:val="000000"/>
                <w:szCs w:val="24"/>
              </w:rPr>
            </w:pPr>
            <w:r w:rsidRPr="00721C08">
              <w:rPr>
                <w:rFonts w:ascii="Arial" w:hAnsi="Arial" w:cs="Arial"/>
                <w:b w:val="0"/>
                <w:color w:val="000000"/>
                <w:szCs w:val="24"/>
              </w:rPr>
              <w:t>                      </w:t>
            </w:r>
          </w:p>
          <w:p w14:paraId="6EA77849" w14:textId="77777777" w:rsidR="00721C08" w:rsidRPr="00721C08" w:rsidRDefault="005F17F0" w:rsidP="00721C08">
            <w:pPr>
              <w:pStyle w:val="ListParagraph"/>
              <w:numPr>
                <w:ilvl w:val="0"/>
                <w:numId w:val="29"/>
              </w:numPr>
              <w:rPr>
                <w:rFonts w:ascii="Arial" w:eastAsia="Times New Roman" w:hAnsi="Arial" w:cs="Arial"/>
                <w:b w:val="0"/>
                <w:color w:val="auto"/>
                <w:sz w:val="22"/>
                <w:szCs w:val="24"/>
              </w:rPr>
            </w:pPr>
            <w:hyperlink r:id="rId68" w:tgtFrame="_blank" w:history="1">
              <w:r w:rsidR="00721C08" w:rsidRPr="00721C08">
                <w:rPr>
                  <w:rStyle w:val="Hyperlink"/>
                  <w:rFonts w:ascii="Arial" w:eastAsia="Times New Roman" w:hAnsi="Arial" w:cs="Arial"/>
                  <w:b w:val="0"/>
                  <w:color w:val="auto"/>
                  <w:sz w:val="22"/>
                  <w:szCs w:val="24"/>
                </w:rPr>
                <w:t>Arts &amp; Health</w:t>
              </w:r>
            </w:hyperlink>
          </w:p>
          <w:p w14:paraId="29BE770A" w14:textId="77777777" w:rsidR="00721C08" w:rsidRPr="00721C08" w:rsidRDefault="005F17F0" w:rsidP="00721C08">
            <w:pPr>
              <w:pStyle w:val="ListParagraph"/>
              <w:numPr>
                <w:ilvl w:val="0"/>
                <w:numId w:val="29"/>
              </w:numPr>
              <w:rPr>
                <w:rFonts w:ascii="Arial" w:eastAsia="Times New Roman" w:hAnsi="Arial" w:cs="Arial"/>
                <w:b w:val="0"/>
                <w:color w:val="auto"/>
                <w:sz w:val="22"/>
                <w:szCs w:val="24"/>
              </w:rPr>
            </w:pPr>
            <w:hyperlink r:id="rId69" w:tgtFrame="_blank" w:history="1">
              <w:r w:rsidR="00721C08" w:rsidRPr="00721C08">
                <w:rPr>
                  <w:rStyle w:val="Hyperlink"/>
                  <w:rFonts w:ascii="Arial" w:eastAsia="Times New Roman" w:hAnsi="Arial" w:cs="Arial"/>
                  <w:b w:val="0"/>
                  <w:color w:val="auto"/>
                  <w:sz w:val="22"/>
                  <w:szCs w:val="24"/>
                </w:rPr>
                <w:t>Children &amp; Young People</w:t>
              </w:r>
            </w:hyperlink>
            <w:r w:rsidR="00721C08" w:rsidRPr="00721C08">
              <w:rPr>
                <w:rFonts w:ascii="Arial" w:eastAsia="Times New Roman" w:hAnsi="Arial" w:cs="Arial"/>
                <w:b w:val="0"/>
                <w:color w:val="auto"/>
                <w:sz w:val="22"/>
                <w:szCs w:val="24"/>
              </w:rPr>
              <w:t xml:space="preserve"> </w:t>
            </w:r>
          </w:p>
          <w:p w14:paraId="0AE9917A" w14:textId="77777777" w:rsidR="00721C08" w:rsidRPr="00721C08" w:rsidRDefault="005F17F0" w:rsidP="00721C08">
            <w:pPr>
              <w:pStyle w:val="ListParagraph"/>
              <w:numPr>
                <w:ilvl w:val="0"/>
                <w:numId w:val="29"/>
              </w:numPr>
              <w:rPr>
                <w:rFonts w:ascii="Arial" w:eastAsia="Times New Roman" w:hAnsi="Arial" w:cs="Arial"/>
                <w:b w:val="0"/>
                <w:color w:val="auto"/>
                <w:sz w:val="22"/>
                <w:szCs w:val="24"/>
              </w:rPr>
            </w:pPr>
            <w:hyperlink r:id="rId70" w:tgtFrame="_blank" w:history="1">
              <w:r w:rsidR="00721C08" w:rsidRPr="00721C08">
                <w:rPr>
                  <w:rStyle w:val="Hyperlink"/>
                  <w:rFonts w:ascii="Arial" w:eastAsia="Times New Roman" w:hAnsi="Arial" w:cs="Arial"/>
                  <w:b w:val="0"/>
                  <w:color w:val="auto"/>
                  <w:sz w:val="22"/>
                  <w:szCs w:val="24"/>
                </w:rPr>
                <w:t>Community Health Development</w:t>
              </w:r>
            </w:hyperlink>
          </w:p>
          <w:p w14:paraId="3D7EBCCD" w14:textId="77777777" w:rsidR="00721C08" w:rsidRPr="00721C08" w:rsidRDefault="005F17F0" w:rsidP="00721C08">
            <w:pPr>
              <w:pStyle w:val="ListParagraph"/>
              <w:numPr>
                <w:ilvl w:val="0"/>
                <w:numId w:val="29"/>
              </w:numPr>
              <w:rPr>
                <w:rFonts w:ascii="Arial" w:eastAsia="Times New Roman" w:hAnsi="Arial" w:cs="Arial"/>
                <w:b w:val="0"/>
                <w:color w:val="auto"/>
                <w:sz w:val="22"/>
                <w:szCs w:val="24"/>
              </w:rPr>
            </w:pPr>
            <w:hyperlink r:id="rId71" w:tgtFrame="_blank" w:history="1">
              <w:r w:rsidR="00721C08" w:rsidRPr="00721C08">
                <w:rPr>
                  <w:rStyle w:val="Hyperlink"/>
                  <w:rFonts w:ascii="Arial" w:eastAsia="Times New Roman" w:hAnsi="Arial" w:cs="Arial"/>
                  <w:b w:val="0"/>
                  <w:color w:val="auto"/>
                  <w:sz w:val="22"/>
                  <w:szCs w:val="24"/>
                </w:rPr>
                <w:t>Health &amp; Wellbeing in Workplaces</w:t>
              </w:r>
            </w:hyperlink>
          </w:p>
          <w:p w14:paraId="421DE940" w14:textId="77777777" w:rsidR="00721C08" w:rsidRPr="00721C08" w:rsidRDefault="005F17F0" w:rsidP="00721C08">
            <w:pPr>
              <w:pStyle w:val="ListParagraph"/>
              <w:numPr>
                <w:ilvl w:val="0"/>
                <w:numId w:val="29"/>
              </w:numPr>
              <w:rPr>
                <w:rFonts w:ascii="Arial" w:eastAsia="Times New Roman" w:hAnsi="Arial" w:cs="Arial"/>
                <w:b w:val="0"/>
                <w:color w:val="auto"/>
                <w:sz w:val="22"/>
                <w:szCs w:val="24"/>
              </w:rPr>
            </w:pPr>
            <w:hyperlink r:id="rId72" w:tgtFrame="_blank" w:history="1">
              <w:r w:rsidR="00721C08" w:rsidRPr="00721C08">
                <w:rPr>
                  <w:rStyle w:val="Hyperlink"/>
                  <w:rFonts w:ascii="Arial" w:eastAsia="Times New Roman" w:hAnsi="Arial" w:cs="Arial"/>
                  <w:b w:val="0"/>
                  <w:color w:val="auto"/>
                  <w:sz w:val="22"/>
                  <w:szCs w:val="24"/>
                </w:rPr>
                <w:t>Healthier Lifestyles</w:t>
              </w:r>
            </w:hyperlink>
          </w:p>
          <w:p w14:paraId="108A21DB" w14:textId="77777777" w:rsidR="00721C08" w:rsidRPr="00721C08" w:rsidRDefault="005F17F0" w:rsidP="00721C08">
            <w:pPr>
              <w:pStyle w:val="ListParagraph"/>
              <w:numPr>
                <w:ilvl w:val="0"/>
                <w:numId w:val="29"/>
              </w:numPr>
              <w:rPr>
                <w:rFonts w:ascii="Arial" w:eastAsia="Times New Roman" w:hAnsi="Arial" w:cs="Arial"/>
                <w:b w:val="0"/>
                <w:color w:val="auto"/>
                <w:sz w:val="22"/>
                <w:szCs w:val="24"/>
              </w:rPr>
            </w:pPr>
            <w:hyperlink r:id="rId73" w:tgtFrame="_blank" w:history="1">
              <w:r w:rsidR="00721C08" w:rsidRPr="00721C08">
                <w:rPr>
                  <w:rStyle w:val="Hyperlink"/>
                  <w:rFonts w:ascii="Arial" w:eastAsia="Times New Roman" w:hAnsi="Arial" w:cs="Arial"/>
                  <w:b w:val="0"/>
                  <w:color w:val="auto"/>
                  <w:sz w:val="22"/>
                  <w:szCs w:val="24"/>
                </w:rPr>
                <w:t>Health on the High Street</w:t>
              </w:r>
            </w:hyperlink>
            <w:r w:rsidR="00721C08" w:rsidRPr="00721C08">
              <w:rPr>
                <w:rFonts w:ascii="Arial" w:eastAsia="Times New Roman" w:hAnsi="Arial" w:cs="Arial"/>
                <w:b w:val="0"/>
                <w:color w:val="auto"/>
                <w:sz w:val="22"/>
                <w:szCs w:val="24"/>
              </w:rPr>
              <w:t xml:space="preserve"> </w:t>
            </w:r>
          </w:p>
          <w:p w14:paraId="1E418DBA" w14:textId="75E952A0" w:rsidR="00721C08" w:rsidRPr="00721C08" w:rsidRDefault="005F17F0" w:rsidP="00721C08">
            <w:pPr>
              <w:pStyle w:val="ListParagraph"/>
              <w:numPr>
                <w:ilvl w:val="0"/>
                <w:numId w:val="29"/>
              </w:numPr>
              <w:spacing w:line="259" w:lineRule="auto"/>
              <w:rPr>
                <w:b w:val="0"/>
                <w:sz w:val="20"/>
              </w:rPr>
            </w:pPr>
            <w:hyperlink r:id="rId74" w:tgtFrame="_blank" w:history="1">
              <w:r w:rsidR="00721C08" w:rsidRPr="00721C08">
                <w:rPr>
                  <w:rStyle w:val="Hyperlink"/>
                  <w:rFonts w:ascii="Arial" w:eastAsia="Times New Roman" w:hAnsi="Arial" w:cs="Arial"/>
                  <w:b w:val="0"/>
                  <w:color w:val="auto"/>
                  <w:sz w:val="22"/>
                  <w:szCs w:val="24"/>
                </w:rPr>
                <w:t>Public Mental Health &amp; Wellbeing</w:t>
              </w:r>
            </w:hyperlink>
          </w:p>
          <w:p w14:paraId="1313C95A" w14:textId="77777777" w:rsidR="00721C08" w:rsidRPr="00721C08" w:rsidRDefault="00721C08" w:rsidP="00721C08">
            <w:pPr>
              <w:pStyle w:val="ListParagraph"/>
              <w:spacing w:line="259" w:lineRule="auto"/>
              <w:rPr>
                <w:b w:val="0"/>
                <w:sz w:val="20"/>
              </w:rPr>
            </w:pPr>
          </w:p>
          <w:p w14:paraId="53E6D0C4" w14:textId="77777777" w:rsidR="00721C08" w:rsidRPr="00721C08" w:rsidRDefault="00721C08" w:rsidP="00721C08">
            <w:pPr>
              <w:pStyle w:val="NormalWeb"/>
              <w:spacing w:before="0" w:beforeAutospacing="0" w:after="0" w:afterAutospacing="0"/>
              <w:rPr>
                <w:rFonts w:ascii="Arial" w:hAnsi="Arial" w:cs="Arial"/>
                <w:b w:val="0"/>
                <w:color w:val="000000"/>
                <w:szCs w:val="24"/>
              </w:rPr>
            </w:pPr>
            <w:r w:rsidRPr="00721C08">
              <w:rPr>
                <w:rFonts w:ascii="Arial" w:hAnsi="Arial" w:cs="Arial"/>
                <w:b w:val="0"/>
                <w:color w:val="000000"/>
                <w:szCs w:val="24"/>
              </w:rPr>
              <w:t xml:space="preserve">Entering will provide your team and organisation with the chance to gain formal recognition for its contribution to public health. </w:t>
            </w:r>
          </w:p>
          <w:p w14:paraId="58E3D1E2" w14:textId="77777777" w:rsidR="00721C08" w:rsidRPr="00DF73FE" w:rsidRDefault="00721C08" w:rsidP="00721C08">
            <w:pPr>
              <w:pStyle w:val="NormalWeb"/>
              <w:spacing w:before="0" w:beforeAutospacing="0" w:after="0" w:afterAutospacing="0"/>
              <w:rPr>
                <w:rFonts w:ascii="Arial" w:hAnsi="Arial" w:cs="Arial"/>
                <w:color w:val="000000"/>
                <w:szCs w:val="24"/>
              </w:rPr>
            </w:pPr>
          </w:p>
          <w:p w14:paraId="36F7AD69" w14:textId="77777777" w:rsidR="00721C08" w:rsidRPr="00721C08" w:rsidRDefault="00721C08" w:rsidP="00721C08">
            <w:pPr>
              <w:pStyle w:val="NormalWeb"/>
              <w:spacing w:before="0" w:beforeAutospacing="0" w:after="0" w:afterAutospacing="0"/>
              <w:rPr>
                <w:rFonts w:ascii="Arial" w:hAnsi="Arial" w:cs="Arial"/>
                <w:b w:val="0"/>
                <w:color w:val="000000"/>
                <w:szCs w:val="24"/>
              </w:rPr>
            </w:pPr>
            <w:r w:rsidRPr="00721C08">
              <w:rPr>
                <w:rFonts w:ascii="Arial" w:hAnsi="Arial" w:cs="Arial"/>
                <w:b w:val="0"/>
                <w:color w:val="000000"/>
                <w:szCs w:val="24"/>
              </w:rPr>
              <w:t xml:space="preserve">Category winners are considered for the prestigious </w:t>
            </w:r>
            <w:hyperlink r:id="rId75" w:tgtFrame="_blank" w:history="1">
              <w:r w:rsidRPr="00721C08">
                <w:rPr>
                  <w:rStyle w:val="Hyperlink"/>
                  <w:rFonts w:ascii="Arial" w:hAnsi="Arial" w:cs="Arial"/>
                  <w:b w:val="0"/>
                  <w:bCs w:val="0"/>
                  <w:color w:val="CC9E62"/>
                  <w:szCs w:val="24"/>
                </w:rPr>
                <w:t>Public Health Minister’s Award</w:t>
              </w:r>
            </w:hyperlink>
            <w:r w:rsidRPr="00721C08">
              <w:rPr>
                <w:rFonts w:ascii="Arial" w:hAnsi="Arial" w:cs="Arial"/>
                <w:b w:val="0"/>
                <w:color w:val="000000"/>
                <w:szCs w:val="24"/>
              </w:rPr>
              <w:t xml:space="preserve">, while all finalists are considered for two </w:t>
            </w:r>
            <w:hyperlink r:id="rId76" w:tgtFrame="_blank" w:history="1">
              <w:r w:rsidRPr="00721C08">
                <w:rPr>
                  <w:rStyle w:val="Hyperlink"/>
                  <w:rFonts w:ascii="Arial" w:hAnsi="Arial" w:cs="Arial"/>
                  <w:b w:val="0"/>
                  <w:bCs w:val="0"/>
                  <w:color w:val="CC9E62"/>
                  <w:szCs w:val="24"/>
                </w:rPr>
                <w:t>special commendations</w:t>
              </w:r>
            </w:hyperlink>
            <w:r w:rsidRPr="00721C08">
              <w:rPr>
                <w:rFonts w:ascii="Arial" w:hAnsi="Arial" w:cs="Arial"/>
                <w:b w:val="0"/>
                <w:color w:val="000000"/>
                <w:szCs w:val="24"/>
              </w:rPr>
              <w:t xml:space="preserve"> given by Public Health England. </w:t>
            </w:r>
          </w:p>
          <w:p w14:paraId="56C4549C" w14:textId="77777777" w:rsidR="00721C08" w:rsidRPr="00721C08" w:rsidRDefault="00721C08" w:rsidP="00721C08">
            <w:pPr>
              <w:pStyle w:val="NormalWeb"/>
              <w:spacing w:before="0" w:beforeAutospacing="0" w:after="0" w:afterAutospacing="0"/>
              <w:rPr>
                <w:rFonts w:ascii="Arial" w:hAnsi="Arial" w:cs="Arial"/>
                <w:b w:val="0"/>
                <w:color w:val="000000"/>
                <w:szCs w:val="24"/>
              </w:rPr>
            </w:pPr>
          </w:p>
          <w:p w14:paraId="44EEB8BE" w14:textId="77777777" w:rsidR="00721C08" w:rsidRPr="00721C08" w:rsidRDefault="00721C08" w:rsidP="00721C08">
            <w:pPr>
              <w:pStyle w:val="NormalWeb"/>
              <w:spacing w:before="0" w:beforeAutospacing="0" w:after="0" w:afterAutospacing="0"/>
              <w:rPr>
                <w:rFonts w:ascii="Arial" w:hAnsi="Arial" w:cs="Arial"/>
                <w:b w:val="0"/>
                <w:color w:val="000000"/>
                <w:szCs w:val="24"/>
              </w:rPr>
            </w:pPr>
            <w:r w:rsidRPr="00721C08">
              <w:rPr>
                <w:rFonts w:ascii="Arial" w:hAnsi="Arial" w:cs="Arial"/>
                <w:b w:val="0"/>
                <w:color w:val="000000"/>
                <w:szCs w:val="24"/>
              </w:rPr>
              <w:t xml:space="preserve">The finalists will be announced in June, and the winners will be revealed at the </w:t>
            </w:r>
            <w:hyperlink r:id="rId77" w:tgtFrame="_blank" w:history="1">
              <w:r w:rsidRPr="00721C08">
                <w:rPr>
                  <w:rStyle w:val="Hyperlink"/>
                  <w:rFonts w:ascii="Arial" w:hAnsi="Arial" w:cs="Arial"/>
                  <w:b w:val="0"/>
                  <w:bCs w:val="0"/>
                  <w:color w:val="CC9E62"/>
                  <w:szCs w:val="24"/>
                </w:rPr>
                <w:t>RSPH Awards 2020</w:t>
              </w:r>
            </w:hyperlink>
            <w:r w:rsidRPr="00721C08">
              <w:rPr>
                <w:rFonts w:ascii="Arial" w:hAnsi="Arial" w:cs="Arial"/>
                <w:b w:val="0"/>
                <w:color w:val="000000"/>
                <w:szCs w:val="24"/>
              </w:rPr>
              <w:t xml:space="preserve"> gala evening which will be held on 22 October 2020 at the East </w:t>
            </w:r>
            <w:proofErr w:type="spellStart"/>
            <w:r w:rsidRPr="00721C08">
              <w:rPr>
                <w:rFonts w:ascii="Arial" w:hAnsi="Arial" w:cs="Arial"/>
                <w:b w:val="0"/>
                <w:color w:val="000000"/>
                <w:szCs w:val="24"/>
              </w:rPr>
              <w:t>Wintergarden</w:t>
            </w:r>
            <w:proofErr w:type="spellEnd"/>
            <w:r w:rsidRPr="00721C08">
              <w:rPr>
                <w:rFonts w:ascii="Arial" w:hAnsi="Arial" w:cs="Arial"/>
                <w:b w:val="0"/>
                <w:color w:val="000000"/>
                <w:szCs w:val="24"/>
              </w:rPr>
              <w:t xml:space="preserve"> in London. </w:t>
            </w:r>
          </w:p>
          <w:p w14:paraId="15322339" w14:textId="77777777" w:rsidR="00721C08" w:rsidRPr="00721C08" w:rsidRDefault="00721C08" w:rsidP="00721C08">
            <w:pPr>
              <w:rPr>
                <w:b w:val="0"/>
                <w:sz w:val="20"/>
              </w:rPr>
            </w:pPr>
          </w:p>
          <w:p w14:paraId="3F7DFF26" w14:textId="77777777" w:rsidR="00721C08" w:rsidRPr="00721C08" w:rsidRDefault="00721C08" w:rsidP="00721C08">
            <w:pPr>
              <w:rPr>
                <w:rFonts w:ascii="Arial" w:hAnsi="Arial" w:cs="Arial"/>
                <w:b w:val="0"/>
                <w:color w:val="000000"/>
                <w:szCs w:val="24"/>
              </w:rPr>
            </w:pPr>
            <w:r w:rsidRPr="00721C08">
              <w:rPr>
                <w:rFonts w:ascii="Arial" w:hAnsi="Arial" w:cs="Arial"/>
                <w:b w:val="0"/>
                <w:color w:val="000000"/>
                <w:sz w:val="22"/>
                <w:szCs w:val="24"/>
              </w:rPr>
              <w:t xml:space="preserve">To enter, you first need to </w:t>
            </w:r>
            <w:hyperlink r:id="rId78" w:tgtFrame="_blank" w:history="1">
              <w:r w:rsidRPr="00721C08">
                <w:rPr>
                  <w:rStyle w:val="Hyperlink"/>
                  <w:rFonts w:ascii="Arial" w:hAnsi="Arial" w:cs="Arial"/>
                  <w:b w:val="0"/>
                  <w:bCs w:val="0"/>
                  <w:color w:val="CC9E62"/>
                  <w:sz w:val="22"/>
                  <w:szCs w:val="24"/>
                </w:rPr>
                <w:t>request an application pack</w:t>
              </w:r>
            </w:hyperlink>
            <w:r w:rsidRPr="00721C08">
              <w:rPr>
                <w:rFonts w:ascii="Arial" w:hAnsi="Arial" w:cs="Arial"/>
                <w:b w:val="0"/>
                <w:color w:val="000000"/>
                <w:sz w:val="22"/>
                <w:szCs w:val="24"/>
              </w:rPr>
              <w:t xml:space="preserve"> which contains the application form and guidance notes.</w:t>
            </w:r>
          </w:p>
          <w:p w14:paraId="5FB22C8B" w14:textId="77777777" w:rsidR="00721C08" w:rsidRPr="00721C08" w:rsidRDefault="00721C08" w:rsidP="00721C08">
            <w:pPr>
              <w:rPr>
                <w:b w:val="0"/>
                <w:sz w:val="18"/>
              </w:rPr>
            </w:pPr>
            <w:r w:rsidRPr="00721C08">
              <w:rPr>
                <w:rFonts w:ascii="Arial" w:hAnsi="Arial" w:cs="Arial"/>
                <w:b w:val="0"/>
                <w:color w:val="000000"/>
                <w:sz w:val="22"/>
                <w:szCs w:val="24"/>
              </w:rPr>
              <w:t xml:space="preserve">The deadline for returning your completed application form and all supporting evidence is </w:t>
            </w:r>
            <w:r w:rsidRPr="00721C08">
              <w:rPr>
                <w:rFonts w:ascii="Arial" w:hAnsi="Arial" w:cs="Arial"/>
                <w:b w:val="0"/>
                <w:bCs w:val="0"/>
                <w:color w:val="000000"/>
                <w:sz w:val="22"/>
                <w:szCs w:val="24"/>
              </w:rPr>
              <w:t>5pm on Thursday 23 April 2020.</w:t>
            </w:r>
          </w:p>
          <w:p w14:paraId="7FF70352" w14:textId="443EE850" w:rsidR="00721C08" w:rsidRPr="00721C08" w:rsidRDefault="00721C08" w:rsidP="00721C08">
            <w:pPr>
              <w:pStyle w:val="Heading2"/>
              <w:outlineLvl w:val="1"/>
              <w:rPr>
                <w:rFonts w:ascii="Arial" w:hAnsi="Arial" w:cs="Arial"/>
                <w:b w:val="0"/>
                <w:color w:val="auto"/>
                <w:sz w:val="22"/>
                <w:szCs w:val="24"/>
              </w:rPr>
            </w:pPr>
          </w:p>
        </w:tc>
      </w:tr>
      <w:tr w:rsidR="00283E33" w:rsidRPr="0061697C" w14:paraId="106CC83B" w14:textId="77777777" w:rsidTr="0014405C">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0" w:type="auto"/>
          </w:tcPr>
          <w:p w14:paraId="073B902F" w14:textId="77777777" w:rsidR="00D661DA" w:rsidRDefault="00EF283A" w:rsidP="00EF283A">
            <w:pPr>
              <w:rPr>
                <w:rFonts w:ascii="Arial" w:hAnsi="Arial" w:cs="Arial"/>
                <w:b w:val="0"/>
                <w:bCs w:val="0"/>
                <w:lang w:eastAsia="en-GB"/>
              </w:rPr>
            </w:pPr>
            <w:bookmarkStart w:id="19" w:name="_Hlk33531563"/>
            <w:r w:rsidRPr="00EF283A">
              <w:rPr>
                <w:rFonts w:ascii="Arial" w:hAnsi="Arial" w:cs="Arial"/>
                <w:lang w:eastAsia="en-GB"/>
              </w:rPr>
              <w:t>Swim England Water Wellbeing Info</w:t>
            </w:r>
          </w:p>
          <w:bookmarkEnd w:id="19"/>
          <w:p w14:paraId="753D1869" w14:textId="1B8D7D2F" w:rsidR="00EF283A" w:rsidRPr="00707E85" w:rsidRDefault="00EF283A" w:rsidP="00EF283A">
            <w:pPr>
              <w:rPr>
                <w:rFonts w:ascii="Arial" w:hAnsi="Arial" w:cs="Arial"/>
                <w:b w:val="0"/>
                <w:bCs w:val="0"/>
                <w:color w:val="208566" w:themeColor="accent1" w:themeShade="BF"/>
                <w:sz w:val="20"/>
              </w:rPr>
            </w:pPr>
          </w:p>
          <w:p w14:paraId="380443BC" w14:textId="4B757F5A" w:rsidR="00707E85" w:rsidRDefault="00707E85" w:rsidP="00707E85">
            <w:pPr>
              <w:rPr>
                <w:rFonts w:ascii="Arial" w:eastAsia="Times New Roman" w:hAnsi="Arial" w:cs="Arial"/>
                <w:bCs w:val="0"/>
                <w:sz w:val="22"/>
              </w:rPr>
            </w:pPr>
            <w:r>
              <w:rPr>
                <w:rFonts w:ascii="Arial" w:eastAsia="Times New Roman" w:hAnsi="Arial" w:cs="Arial"/>
                <w:b w:val="0"/>
                <w:sz w:val="22"/>
              </w:rPr>
              <w:t>See attached slides for</w:t>
            </w:r>
            <w:r w:rsidRPr="00707E85">
              <w:rPr>
                <w:rFonts w:ascii="Arial" w:eastAsia="Times New Roman" w:hAnsi="Arial" w:cs="Arial"/>
                <w:b w:val="0"/>
                <w:sz w:val="22"/>
              </w:rPr>
              <w:t xml:space="preserve"> info</w:t>
            </w:r>
            <w:r>
              <w:rPr>
                <w:rFonts w:ascii="Arial" w:eastAsia="Times New Roman" w:hAnsi="Arial" w:cs="Arial"/>
                <w:b w:val="0"/>
                <w:sz w:val="22"/>
              </w:rPr>
              <w:t xml:space="preserve"> on </w:t>
            </w:r>
            <w:r w:rsidRPr="00707E85">
              <w:rPr>
                <w:rFonts w:ascii="Arial" w:eastAsia="Times New Roman" w:hAnsi="Arial" w:cs="Arial"/>
                <w:b w:val="0"/>
                <w:sz w:val="22"/>
              </w:rPr>
              <w:t>Monitoring and Evaluation</w:t>
            </w:r>
            <w:r>
              <w:rPr>
                <w:rFonts w:ascii="Arial" w:eastAsia="Times New Roman" w:hAnsi="Arial" w:cs="Arial"/>
                <w:b w:val="0"/>
                <w:sz w:val="22"/>
              </w:rPr>
              <w:t xml:space="preserve">. </w:t>
            </w:r>
          </w:p>
          <w:p w14:paraId="75A379D5" w14:textId="34616E20" w:rsidR="000904B7" w:rsidRDefault="000904B7" w:rsidP="00707E85">
            <w:pPr>
              <w:rPr>
                <w:rFonts w:ascii="Arial" w:eastAsia="Times New Roman" w:hAnsi="Arial" w:cs="Arial"/>
                <w:bCs w:val="0"/>
                <w:sz w:val="22"/>
              </w:rPr>
            </w:pPr>
            <w:r>
              <w:rPr>
                <w:rFonts w:ascii="Arial" w:eastAsia="Times New Roman" w:hAnsi="Arial" w:cs="Arial"/>
                <w:b w:val="0"/>
                <w:bCs w:val="0"/>
                <w:sz w:val="22"/>
              </w:rPr>
              <w:object w:dxaOrig="1540" w:dyaOrig="997" w14:anchorId="18CA9A91">
                <v:shape id="_x0000_i1067" type="#_x0000_t75" style="width:77pt;height:49.85pt" o:ole="">
                  <v:imagedata r:id="rId79" o:title=""/>
                </v:shape>
                <o:OLEObject Type="Embed" ProgID="PowerPoint.Show.12" ShapeID="_x0000_i1067" DrawAspect="Icon" ObjectID="_1644236458" r:id="rId80"/>
              </w:object>
            </w:r>
          </w:p>
          <w:p w14:paraId="3C961186" w14:textId="2F987775" w:rsidR="000904B7" w:rsidRDefault="000904B7" w:rsidP="00707E85">
            <w:pPr>
              <w:rPr>
                <w:rFonts w:ascii="Arial" w:eastAsia="Times New Roman" w:hAnsi="Arial" w:cs="Arial"/>
                <w:bCs w:val="0"/>
                <w:sz w:val="22"/>
              </w:rPr>
            </w:pPr>
            <w:r w:rsidRPr="000904B7">
              <w:rPr>
                <w:rFonts w:ascii="Arial" w:eastAsia="Times New Roman" w:hAnsi="Arial" w:cs="Arial"/>
                <w:b w:val="0"/>
                <w:sz w:val="22"/>
              </w:rPr>
              <w:t xml:space="preserve">Aquatic Activity </w:t>
            </w:r>
            <w:r>
              <w:rPr>
                <w:rFonts w:ascii="Arial" w:eastAsia="Times New Roman" w:hAnsi="Arial" w:cs="Arial"/>
                <w:b w:val="0"/>
                <w:sz w:val="22"/>
              </w:rPr>
              <w:t>f</w:t>
            </w:r>
            <w:r w:rsidRPr="000904B7">
              <w:rPr>
                <w:rFonts w:ascii="Arial" w:eastAsia="Times New Roman" w:hAnsi="Arial" w:cs="Arial"/>
                <w:b w:val="0"/>
                <w:sz w:val="22"/>
              </w:rPr>
              <w:t xml:space="preserve">or Health course info. </w:t>
            </w:r>
          </w:p>
          <w:p w14:paraId="072B81A0" w14:textId="628ED792" w:rsidR="000904B7" w:rsidRPr="000904B7" w:rsidRDefault="000904B7" w:rsidP="00707E85">
            <w:pPr>
              <w:rPr>
                <w:rFonts w:ascii="Arial" w:eastAsia="Times New Roman" w:hAnsi="Arial" w:cs="Arial"/>
                <w:b w:val="0"/>
                <w:sz w:val="18"/>
              </w:rPr>
            </w:pPr>
            <w:r>
              <w:rPr>
                <w:rFonts w:ascii="Arial" w:eastAsia="Times New Roman" w:hAnsi="Arial" w:cs="Arial"/>
                <w:b w:val="0"/>
                <w:bCs w:val="0"/>
                <w:sz w:val="18"/>
              </w:rPr>
              <w:object w:dxaOrig="1540" w:dyaOrig="997" w14:anchorId="1CF0E0BF">
                <v:shape id="_x0000_i1068" type="#_x0000_t75" style="width:77pt;height:49.85pt" o:ole="">
                  <v:imagedata r:id="rId81" o:title=""/>
                </v:shape>
                <o:OLEObject Type="Embed" ProgID="AcroExch.Document.DC" ShapeID="_x0000_i1068" DrawAspect="Icon" ObjectID="_1644236459" r:id="rId82"/>
              </w:object>
            </w:r>
          </w:p>
          <w:p w14:paraId="1E0822C2" w14:textId="77777777" w:rsidR="00707E85" w:rsidRDefault="00707E85" w:rsidP="00EF283A">
            <w:pPr>
              <w:rPr>
                <w:rFonts w:ascii="Arial" w:hAnsi="Arial" w:cs="Arial"/>
                <w:color w:val="208566" w:themeColor="accent1" w:themeShade="BF"/>
                <w:sz w:val="22"/>
              </w:rPr>
            </w:pPr>
          </w:p>
          <w:p w14:paraId="7739C626" w14:textId="77777777" w:rsidR="00EF283A" w:rsidRDefault="00707E85" w:rsidP="00EF283A">
            <w:pPr>
              <w:rPr>
                <w:rFonts w:ascii="Arial" w:eastAsia="Times New Roman" w:hAnsi="Arial" w:cs="Arial"/>
                <w:bCs w:val="0"/>
                <w:sz w:val="22"/>
              </w:rPr>
            </w:pPr>
            <w:r>
              <w:rPr>
                <w:rFonts w:ascii="Arial" w:eastAsia="Times New Roman" w:hAnsi="Arial" w:cs="Arial"/>
                <w:b w:val="0"/>
                <w:sz w:val="22"/>
              </w:rPr>
              <w:t xml:space="preserve">Link for </w:t>
            </w:r>
            <w:r w:rsidR="00EF283A" w:rsidRPr="00707E85">
              <w:rPr>
                <w:rFonts w:ascii="Arial" w:eastAsia="Times New Roman" w:hAnsi="Arial" w:cs="Arial"/>
                <w:b w:val="0"/>
                <w:sz w:val="22"/>
              </w:rPr>
              <w:t xml:space="preserve">latest webinars </w:t>
            </w:r>
            <w:hyperlink r:id="rId83" w:history="1">
              <w:r w:rsidR="00EF283A" w:rsidRPr="00707E85">
                <w:rPr>
                  <w:rStyle w:val="Hyperlink"/>
                  <w:rFonts w:ascii="Arial" w:eastAsia="Times New Roman" w:hAnsi="Arial" w:cs="Arial"/>
                  <w:b w:val="0"/>
                  <w:sz w:val="22"/>
                </w:rPr>
                <w:t>https://asa.formstack.com/forms/webinars_signup</w:t>
              </w:r>
            </w:hyperlink>
          </w:p>
          <w:p w14:paraId="3560D7F4" w14:textId="77777777" w:rsidR="000904B7" w:rsidRDefault="000904B7" w:rsidP="00EF283A">
            <w:pPr>
              <w:rPr>
                <w:rFonts w:ascii="Arial" w:hAnsi="Arial" w:cs="Arial"/>
                <w:color w:val="208566" w:themeColor="accent1" w:themeShade="BF"/>
                <w:sz w:val="22"/>
              </w:rPr>
            </w:pPr>
          </w:p>
          <w:p w14:paraId="273DC02B" w14:textId="77777777" w:rsidR="000904B7" w:rsidRDefault="000904B7" w:rsidP="00EF283A">
            <w:pPr>
              <w:rPr>
                <w:rFonts w:ascii="Arial" w:hAnsi="Arial" w:cs="Arial"/>
                <w:color w:val="auto"/>
                <w:sz w:val="22"/>
              </w:rPr>
            </w:pPr>
            <w:r w:rsidRPr="000904B7">
              <w:rPr>
                <w:rFonts w:ascii="Arial" w:hAnsi="Arial" w:cs="Arial"/>
                <w:b w:val="0"/>
                <w:bCs w:val="0"/>
                <w:color w:val="auto"/>
                <w:sz w:val="22"/>
              </w:rPr>
              <w:t>Environment toolkit</w:t>
            </w:r>
          </w:p>
          <w:bookmarkStart w:id="20" w:name="_MON_1644058094"/>
          <w:bookmarkEnd w:id="20"/>
          <w:p w14:paraId="4FE7F347" w14:textId="26609A58" w:rsidR="000904B7" w:rsidRPr="00707E85" w:rsidRDefault="000904B7" w:rsidP="00EF283A">
            <w:pPr>
              <w:rPr>
                <w:rFonts w:ascii="Arial" w:hAnsi="Arial" w:cs="Arial"/>
                <w:b w:val="0"/>
                <w:bCs w:val="0"/>
                <w:color w:val="208566" w:themeColor="accent1" w:themeShade="BF"/>
                <w:sz w:val="22"/>
              </w:rPr>
            </w:pPr>
            <w:r>
              <w:rPr>
                <w:rFonts w:ascii="Arial" w:hAnsi="Arial" w:cs="Arial"/>
                <w:b w:val="0"/>
                <w:bCs w:val="0"/>
                <w:color w:val="208566" w:themeColor="accent1" w:themeShade="BF"/>
                <w:sz w:val="22"/>
              </w:rPr>
              <w:object w:dxaOrig="1540" w:dyaOrig="997" w14:anchorId="630DF8E2">
                <v:shape id="_x0000_i1069" type="#_x0000_t75" style="width:77pt;height:49.85pt" o:ole="">
                  <v:imagedata r:id="rId84" o:title=""/>
                </v:shape>
                <o:OLEObject Type="Embed" ProgID="Word.Document.12" ShapeID="_x0000_i1069" DrawAspect="Icon" ObjectID="_1644236460" r:id="rId85">
                  <o:FieldCodes>\s</o:FieldCodes>
                </o:OLEObject>
              </w:object>
            </w:r>
          </w:p>
        </w:tc>
      </w:tr>
      <w:tr w:rsidR="00211CD4" w:rsidRPr="0061697C" w14:paraId="1BE1B215" w14:textId="77777777" w:rsidTr="00211CD4">
        <w:trPr>
          <w:trHeight w:val="1164"/>
        </w:trPr>
        <w:tc>
          <w:tcPr>
            <w:cnfStyle w:val="001000000000" w:firstRow="0" w:lastRow="0" w:firstColumn="1" w:lastColumn="0" w:oddVBand="0" w:evenVBand="0" w:oddHBand="0" w:evenHBand="0" w:firstRowFirstColumn="0" w:firstRowLastColumn="0" w:lastRowFirstColumn="0" w:lastRowLastColumn="0"/>
            <w:tcW w:w="0" w:type="auto"/>
          </w:tcPr>
          <w:p w14:paraId="72A4D4E4" w14:textId="401591CA" w:rsidR="00211CD4" w:rsidRPr="002A69E6" w:rsidRDefault="002A69E6" w:rsidP="00944869">
            <w:pPr>
              <w:pStyle w:val="Heading2"/>
              <w:outlineLvl w:val="1"/>
              <w:rPr>
                <w:rFonts w:ascii="Arial" w:hAnsi="Arial" w:cs="Arial"/>
                <w:bCs/>
                <w:color w:val="auto"/>
                <w:sz w:val="24"/>
                <w:szCs w:val="24"/>
              </w:rPr>
            </w:pPr>
            <w:bookmarkStart w:id="21" w:name="_Hlk33531581"/>
            <w:r w:rsidRPr="002A69E6">
              <w:rPr>
                <w:rFonts w:ascii="Arial" w:hAnsi="Arial" w:cs="Arial"/>
                <w:color w:val="auto"/>
                <w:sz w:val="24"/>
                <w:szCs w:val="24"/>
              </w:rPr>
              <w:t xml:space="preserve">£2.1m </w:t>
            </w:r>
            <w:proofErr w:type="spellStart"/>
            <w:r w:rsidRPr="002A69E6">
              <w:rPr>
                <w:rFonts w:ascii="Arial" w:hAnsi="Arial" w:cs="Arial"/>
                <w:color w:val="auto"/>
                <w:sz w:val="24"/>
                <w:szCs w:val="24"/>
              </w:rPr>
              <w:t>programme</w:t>
            </w:r>
            <w:proofErr w:type="spellEnd"/>
            <w:r w:rsidRPr="002A69E6">
              <w:rPr>
                <w:rFonts w:ascii="Arial" w:hAnsi="Arial" w:cs="Arial"/>
                <w:color w:val="auto"/>
                <w:sz w:val="24"/>
                <w:szCs w:val="24"/>
              </w:rPr>
              <w:t xml:space="preserve"> for partnerships developing collaborative communities</w:t>
            </w:r>
          </w:p>
          <w:bookmarkEnd w:id="21"/>
          <w:p w14:paraId="1E4B0D49" w14:textId="77777777" w:rsidR="002A69E6" w:rsidRPr="00A8589B" w:rsidRDefault="002A69E6" w:rsidP="00A8589B">
            <w:pPr>
              <w:ind w:left="38"/>
              <w:rPr>
                <w:rFonts w:ascii="Arial" w:hAnsi="Arial" w:cs="Arial"/>
                <w:b w:val="0"/>
                <w:vanish/>
                <w:color w:val="auto"/>
                <w:sz w:val="22"/>
                <w:szCs w:val="22"/>
              </w:rPr>
            </w:pPr>
          </w:p>
          <w:p w14:paraId="6DE5337E" w14:textId="77777777" w:rsidR="002A69E6" w:rsidRPr="00A8589B" w:rsidRDefault="002A69E6" w:rsidP="00A8589B">
            <w:pPr>
              <w:ind w:left="38"/>
              <w:rPr>
                <w:rFonts w:ascii="Arial" w:hAnsi="Arial" w:cs="Arial"/>
                <w:b w:val="0"/>
                <w:vanish/>
                <w:color w:val="auto"/>
                <w:sz w:val="22"/>
                <w:szCs w:val="22"/>
              </w:rPr>
            </w:pPr>
          </w:p>
          <w:p w14:paraId="382FAE68" w14:textId="77777777" w:rsidR="00A8589B" w:rsidRPr="00A8589B" w:rsidRDefault="00A8589B" w:rsidP="00A8589B">
            <w:pPr>
              <w:pStyle w:val="NormalWeb"/>
              <w:spacing w:before="0" w:beforeAutospacing="0" w:after="0" w:afterAutospacing="0" w:line="294" w:lineRule="atLeast"/>
              <w:ind w:left="38"/>
              <w:rPr>
                <w:rFonts w:ascii="Arial" w:hAnsi="Arial" w:cs="Arial"/>
                <w:b w:val="0"/>
              </w:rPr>
            </w:pPr>
            <w:r w:rsidRPr="00A8589B">
              <w:rPr>
                <w:rFonts w:ascii="Arial" w:hAnsi="Arial" w:cs="Arial"/>
                <w:b w:val="0"/>
              </w:rPr>
              <w:t>The Health Foundation has launched an exciting new £2.1m programme for partnerships developing collaborative communities where people, families, health care professionals and researchers work together to improve health care.</w:t>
            </w:r>
          </w:p>
          <w:p w14:paraId="18429656" w14:textId="77777777" w:rsidR="00A8589B" w:rsidRPr="00A8589B" w:rsidRDefault="00A8589B" w:rsidP="00A8589B">
            <w:pPr>
              <w:pStyle w:val="NormalWeb"/>
              <w:spacing w:before="0" w:beforeAutospacing="0" w:after="0" w:afterAutospacing="0" w:line="294" w:lineRule="atLeast"/>
              <w:ind w:left="38"/>
              <w:rPr>
                <w:rFonts w:ascii="Arial" w:hAnsi="Arial" w:cs="Arial"/>
                <w:b w:val="0"/>
              </w:rPr>
            </w:pPr>
            <w:r w:rsidRPr="00A8589B">
              <w:rPr>
                <w:rFonts w:ascii="Arial" w:hAnsi="Arial" w:cs="Arial"/>
                <w:b w:val="0"/>
              </w:rPr>
              <w:t>The Common Ambition programme will support up to five ambitious teams across the UK to work towards a shared aim: to build sustainable change across health care through collaboration between those who use services and those who deliver them.</w:t>
            </w:r>
          </w:p>
          <w:p w14:paraId="4D8E30D1" w14:textId="77777777" w:rsidR="00A8589B" w:rsidRPr="00A8589B" w:rsidRDefault="00A8589B" w:rsidP="00A8589B">
            <w:pPr>
              <w:pStyle w:val="NormalWeb"/>
              <w:spacing w:before="0" w:beforeAutospacing="0" w:after="0" w:afterAutospacing="0" w:line="294" w:lineRule="atLeast"/>
              <w:ind w:left="38"/>
              <w:rPr>
                <w:rFonts w:ascii="Arial" w:hAnsi="Arial" w:cs="Arial"/>
                <w:b w:val="0"/>
              </w:rPr>
            </w:pPr>
          </w:p>
          <w:p w14:paraId="361BC658" w14:textId="49F5E134" w:rsidR="00A8589B" w:rsidRPr="00A8589B" w:rsidRDefault="00A8589B" w:rsidP="00A8589B">
            <w:pPr>
              <w:pStyle w:val="NormalWeb"/>
              <w:spacing w:before="0" w:beforeAutospacing="0" w:after="0" w:afterAutospacing="0" w:line="294" w:lineRule="atLeast"/>
              <w:ind w:left="38"/>
              <w:rPr>
                <w:rFonts w:ascii="Arial" w:hAnsi="Arial" w:cs="Arial"/>
                <w:b w:val="0"/>
              </w:rPr>
            </w:pPr>
            <w:r w:rsidRPr="00A8589B">
              <w:rPr>
                <w:rFonts w:ascii="Arial" w:hAnsi="Arial" w:cs="Arial"/>
                <w:b w:val="0"/>
              </w:rPr>
              <w:t>The Health Foundation are inviting partnerships between the voluntary and community sector and the NHS to apply for our programme and are offering funding of £300,000 to £500,000 for two to three years.</w:t>
            </w:r>
          </w:p>
          <w:p w14:paraId="1958694F" w14:textId="7C5E7B41" w:rsidR="00211CD4" w:rsidRDefault="00A8589B" w:rsidP="00A8589B">
            <w:pPr>
              <w:pStyle w:val="Heading2"/>
              <w:ind w:left="38"/>
              <w:outlineLvl w:val="1"/>
              <w:rPr>
                <w:rFonts w:ascii="Arial" w:hAnsi="Arial" w:cs="Arial"/>
                <w:color w:val="333333"/>
                <w:sz w:val="22"/>
                <w:szCs w:val="22"/>
              </w:rPr>
            </w:pPr>
            <w:r w:rsidRPr="00A8589B">
              <w:rPr>
                <w:rFonts w:ascii="Arial" w:hAnsi="Arial" w:cs="Arial"/>
                <w:b w:val="0"/>
                <w:color w:val="auto"/>
                <w:sz w:val="22"/>
                <w:szCs w:val="22"/>
              </w:rPr>
              <w:t xml:space="preserve">The </w:t>
            </w:r>
            <w:proofErr w:type="spellStart"/>
            <w:r w:rsidRPr="00A8589B">
              <w:rPr>
                <w:rFonts w:ascii="Arial" w:hAnsi="Arial" w:cs="Arial"/>
                <w:b w:val="0"/>
                <w:color w:val="auto"/>
                <w:sz w:val="22"/>
                <w:szCs w:val="22"/>
              </w:rPr>
              <w:t>programme</w:t>
            </w:r>
            <w:proofErr w:type="spellEnd"/>
            <w:r w:rsidRPr="00A8589B">
              <w:rPr>
                <w:rFonts w:ascii="Arial" w:hAnsi="Arial" w:cs="Arial"/>
                <w:b w:val="0"/>
                <w:color w:val="auto"/>
                <w:sz w:val="22"/>
                <w:szCs w:val="22"/>
              </w:rPr>
              <w:t xml:space="preserve"> is now open for expressions of interest and will close at </w:t>
            </w:r>
            <w:r w:rsidRPr="00A8589B">
              <w:rPr>
                <w:rFonts w:ascii="Arial" w:hAnsi="Arial" w:cs="Arial"/>
                <w:b w:val="0"/>
                <w:bCs/>
                <w:color w:val="auto"/>
                <w:sz w:val="22"/>
                <w:szCs w:val="22"/>
              </w:rPr>
              <w:t>13:00 on 20 March 2020</w:t>
            </w:r>
            <w:r w:rsidRPr="002A69E6">
              <w:rPr>
                <w:rFonts w:ascii="Arial" w:hAnsi="Arial" w:cs="Arial"/>
                <w:b w:val="0"/>
                <w:bCs/>
                <w:color w:val="333333"/>
                <w:sz w:val="22"/>
                <w:szCs w:val="22"/>
              </w:rPr>
              <w:t>.</w:t>
            </w:r>
          </w:p>
          <w:p w14:paraId="4FAB6A6B" w14:textId="40D5BF0B" w:rsidR="00A8589B" w:rsidRPr="00A8589B" w:rsidRDefault="00A8589B" w:rsidP="00A8589B">
            <w:pPr>
              <w:pStyle w:val="Heading2"/>
              <w:ind w:left="38"/>
              <w:outlineLvl w:val="1"/>
              <w:rPr>
                <w:rFonts w:ascii="Arial" w:hAnsi="Arial" w:cs="Arial"/>
                <w:b w:val="0"/>
                <w:color w:val="auto"/>
                <w:sz w:val="22"/>
                <w:szCs w:val="22"/>
              </w:rPr>
            </w:pPr>
            <w:r w:rsidRPr="00A8589B">
              <w:rPr>
                <w:rFonts w:ascii="Arial" w:hAnsi="Arial" w:cs="Arial"/>
                <w:b w:val="0"/>
                <w:bCs/>
                <w:color w:val="auto"/>
                <w:sz w:val="22"/>
                <w:szCs w:val="22"/>
              </w:rPr>
              <w:t>Fi</w:t>
            </w:r>
            <w:r>
              <w:rPr>
                <w:rFonts w:ascii="Arial" w:hAnsi="Arial" w:cs="Arial"/>
                <w:b w:val="0"/>
                <w:bCs/>
                <w:color w:val="auto"/>
                <w:sz w:val="22"/>
                <w:szCs w:val="22"/>
              </w:rPr>
              <w:t>n</w:t>
            </w:r>
            <w:r w:rsidRPr="00A8589B">
              <w:rPr>
                <w:rFonts w:ascii="Arial" w:hAnsi="Arial" w:cs="Arial"/>
                <w:b w:val="0"/>
                <w:bCs/>
                <w:color w:val="auto"/>
                <w:sz w:val="22"/>
                <w:szCs w:val="22"/>
              </w:rPr>
              <w:t xml:space="preserve">d out more via below link: </w:t>
            </w:r>
          </w:p>
          <w:p w14:paraId="38A4B085" w14:textId="041A3F69" w:rsidR="00A8589B" w:rsidRPr="006B1C1D" w:rsidRDefault="005F17F0" w:rsidP="00A8589B">
            <w:pPr>
              <w:pStyle w:val="Heading2"/>
              <w:ind w:left="38"/>
              <w:outlineLvl w:val="1"/>
              <w:rPr>
                <w:rFonts w:ascii="Arial" w:hAnsi="Arial" w:cs="Arial"/>
                <w:b w:val="0"/>
                <w:bCs/>
                <w:color w:val="0070C0"/>
                <w:sz w:val="22"/>
                <w:szCs w:val="22"/>
              </w:rPr>
            </w:pPr>
            <w:hyperlink r:id="rId86" w:history="1">
              <w:r w:rsidR="00A8589B" w:rsidRPr="006B1C1D">
                <w:rPr>
                  <w:rStyle w:val="Hyperlink"/>
                  <w:rFonts w:ascii="Arial" w:hAnsi="Arial" w:cs="Arial"/>
                  <w:b w:val="0"/>
                  <w:color w:val="0070C0"/>
                  <w:sz w:val="22"/>
                  <w:szCs w:val="22"/>
                </w:rPr>
                <w:t>https://www.health.org.uk/news-and-comment/news/opportunity-improve-health-care-through-collaborative-communities</w:t>
              </w:r>
            </w:hyperlink>
            <w:r w:rsidR="00A8589B" w:rsidRPr="006B1C1D">
              <w:rPr>
                <w:rFonts w:ascii="Arial" w:hAnsi="Arial" w:cs="Arial"/>
                <w:b w:val="0"/>
                <w:bCs/>
                <w:color w:val="0070C0"/>
                <w:sz w:val="22"/>
                <w:szCs w:val="22"/>
              </w:rPr>
              <w:t xml:space="preserve"> </w:t>
            </w:r>
          </w:p>
          <w:p w14:paraId="6FCCB8FD" w14:textId="77777777" w:rsidR="00211CD4" w:rsidRPr="0061697C" w:rsidRDefault="00211CD4" w:rsidP="00944869">
            <w:pPr>
              <w:pStyle w:val="Heading2"/>
              <w:outlineLvl w:val="1"/>
              <w:rPr>
                <w:rFonts w:ascii="Arial" w:hAnsi="Arial" w:cs="Arial"/>
                <w:b w:val="0"/>
                <w:sz w:val="21"/>
                <w:szCs w:val="21"/>
              </w:rPr>
            </w:pPr>
          </w:p>
        </w:tc>
      </w:tr>
      <w:tr w:rsidR="00283E33" w:rsidRPr="0061697C" w14:paraId="69C0AC7F" w14:textId="77777777" w:rsidTr="0014405C">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0" w:type="auto"/>
          </w:tcPr>
          <w:p w14:paraId="032872BE" w14:textId="15846629" w:rsidR="00D661DA" w:rsidRPr="003D0A60" w:rsidRDefault="006924DD" w:rsidP="00283E33">
            <w:pPr>
              <w:pStyle w:val="Pa6"/>
              <w:spacing w:after="140" w:line="276" w:lineRule="auto"/>
              <w:rPr>
                <w:rFonts w:ascii="Arial" w:hAnsi="Arial" w:cs="Arial"/>
                <w:bCs w:val="0"/>
              </w:rPr>
            </w:pPr>
            <w:r w:rsidRPr="003D0A60">
              <w:rPr>
                <w:rFonts w:ascii="Arial" w:hAnsi="Arial" w:cs="Arial"/>
                <w:bCs w:val="0"/>
              </w:rPr>
              <w:t xml:space="preserve">Job </w:t>
            </w:r>
            <w:proofErr w:type="gramStart"/>
            <w:r w:rsidRPr="003D0A60">
              <w:rPr>
                <w:rFonts w:ascii="Arial" w:hAnsi="Arial" w:cs="Arial"/>
                <w:bCs w:val="0"/>
              </w:rPr>
              <w:t>Vacancy :</w:t>
            </w:r>
            <w:proofErr w:type="gramEnd"/>
            <w:r w:rsidRPr="003D0A60">
              <w:rPr>
                <w:rFonts w:ascii="Arial" w:hAnsi="Arial" w:cs="Arial"/>
                <w:bCs w:val="0"/>
              </w:rPr>
              <w:t xml:space="preserve"> </w:t>
            </w:r>
            <w:r w:rsidRPr="003D0A60">
              <w:rPr>
                <w:rFonts w:ascii="Arial" w:hAnsi="Arial" w:cs="Arial"/>
                <w:lang w:val="en"/>
              </w:rPr>
              <w:t xml:space="preserve">Project Manager - Healthy Communities </w:t>
            </w:r>
          </w:p>
          <w:p w14:paraId="3041CF28" w14:textId="77777777" w:rsidR="006924DD" w:rsidRPr="00610D58" w:rsidRDefault="006924DD" w:rsidP="006924DD">
            <w:pPr>
              <w:rPr>
                <w:rFonts w:ascii="Arial" w:hAnsi="Arial" w:cs="Arial"/>
                <w:b w:val="0"/>
                <w:color w:val="auto"/>
                <w:sz w:val="20"/>
              </w:rPr>
            </w:pPr>
            <w:r w:rsidRPr="00610D58">
              <w:rPr>
                <w:rFonts w:ascii="Arial" w:hAnsi="Arial" w:cs="Arial"/>
                <w:b w:val="0"/>
                <w:color w:val="auto"/>
                <w:sz w:val="22"/>
              </w:rPr>
              <w:t xml:space="preserve">An exciting opportunity has arisen for an experienced and highly motivated person to join the WY&amp;H Cancer Alliance, to lead the delivery of an Alliance wide project to </w:t>
            </w:r>
            <w:proofErr w:type="spellStart"/>
            <w:r w:rsidRPr="00610D58">
              <w:rPr>
                <w:rFonts w:ascii="Arial" w:hAnsi="Arial" w:cs="Arial"/>
                <w:b w:val="0"/>
                <w:color w:val="auto"/>
                <w:sz w:val="22"/>
              </w:rPr>
              <w:t>maximise</w:t>
            </w:r>
            <w:proofErr w:type="spellEnd"/>
            <w:r w:rsidRPr="00610D58">
              <w:rPr>
                <w:rFonts w:ascii="Arial" w:hAnsi="Arial" w:cs="Arial"/>
                <w:b w:val="0"/>
                <w:color w:val="auto"/>
                <w:sz w:val="22"/>
              </w:rPr>
              <w:t xml:space="preserve"> the uptake of health improvement </w:t>
            </w:r>
            <w:proofErr w:type="spellStart"/>
            <w:r w:rsidRPr="00610D58">
              <w:rPr>
                <w:rFonts w:ascii="Arial" w:hAnsi="Arial" w:cs="Arial"/>
                <w:b w:val="0"/>
                <w:color w:val="auto"/>
                <w:sz w:val="22"/>
              </w:rPr>
              <w:t>programmes</w:t>
            </w:r>
            <w:proofErr w:type="spellEnd"/>
            <w:r w:rsidRPr="00610D58">
              <w:rPr>
                <w:rFonts w:ascii="Arial" w:hAnsi="Arial" w:cs="Arial"/>
                <w:b w:val="0"/>
                <w:color w:val="auto"/>
                <w:sz w:val="22"/>
              </w:rPr>
              <w:t xml:space="preserve"> across WY&amp;H to improve health outcomes.</w:t>
            </w:r>
          </w:p>
          <w:p w14:paraId="67B4EBC0" w14:textId="77777777" w:rsidR="006924DD" w:rsidRPr="00610D58" w:rsidRDefault="006924DD" w:rsidP="006924DD">
            <w:pPr>
              <w:rPr>
                <w:rFonts w:ascii="Arial" w:hAnsi="Arial" w:cs="Arial"/>
                <w:b w:val="0"/>
                <w:color w:val="auto"/>
                <w:sz w:val="22"/>
              </w:rPr>
            </w:pPr>
          </w:p>
          <w:p w14:paraId="22C503C3" w14:textId="4384606F" w:rsidR="006924DD" w:rsidRPr="00610D58" w:rsidRDefault="006924DD" w:rsidP="006924DD">
            <w:pPr>
              <w:rPr>
                <w:rFonts w:ascii="Arial" w:hAnsi="Arial" w:cs="Arial"/>
                <w:b w:val="0"/>
                <w:color w:val="auto"/>
                <w:sz w:val="22"/>
              </w:rPr>
            </w:pPr>
            <w:r w:rsidRPr="00610D58">
              <w:rPr>
                <w:rFonts w:ascii="Arial" w:hAnsi="Arial" w:cs="Arial"/>
                <w:b w:val="0"/>
                <w:color w:val="auto"/>
                <w:sz w:val="22"/>
              </w:rPr>
              <w:t xml:space="preserve">Please follow the link below for further details: </w:t>
            </w:r>
          </w:p>
          <w:p w14:paraId="7B2E0F9A" w14:textId="77777777" w:rsidR="006924DD" w:rsidRPr="006924DD" w:rsidRDefault="006924DD" w:rsidP="006924DD">
            <w:pPr>
              <w:rPr>
                <w:rFonts w:ascii="Arial" w:hAnsi="Arial" w:cs="Arial"/>
                <w:b w:val="0"/>
                <w:sz w:val="22"/>
              </w:rPr>
            </w:pPr>
          </w:p>
          <w:p w14:paraId="311976E4" w14:textId="77777777" w:rsidR="006924DD" w:rsidRPr="006924DD" w:rsidRDefault="005F17F0" w:rsidP="006924DD">
            <w:pPr>
              <w:rPr>
                <w:rFonts w:ascii="Arial" w:hAnsi="Arial" w:cs="Arial"/>
                <w:b w:val="0"/>
                <w:color w:val="1F497D"/>
                <w:sz w:val="22"/>
                <w:lang w:eastAsia="en-GB"/>
              </w:rPr>
            </w:pPr>
            <w:hyperlink r:id="rId87" w:history="1">
              <w:r w:rsidR="006924DD" w:rsidRPr="006924DD">
                <w:rPr>
                  <w:rStyle w:val="Hyperlink"/>
                  <w:rFonts w:ascii="Arial" w:hAnsi="Arial" w:cs="Arial"/>
                  <w:b w:val="0"/>
                  <w:sz w:val="22"/>
                  <w:lang w:eastAsia="en-GB"/>
                </w:rPr>
                <w:t>https://www.jobs.nhs.uk/xi/vacancy/?vac_ref=915971510</w:t>
              </w:r>
            </w:hyperlink>
          </w:p>
          <w:p w14:paraId="147864D3" w14:textId="68042C68" w:rsidR="00D661DA" w:rsidRPr="0061697C" w:rsidRDefault="00D661DA" w:rsidP="00283E33">
            <w:pPr>
              <w:pStyle w:val="Pa6"/>
              <w:spacing w:after="140" w:line="276" w:lineRule="auto"/>
              <w:rPr>
                <w:rFonts w:ascii="Arial" w:hAnsi="Arial" w:cs="Arial"/>
              </w:rPr>
            </w:pPr>
          </w:p>
        </w:tc>
      </w:tr>
    </w:tbl>
    <w:p w14:paraId="7D30CA74" w14:textId="77777777" w:rsidR="006B4D6F" w:rsidRPr="00F8099A" w:rsidRDefault="006B4D6F" w:rsidP="00E1260A"/>
    <w:sectPr w:rsidR="006B4D6F" w:rsidRPr="00F8099A" w:rsidSect="00722647">
      <w:headerReference w:type="default" r:id="rId88"/>
      <w:headerReference w:type="first" r:id="rId89"/>
      <w:pgSz w:w="12240" w:h="15840" w:code="1"/>
      <w:pgMar w:top="15" w:right="691" w:bottom="284" w:left="576"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5191ED" w14:textId="77777777" w:rsidR="00C42C47" w:rsidRDefault="00C42C47" w:rsidP="00D04819">
      <w:pPr>
        <w:spacing w:after="0" w:line="240" w:lineRule="auto"/>
      </w:pPr>
      <w:r>
        <w:separator/>
      </w:r>
    </w:p>
    <w:p w14:paraId="4457F2CF" w14:textId="77777777" w:rsidR="00C42C47" w:rsidRDefault="00C42C47"/>
  </w:endnote>
  <w:endnote w:type="continuationSeparator" w:id="0">
    <w:p w14:paraId="23872285" w14:textId="77777777" w:rsidR="00C42C47" w:rsidRDefault="00C42C47" w:rsidP="00D04819">
      <w:pPr>
        <w:spacing w:after="0" w:line="240" w:lineRule="auto"/>
      </w:pPr>
      <w:r>
        <w:continuationSeparator/>
      </w:r>
    </w:p>
    <w:p w14:paraId="12441113" w14:textId="77777777" w:rsidR="00C42C47" w:rsidRDefault="00C42C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Helvetica Light">
    <w:altName w:val="Arial Nova Light"/>
    <w:charset w:val="00"/>
    <w:family w:val="auto"/>
    <w:pitch w:val="default"/>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836A28" w14:textId="77777777" w:rsidR="00C42C47" w:rsidRDefault="00C42C47" w:rsidP="00D04819">
      <w:pPr>
        <w:spacing w:after="0" w:line="240" w:lineRule="auto"/>
      </w:pPr>
      <w:r>
        <w:separator/>
      </w:r>
    </w:p>
    <w:p w14:paraId="5F8C4E61" w14:textId="77777777" w:rsidR="00C42C47" w:rsidRDefault="00C42C47"/>
  </w:footnote>
  <w:footnote w:type="continuationSeparator" w:id="0">
    <w:p w14:paraId="559E75F5" w14:textId="77777777" w:rsidR="00C42C47" w:rsidRDefault="00C42C47" w:rsidP="00D04819">
      <w:pPr>
        <w:spacing w:after="0" w:line="240" w:lineRule="auto"/>
      </w:pPr>
      <w:r>
        <w:continuationSeparator/>
      </w:r>
    </w:p>
    <w:p w14:paraId="3B201703" w14:textId="77777777" w:rsidR="00C42C47" w:rsidRDefault="00C42C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7149866"/>
      <w:docPartObj>
        <w:docPartGallery w:val="Page Numbers (Top of Page)"/>
        <w:docPartUnique/>
      </w:docPartObj>
    </w:sdtPr>
    <w:sdtEndPr>
      <w:rPr>
        <w:noProof/>
        <w:color w:val="272D2D" w:themeColor="text2"/>
      </w:rPr>
    </w:sdtEndPr>
    <w:sdtContent>
      <w:p w14:paraId="7A35C261" w14:textId="77777777" w:rsidR="00C42C47" w:rsidRPr="00E1260A" w:rsidRDefault="00C42C47">
        <w:pPr>
          <w:pStyle w:val="Header"/>
          <w:rPr>
            <w:color w:val="272D2D" w:themeColor="text2"/>
          </w:rPr>
        </w:pPr>
        <w:r w:rsidRPr="00E1260A">
          <w:rPr>
            <w:color w:val="272D2D" w:themeColor="text2"/>
          </w:rPr>
          <w:fldChar w:fldCharType="begin"/>
        </w:r>
        <w:r w:rsidRPr="00E1260A">
          <w:rPr>
            <w:color w:val="272D2D" w:themeColor="text2"/>
          </w:rPr>
          <w:instrText xml:space="preserve"> PAGE   \* MERGEFORMAT </w:instrText>
        </w:r>
        <w:r w:rsidRPr="00E1260A">
          <w:rPr>
            <w:color w:val="272D2D" w:themeColor="text2"/>
          </w:rPr>
          <w:fldChar w:fldCharType="separate"/>
        </w:r>
        <w:r>
          <w:rPr>
            <w:noProof/>
            <w:color w:val="272D2D" w:themeColor="text2"/>
          </w:rPr>
          <w:t>2</w:t>
        </w:r>
        <w:r w:rsidRPr="00E1260A">
          <w:rPr>
            <w:noProof/>
            <w:color w:val="272D2D" w:themeColor="text2"/>
          </w:rPr>
          <w:fldChar w:fldCharType="end"/>
        </w:r>
      </w:p>
    </w:sdtContent>
  </w:sdt>
  <w:p w14:paraId="7B6EF2F4" w14:textId="77777777" w:rsidR="00C42C47" w:rsidRDefault="00C42C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158EA" w14:textId="7CF39708" w:rsidR="00BA069A" w:rsidRDefault="00BA069A">
    <w:pPr>
      <w:pStyle w:val="Header"/>
    </w:pPr>
    <w:r>
      <w:rPr>
        <w:noProof/>
      </w:rPr>
      <w:drawing>
        <wp:inline distT="0" distB="0" distL="0" distR="0" wp14:anchorId="13A86A0E" wp14:editId="4BAE68B4">
          <wp:extent cx="1146175" cy="7194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6175" cy="71945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i1026" type="#_x0000_t75" style="width:142.35pt;height:107.45pt;visibility:visible;mso-wrap-style:square" o:bullet="t">
        <v:imagedata r:id="rId1" o:title=""/>
      </v:shape>
    </w:pict>
  </w:numPicBullet>
  <w:numPicBullet w:numPicBulletId="1">
    <w:pict>
      <v:shape id="Picture 10" o:spid="_x0000_i1027" type="#_x0000_t75" style="width:444.75pt;height:299.65pt;visibility:visible;mso-wrap-style:square" o:bullet="t">
        <v:imagedata r:id="rId2" o:title="" croptop="1177f" cropbottom="5149f" cropleft="4980f" cropright="8124f"/>
      </v:shape>
    </w:pict>
  </w:numPicBullet>
  <w:abstractNum w:abstractNumId="0" w15:restartNumberingAfterBreak="0">
    <w:nsid w:val="00347205"/>
    <w:multiLevelType w:val="multilevel"/>
    <w:tmpl w:val="0BF874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C4017B"/>
    <w:multiLevelType w:val="hybridMultilevel"/>
    <w:tmpl w:val="CFDCD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6393E"/>
    <w:multiLevelType w:val="multilevel"/>
    <w:tmpl w:val="5BCABE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18458B"/>
    <w:multiLevelType w:val="hybridMultilevel"/>
    <w:tmpl w:val="63C867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83517EF"/>
    <w:multiLevelType w:val="hybridMultilevel"/>
    <w:tmpl w:val="B90EFD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0D74273"/>
    <w:multiLevelType w:val="multilevel"/>
    <w:tmpl w:val="0C881A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837288"/>
    <w:multiLevelType w:val="hybridMultilevel"/>
    <w:tmpl w:val="32F083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500631A"/>
    <w:multiLevelType w:val="hybridMultilevel"/>
    <w:tmpl w:val="938E5AF0"/>
    <w:lvl w:ilvl="0" w:tplc="FD80C20E">
      <w:start w:val="1"/>
      <w:numFmt w:val="decimal"/>
      <w:lvlText w:val="%1."/>
      <w:lvlJc w:val="left"/>
      <w:pPr>
        <w:ind w:left="720" w:hanging="360"/>
      </w:pPr>
      <w:rPr>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1AFE4036"/>
    <w:multiLevelType w:val="hybridMultilevel"/>
    <w:tmpl w:val="3746F3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C3E3A9E"/>
    <w:multiLevelType w:val="multilevel"/>
    <w:tmpl w:val="DA46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0970B2"/>
    <w:multiLevelType w:val="hybridMultilevel"/>
    <w:tmpl w:val="DF4CF4BA"/>
    <w:lvl w:ilvl="0" w:tplc="B6D81FC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581651"/>
    <w:multiLevelType w:val="hybridMultilevel"/>
    <w:tmpl w:val="9C24BB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0BE4513"/>
    <w:multiLevelType w:val="multilevel"/>
    <w:tmpl w:val="77C2C5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9D2821"/>
    <w:multiLevelType w:val="multilevel"/>
    <w:tmpl w:val="75D4E3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CC43C2"/>
    <w:multiLevelType w:val="multilevel"/>
    <w:tmpl w:val="AD3C82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6524CE"/>
    <w:multiLevelType w:val="multilevel"/>
    <w:tmpl w:val="70A03D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937582B"/>
    <w:multiLevelType w:val="multilevel"/>
    <w:tmpl w:val="4322FF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D472F5"/>
    <w:multiLevelType w:val="multilevel"/>
    <w:tmpl w:val="D65E7D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B756417"/>
    <w:multiLevelType w:val="hybridMultilevel"/>
    <w:tmpl w:val="020841E8"/>
    <w:lvl w:ilvl="0" w:tplc="34BEDE7E">
      <w:numFmt w:val="bullet"/>
      <w:lvlText w:val=""/>
      <w:lvlJc w:val="left"/>
      <w:pPr>
        <w:ind w:left="720" w:hanging="360"/>
      </w:pPr>
      <w:rPr>
        <w:rFonts w:ascii="Symbol" w:eastAsia="Calibr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56A567B"/>
    <w:multiLevelType w:val="hybridMultilevel"/>
    <w:tmpl w:val="13AC17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59C64A5"/>
    <w:multiLevelType w:val="hybridMultilevel"/>
    <w:tmpl w:val="CE0EAC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7532B23"/>
    <w:multiLevelType w:val="multilevel"/>
    <w:tmpl w:val="401CEF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776468"/>
    <w:multiLevelType w:val="multilevel"/>
    <w:tmpl w:val="63820C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B1F5149"/>
    <w:multiLevelType w:val="hybridMultilevel"/>
    <w:tmpl w:val="2D2AF4BE"/>
    <w:lvl w:ilvl="0" w:tplc="A5622944">
      <w:start w:val="1"/>
      <w:numFmt w:val="bullet"/>
      <w:lvlText w:val=""/>
      <w:lvlPicBulletId w:val="1"/>
      <w:lvlJc w:val="left"/>
      <w:pPr>
        <w:tabs>
          <w:tab w:val="num" w:pos="720"/>
        </w:tabs>
        <w:ind w:left="720" w:hanging="360"/>
      </w:pPr>
      <w:rPr>
        <w:rFonts w:ascii="Symbol" w:hAnsi="Symbol" w:hint="default"/>
      </w:rPr>
    </w:lvl>
    <w:lvl w:ilvl="1" w:tplc="68AE6922" w:tentative="1">
      <w:start w:val="1"/>
      <w:numFmt w:val="bullet"/>
      <w:lvlText w:val=""/>
      <w:lvlJc w:val="left"/>
      <w:pPr>
        <w:tabs>
          <w:tab w:val="num" w:pos="1440"/>
        </w:tabs>
        <w:ind w:left="1440" w:hanging="360"/>
      </w:pPr>
      <w:rPr>
        <w:rFonts w:ascii="Symbol" w:hAnsi="Symbol" w:hint="default"/>
      </w:rPr>
    </w:lvl>
    <w:lvl w:ilvl="2" w:tplc="988CBE7E" w:tentative="1">
      <w:start w:val="1"/>
      <w:numFmt w:val="bullet"/>
      <w:lvlText w:val=""/>
      <w:lvlJc w:val="left"/>
      <w:pPr>
        <w:tabs>
          <w:tab w:val="num" w:pos="2160"/>
        </w:tabs>
        <w:ind w:left="2160" w:hanging="360"/>
      </w:pPr>
      <w:rPr>
        <w:rFonts w:ascii="Symbol" w:hAnsi="Symbol" w:hint="default"/>
      </w:rPr>
    </w:lvl>
    <w:lvl w:ilvl="3" w:tplc="93DCCF7A" w:tentative="1">
      <w:start w:val="1"/>
      <w:numFmt w:val="bullet"/>
      <w:lvlText w:val=""/>
      <w:lvlJc w:val="left"/>
      <w:pPr>
        <w:tabs>
          <w:tab w:val="num" w:pos="2880"/>
        </w:tabs>
        <w:ind w:left="2880" w:hanging="360"/>
      </w:pPr>
      <w:rPr>
        <w:rFonts w:ascii="Symbol" w:hAnsi="Symbol" w:hint="default"/>
      </w:rPr>
    </w:lvl>
    <w:lvl w:ilvl="4" w:tplc="F9A618A4" w:tentative="1">
      <w:start w:val="1"/>
      <w:numFmt w:val="bullet"/>
      <w:lvlText w:val=""/>
      <w:lvlJc w:val="left"/>
      <w:pPr>
        <w:tabs>
          <w:tab w:val="num" w:pos="3600"/>
        </w:tabs>
        <w:ind w:left="3600" w:hanging="360"/>
      </w:pPr>
      <w:rPr>
        <w:rFonts w:ascii="Symbol" w:hAnsi="Symbol" w:hint="default"/>
      </w:rPr>
    </w:lvl>
    <w:lvl w:ilvl="5" w:tplc="CD2A3D3C" w:tentative="1">
      <w:start w:val="1"/>
      <w:numFmt w:val="bullet"/>
      <w:lvlText w:val=""/>
      <w:lvlJc w:val="left"/>
      <w:pPr>
        <w:tabs>
          <w:tab w:val="num" w:pos="4320"/>
        </w:tabs>
        <w:ind w:left="4320" w:hanging="360"/>
      </w:pPr>
      <w:rPr>
        <w:rFonts w:ascii="Symbol" w:hAnsi="Symbol" w:hint="default"/>
      </w:rPr>
    </w:lvl>
    <w:lvl w:ilvl="6" w:tplc="86748250" w:tentative="1">
      <w:start w:val="1"/>
      <w:numFmt w:val="bullet"/>
      <w:lvlText w:val=""/>
      <w:lvlJc w:val="left"/>
      <w:pPr>
        <w:tabs>
          <w:tab w:val="num" w:pos="5040"/>
        </w:tabs>
        <w:ind w:left="5040" w:hanging="360"/>
      </w:pPr>
      <w:rPr>
        <w:rFonts w:ascii="Symbol" w:hAnsi="Symbol" w:hint="default"/>
      </w:rPr>
    </w:lvl>
    <w:lvl w:ilvl="7" w:tplc="DBD055FC" w:tentative="1">
      <w:start w:val="1"/>
      <w:numFmt w:val="bullet"/>
      <w:lvlText w:val=""/>
      <w:lvlJc w:val="left"/>
      <w:pPr>
        <w:tabs>
          <w:tab w:val="num" w:pos="5760"/>
        </w:tabs>
        <w:ind w:left="5760" w:hanging="360"/>
      </w:pPr>
      <w:rPr>
        <w:rFonts w:ascii="Symbol" w:hAnsi="Symbol" w:hint="default"/>
      </w:rPr>
    </w:lvl>
    <w:lvl w:ilvl="8" w:tplc="05C2334E"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611388C"/>
    <w:multiLevelType w:val="hybridMultilevel"/>
    <w:tmpl w:val="024094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878582B"/>
    <w:multiLevelType w:val="multilevel"/>
    <w:tmpl w:val="605C0F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FA81AEA"/>
    <w:multiLevelType w:val="multilevel"/>
    <w:tmpl w:val="7940F7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0B03346"/>
    <w:multiLevelType w:val="hybridMultilevel"/>
    <w:tmpl w:val="76006F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2B125D8"/>
    <w:multiLevelType w:val="hybridMultilevel"/>
    <w:tmpl w:val="2E3064C4"/>
    <w:lvl w:ilvl="0" w:tplc="43AC9164">
      <w:start w:val="1"/>
      <w:numFmt w:val="bullet"/>
      <w:lvlText w:val="•"/>
      <w:lvlJc w:val="left"/>
      <w:pPr>
        <w:tabs>
          <w:tab w:val="num" w:pos="720"/>
        </w:tabs>
        <w:ind w:left="720" w:hanging="360"/>
      </w:pPr>
      <w:rPr>
        <w:rFonts w:ascii="Arial" w:hAnsi="Arial" w:cs="Times New Roman" w:hint="default"/>
      </w:rPr>
    </w:lvl>
    <w:lvl w:ilvl="1" w:tplc="234C7FAC">
      <w:start w:val="1"/>
      <w:numFmt w:val="bullet"/>
      <w:lvlText w:val="•"/>
      <w:lvlJc w:val="left"/>
      <w:pPr>
        <w:tabs>
          <w:tab w:val="num" w:pos="1440"/>
        </w:tabs>
        <w:ind w:left="1440" w:hanging="360"/>
      </w:pPr>
      <w:rPr>
        <w:rFonts w:ascii="Arial" w:hAnsi="Arial" w:cs="Times New Roman" w:hint="default"/>
      </w:rPr>
    </w:lvl>
    <w:lvl w:ilvl="2" w:tplc="5FA6D9C0">
      <w:start w:val="1"/>
      <w:numFmt w:val="bullet"/>
      <w:lvlText w:val="•"/>
      <w:lvlJc w:val="left"/>
      <w:pPr>
        <w:tabs>
          <w:tab w:val="num" w:pos="2160"/>
        </w:tabs>
        <w:ind w:left="2160" w:hanging="360"/>
      </w:pPr>
      <w:rPr>
        <w:rFonts w:ascii="Arial" w:hAnsi="Arial" w:cs="Times New Roman" w:hint="default"/>
      </w:rPr>
    </w:lvl>
    <w:lvl w:ilvl="3" w:tplc="5764005C">
      <w:start w:val="1"/>
      <w:numFmt w:val="bullet"/>
      <w:lvlText w:val="•"/>
      <w:lvlJc w:val="left"/>
      <w:pPr>
        <w:tabs>
          <w:tab w:val="num" w:pos="2880"/>
        </w:tabs>
        <w:ind w:left="2880" w:hanging="360"/>
      </w:pPr>
      <w:rPr>
        <w:rFonts w:ascii="Arial" w:hAnsi="Arial" w:cs="Times New Roman" w:hint="default"/>
      </w:rPr>
    </w:lvl>
    <w:lvl w:ilvl="4" w:tplc="2DB61362">
      <w:start w:val="1"/>
      <w:numFmt w:val="bullet"/>
      <w:lvlText w:val="•"/>
      <w:lvlJc w:val="left"/>
      <w:pPr>
        <w:tabs>
          <w:tab w:val="num" w:pos="3600"/>
        </w:tabs>
        <w:ind w:left="3600" w:hanging="360"/>
      </w:pPr>
      <w:rPr>
        <w:rFonts w:ascii="Arial" w:hAnsi="Arial" w:cs="Times New Roman" w:hint="default"/>
      </w:rPr>
    </w:lvl>
    <w:lvl w:ilvl="5" w:tplc="06A2C76A">
      <w:start w:val="1"/>
      <w:numFmt w:val="bullet"/>
      <w:lvlText w:val="•"/>
      <w:lvlJc w:val="left"/>
      <w:pPr>
        <w:tabs>
          <w:tab w:val="num" w:pos="4320"/>
        </w:tabs>
        <w:ind w:left="4320" w:hanging="360"/>
      </w:pPr>
      <w:rPr>
        <w:rFonts w:ascii="Arial" w:hAnsi="Arial" w:cs="Times New Roman" w:hint="default"/>
      </w:rPr>
    </w:lvl>
    <w:lvl w:ilvl="6" w:tplc="CCFA1D24">
      <w:start w:val="1"/>
      <w:numFmt w:val="bullet"/>
      <w:lvlText w:val="•"/>
      <w:lvlJc w:val="left"/>
      <w:pPr>
        <w:tabs>
          <w:tab w:val="num" w:pos="5040"/>
        </w:tabs>
        <w:ind w:left="5040" w:hanging="360"/>
      </w:pPr>
      <w:rPr>
        <w:rFonts w:ascii="Arial" w:hAnsi="Arial" w:cs="Times New Roman" w:hint="default"/>
      </w:rPr>
    </w:lvl>
    <w:lvl w:ilvl="7" w:tplc="6E424712">
      <w:start w:val="1"/>
      <w:numFmt w:val="bullet"/>
      <w:lvlText w:val="•"/>
      <w:lvlJc w:val="left"/>
      <w:pPr>
        <w:tabs>
          <w:tab w:val="num" w:pos="5760"/>
        </w:tabs>
        <w:ind w:left="5760" w:hanging="360"/>
      </w:pPr>
      <w:rPr>
        <w:rFonts w:ascii="Arial" w:hAnsi="Arial" w:cs="Times New Roman" w:hint="default"/>
      </w:rPr>
    </w:lvl>
    <w:lvl w:ilvl="8" w:tplc="090A0710">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53442775"/>
    <w:multiLevelType w:val="multilevel"/>
    <w:tmpl w:val="C7ACB3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72C6C20"/>
    <w:multiLevelType w:val="multilevel"/>
    <w:tmpl w:val="C54805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AD61A5D"/>
    <w:multiLevelType w:val="multilevel"/>
    <w:tmpl w:val="32100C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BB1621F"/>
    <w:multiLevelType w:val="hybridMultilevel"/>
    <w:tmpl w:val="D8889A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15:restartNumberingAfterBreak="0">
    <w:nsid w:val="629661FB"/>
    <w:multiLevelType w:val="multilevel"/>
    <w:tmpl w:val="6D5248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481015D"/>
    <w:multiLevelType w:val="multilevel"/>
    <w:tmpl w:val="134CC7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9F11F8F"/>
    <w:multiLevelType w:val="hybridMultilevel"/>
    <w:tmpl w:val="768098DE"/>
    <w:lvl w:ilvl="0" w:tplc="D39828BE">
      <w:start w:val="1"/>
      <w:numFmt w:val="bullet"/>
      <w:lvlText w:val=""/>
      <w:lvlJc w:val="left"/>
      <w:pPr>
        <w:ind w:left="720" w:hanging="360"/>
      </w:pPr>
      <w:rPr>
        <w:rFonts w:ascii="Symbol" w:hAnsi="Symbol" w:hint="default"/>
        <w:color w:val="2BB28A"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3F0B27"/>
    <w:multiLevelType w:val="hybridMultilevel"/>
    <w:tmpl w:val="3C54F72E"/>
    <w:lvl w:ilvl="0" w:tplc="49B4CB8C">
      <w:numFmt w:val="bullet"/>
      <w:lvlText w:val="·"/>
      <w:lvlJc w:val="left"/>
      <w:pPr>
        <w:ind w:left="860" w:hanging="50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6E1A34D9"/>
    <w:multiLevelType w:val="multilevel"/>
    <w:tmpl w:val="381032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EB325E4"/>
    <w:multiLevelType w:val="multilevel"/>
    <w:tmpl w:val="941684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FA718E4"/>
    <w:multiLevelType w:val="multilevel"/>
    <w:tmpl w:val="54C211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1A77214"/>
    <w:multiLevelType w:val="hybridMultilevel"/>
    <w:tmpl w:val="28F48378"/>
    <w:lvl w:ilvl="0" w:tplc="21E2224C">
      <w:start w:val="1"/>
      <w:numFmt w:val="upp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1" w15:restartNumberingAfterBreak="0">
    <w:nsid w:val="71CE3788"/>
    <w:multiLevelType w:val="multilevel"/>
    <w:tmpl w:val="321604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2031A77"/>
    <w:multiLevelType w:val="multilevel"/>
    <w:tmpl w:val="FA2ACD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39D25EF"/>
    <w:multiLevelType w:val="multilevel"/>
    <w:tmpl w:val="D88863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E3A44AE"/>
    <w:multiLevelType w:val="hybridMultilevel"/>
    <w:tmpl w:val="046CDF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5"/>
  </w:num>
  <w:num w:numId="2">
    <w:abstractNumId w:val="6"/>
  </w:num>
  <w:num w:numId="3">
    <w:abstractNumId w:val="3"/>
  </w:num>
  <w:num w:numId="4">
    <w:abstractNumId w:val="4"/>
  </w:num>
  <w:num w:numId="5">
    <w:abstractNumId w:val="1"/>
  </w:num>
  <w:num w:numId="6">
    <w:abstractNumId w:val="10"/>
  </w:num>
  <w:num w:numId="7">
    <w:abstractNumId w:val="44"/>
  </w:num>
  <w:num w:numId="8">
    <w:abstractNumId w:val="11"/>
  </w:num>
  <w:num w:numId="9">
    <w:abstractNumId w:val="24"/>
  </w:num>
  <w:num w:numId="10">
    <w:abstractNumId w:val="5"/>
  </w:num>
  <w:num w:numId="11">
    <w:abstractNumId w:val="21"/>
  </w:num>
  <w:num w:numId="12">
    <w:abstractNumId w:val="27"/>
  </w:num>
  <w:num w:numId="1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0"/>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8"/>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36"/>
  </w:num>
  <w:num w:numId="21">
    <w:abstractNumId w:val="28"/>
  </w:num>
  <w:num w:numId="22">
    <w:abstractNumId w:val="19"/>
  </w:num>
  <w:num w:numId="23">
    <w:abstractNumId w:val="29"/>
  </w:num>
  <w:num w:numId="24">
    <w:abstractNumId w:val="31"/>
  </w:num>
  <w:num w:numId="25">
    <w:abstractNumId w:val="12"/>
  </w:num>
  <w:num w:numId="26">
    <w:abstractNumId w:val="7"/>
  </w:num>
  <w:num w:numId="27">
    <w:abstractNumId w:val="23"/>
  </w:num>
  <w:num w:numId="28">
    <w:abstractNumId w:val="16"/>
  </w:num>
  <w:num w:numId="29">
    <w:abstractNumId w:val="14"/>
  </w:num>
  <w:num w:numId="30">
    <w:abstractNumId w:val="20"/>
  </w:num>
  <w:num w:numId="31">
    <w:abstractNumId w:val="42"/>
  </w:num>
  <w:num w:numId="32">
    <w:abstractNumId w:val="33"/>
  </w:num>
  <w:num w:numId="33">
    <w:abstractNumId w:val="15"/>
  </w:num>
  <w:num w:numId="34">
    <w:abstractNumId w:val="17"/>
  </w:num>
  <w:num w:numId="35">
    <w:abstractNumId w:val="25"/>
  </w:num>
  <w:num w:numId="36">
    <w:abstractNumId w:val="30"/>
  </w:num>
  <w:num w:numId="37">
    <w:abstractNumId w:val="26"/>
  </w:num>
  <w:num w:numId="38">
    <w:abstractNumId w:val="43"/>
  </w:num>
  <w:num w:numId="39">
    <w:abstractNumId w:val="2"/>
  </w:num>
  <w:num w:numId="40">
    <w:abstractNumId w:val="39"/>
  </w:num>
  <w:num w:numId="41">
    <w:abstractNumId w:val="41"/>
  </w:num>
  <w:num w:numId="42">
    <w:abstractNumId w:val="34"/>
  </w:num>
  <w:num w:numId="43">
    <w:abstractNumId w:val="37"/>
  </w:num>
  <w:num w:numId="44">
    <w:abstractNumId w:val="22"/>
  </w:num>
  <w:num w:numId="45">
    <w:abstractNumId w:val="13"/>
  </w:num>
  <w:num w:numId="46">
    <w:abstractNumId w:val="9"/>
  </w:num>
  <w:num w:numId="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D6F"/>
    <w:rsid w:val="00022AF1"/>
    <w:rsid w:val="000308E3"/>
    <w:rsid w:val="0003367A"/>
    <w:rsid w:val="00041D52"/>
    <w:rsid w:val="00046053"/>
    <w:rsid w:val="00047E02"/>
    <w:rsid w:val="00057BB8"/>
    <w:rsid w:val="00073564"/>
    <w:rsid w:val="00076ED4"/>
    <w:rsid w:val="00080719"/>
    <w:rsid w:val="00086103"/>
    <w:rsid w:val="000870F5"/>
    <w:rsid w:val="000904B7"/>
    <w:rsid w:val="00094D63"/>
    <w:rsid w:val="000A183A"/>
    <w:rsid w:val="000A2C77"/>
    <w:rsid w:val="000A7D93"/>
    <w:rsid w:val="000D3256"/>
    <w:rsid w:val="000D68F7"/>
    <w:rsid w:val="000E0995"/>
    <w:rsid w:val="000E3E99"/>
    <w:rsid w:val="000F19F2"/>
    <w:rsid w:val="00102AE2"/>
    <w:rsid w:val="00104116"/>
    <w:rsid w:val="00106C5E"/>
    <w:rsid w:val="00117B92"/>
    <w:rsid w:val="00121925"/>
    <w:rsid w:val="0014405C"/>
    <w:rsid w:val="001459B7"/>
    <w:rsid w:val="00153659"/>
    <w:rsid w:val="00156DD0"/>
    <w:rsid w:val="00157717"/>
    <w:rsid w:val="00161D2B"/>
    <w:rsid w:val="0016211A"/>
    <w:rsid w:val="00164D7A"/>
    <w:rsid w:val="001A1FBD"/>
    <w:rsid w:val="001B2D34"/>
    <w:rsid w:val="001E5275"/>
    <w:rsid w:val="001E7D65"/>
    <w:rsid w:val="001F4CCE"/>
    <w:rsid w:val="00206A41"/>
    <w:rsid w:val="00211CD4"/>
    <w:rsid w:val="002241C3"/>
    <w:rsid w:val="00225B07"/>
    <w:rsid w:val="0023068C"/>
    <w:rsid w:val="00232D3B"/>
    <w:rsid w:val="00240F23"/>
    <w:rsid w:val="0026457F"/>
    <w:rsid w:val="00277ECF"/>
    <w:rsid w:val="00283E33"/>
    <w:rsid w:val="00290ACF"/>
    <w:rsid w:val="00291553"/>
    <w:rsid w:val="0029481C"/>
    <w:rsid w:val="00295DF6"/>
    <w:rsid w:val="002A5A6F"/>
    <w:rsid w:val="002A66B0"/>
    <w:rsid w:val="002A69E6"/>
    <w:rsid w:val="002B149E"/>
    <w:rsid w:val="002C19F2"/>
    <w:rsid w:val="002D1808"/>
    <w:rsid w:val="002D423E"/>
    <w:rsid w:val="002D6612"/>
    <w:rsid w:val="002E207F"/>
    <w:rsid w:val="002E76DB"/>
    <w:rsid w:val="002F1849"/>
    <w:rsid w:val="002F6C8A"/>
    <w:rsid w:val="002F6E0D"/>
    <w:rsid w:val="002F710F"/>
    <w:rsid w:val="00310535"/>
    <w:rsid w:val="00315B6F"/>
    <w:rsid w:val="0032210F"/>
    <w:rsid w:val="00345523"/>
    <w:rsid w:val="003457F4"/>
    <w:rsid w:val="003500BE"/>
    <w:rsid w:val="00350C82"/>
    <w:rsid w:val="003512A5"/>
    <w:rsid w:val="00353B0B"/>
    <w:rsid w:val="0035754D"/>
    <w:rsid w:val="003576DE"/>
    <w:rsid w:val="00360D11"/>
    <w:rsid w:val="003624E6"/>
    <w:rsid w:val="0036479C"/>
    <w:rsid w:val="00367F47"/>
    <w:rsid w:val="003718D1"/>
    <w:rsid w:val="003729F6"/>
    <w:rsid w:val="00380F60"/>
    <w:rsid w:val="00395685"/>
    <w:rsid w:val="003A790A"/>
    <w:rsid w:val="003C5CA8"/>
    <w:rsid w:val="003C5F2C"/>
    <w:rsid w:val="003D0A60"/>
    <w:rsid w:val="003D15E5"/>
    <w:rsid w:val="003D60F9"/>
    <w:rsid w:val="003E18D5"/>
    <w:rsid w:val="003E437F"/>
    <w:rsid w:val="003E4FA3"/>
    <w:rsid w:val="00400170"/>
    <w:rsid w:val="00404A4A"/>
    <w:rsid w:val="00420829"/>
    <w:rsid w:val="00423C22"/>
    <w:rsid w:val="004329AC"/>
    <w:rsid w:val="0044433A"/>
    <w:rsid w:val="00454A5B"/>
    <w:rsid w:val="004579EF"/>
    <w:rsid w:val="00460DE6"/>
    <w:rsid w:val="00472898"/>
    <w:rsid w:val="00475F58"/>
    <w:rsid w:val="00483673"/>
    <w:rsid w:val="00486F22"/>
    <w:rsid w:val="0049227F"/>
    <w:rsid w:val="0049245E"/>
    <w:rsid w:val="004C36B5"/>
    <w:rsid w:val="004D0772"/>
    <w:rsid w:val="004D6D67"/>
    <w:rsid w:val="004F2A55"/>
    <w:rsid w:val="0050067B"/>
    <w:rsid w:val="00501F30"/>
    <w:rsid w:val="00516710"/>
    <w:rsid w:val="00516CCF"/>
    <w:rsid w:val="00521B6A"/>
    <w:rsid w:val="005239BA"/>
    <w:rsid w:val="0054071E"/>
    <w:rsid w:val="00542156"/>
    <w:rsid w:val="00544CD4"/>
    <w:rsid w:val="00556D69"/>
    <w:rsid w:val="0055758D"/>
    <w:rsid w:val="005612AD"/>
    <w:rsid w:val="00574404"/>
    <w:rsid w:val="00575327"/>
    <w:rsid w:val="00580226"/>
    <w:rsid w:val="00581026"/>
    <w:rsid w:val="00582E88"/>
    <w:rsid w:val="0058303C"/>
    <w:rsid w:val="005876E5"/>
    <w:rsid w:val="005877AC"/>
    <w:rsid w:val="00590B3C"/>
    <w:rsid w:val="00592970"/>
    <w:rsid w:val="00595B03"/>
    <w:rsid w:val="00596A12"/>
    <w:rsid w:val="005A4635"/>
    <w:rsid w:val="005B13D2"/>
    <w:rsid w:val="005B383C"/>
    <w:rsid w:val="005C5911"/>
    <w:rsid w:val="005C5F25"/>
    <w:rsid w:val="005D02C6"/>
    <w:rsid w:val="005D0CD9"/>
    <w:rsid w:val="005D4BD7"/>
    <w:rsid w:val="005D6AF3"/>
    <w:rsid w:val="005D6B29"/>
    <w:rsid w:val="005E584A"/>
    <w:rsid w:val="005E7F18"/>
    <w:rsid w:val="005F17F0"/>
    <w:rsid w:val="005F2765"/>
    <w:rsid w:val="00607DC3"/>
    <w:rsid w:val="00610D58"/>
    <w:rsid w:val="006132EB"/>
    <w:rsid w:val="0061697C"/>
    <w:rsid w:val="00627986"/>
    <w:rsid w:val="00634AB8"/>
    <w:rsid w:val="006422D0"/>
    <w:rsid w:val="00642C04"/>
    <w:rsid w:val="00646BAE"/>
    <w:rsid w:val="006525B6"/>
    <w:rsid w:val="00656844"/>
    <w:rsid w:val="00660BC3"/>
    <w:rsid w:val="00667830"/>
    <w:rsid w:val="00667D08"/>
    <w:rsid w:val="006744CC"/>
    <w:rsid w:val="00680343"/>
    <w:rsid w:val="006841B0"/>
    <w:rsid w:val="006924DD"/>
    <w:rsid w:val="00692E2D"/>
    <w:rsid w:val="00693092"/>
    <w:rsid w:val="006941E9"/>
    <w:rsid w:val="006A5066"/>
    <w:rsid w:val="006B0CC3"/>
    <w:rsid w:val="006B1C1D"/>
    <w:rsid w:val="006B4D6F"/>
    <w:rsid w:val="006B786E"/>
    <w:rsid w:val="006C2124"/>
    <w:rsid w:val="006D547A"/>
    <w:rsid w:val="006E39FB"/>
    <w:rsid w:val="006E4974"/>
    <w:rsid w:val="00701356"/>
    <w:rsid w:val="007065FE"/>
    <w:rsid w:val="007075B8"/>
    <w:rsid w:val="00707E85"/>
    <w:rsid w:val="007126C0"/>
    <w:rsid w:val="00721C08"/>
    <w:rsid w:val="00722647"/>
    <w:rsid w:val="00723704"/>
    <w:rsid w:val="00727072"/>
    <w:rsid w:val="00727533"/>
    <w:rsid w:val="0073188A"/>
    <w:rsid w:val="007518AB"/>
    <w:rsid w:val="00752EF0"/>
    <w:rsid w:val="00761624"/>
    <w:rsid w:val="00761924"/>
    <w:rsid w:val="00770B04"/>
    <w:rsid w:val="00773234"/>
    <w:rsid w:val="00774293"/>
    <w:rsid w:val="007829C6"/>
    <w:rsid w:val="00782DB8"/>
    <w:rsid w:val="007B50BA"/>
    <w:rsid w:val="007B5A58"/>
    <w:rsid w:val="007B737B"/>
    <w:rsid w:val="007B7401"/>
    <w:rsid w:val="007C14A1"/>
    <w:rsid w:val="007D011D"/>
    <w:rsid w:val="007D0458"/>
    <w:rsid w:val="007D04FD"/>
    <w:rsid w:val="007D5764"/>
    <w:rsid w:val="007D5E33"/>
    <w:rsid w:val="007E0702"/>
    <w:rsid w:val="007E5E16"/>
    <w:rsid w:val="007F29E1"/>
    <w:rsid w:val="0080211F"/>
    <w:rsid w:val="00803D00"/>
    <w:rsid w:val="00805BF0"/>
    <w:rsid w:val="008113D1"/>
    <w:rsid w:val="00817107"/>
    <w:rsid w:val="00817D92"/>
    <w:rsid w:val="0082783D"/>
    <w:rsid w:val="00831716"/>
    <w:rsid w:val="00840B51"/>
    <w:rsid w:val="00843033"/>
    <w:rsid w:val="00843F69"/>
    <w:rsid w:val="00851958"/>
    <w:rsid w:val="008555F9"/>
    <w:rsid w:val="00857AD4"/>
    <w:rsid w:val="00864F88"/>
    <w:rsid w:val="008701C9"/>
    <w:rsid w:val="0087328E"/>
    <w:rsid w:val="008778A6"/>
    <w:rsid w:val="0089410F"/>
    <w:rsid w:val="008A28DC"/>
    <w:rsid w:val="008B51E3"/>
    <w:rsid w:val="008B6FF1"/>
    <w:rsid w:val="008C142C"/>
    <w:rsid w:val="008D0E13"/>
    <w:rsid w:val="008E5E97"/>
    <w:rsid w:val="008E5FF0"/>
    <w:rsid w:val="008E6546"/>
    <w:rsid w:val="008F09AA"/>
    <w:rsid w:val="008F6038"/>
    <w:rsid w:val="00915BCC"/>
    <w:rsid w:val="00915D51"/>
    <w:rsid w:val="0092141A"/>
    <w:rsid w:val="00924CC6"/>
    <w:rsid w:val="00927B6A"/>
    <w:rsid w:val="009314AF"/>
    <w:rsid w:val="0094254E"/>
    <w:rsid w:val="00943A5B"/>
    <w:rsid w:val="00947C51"/>
    <w:rsid w:val="00950AD9"/>
    <w:rsid w:val="00952695"/>
    <w:rsid w:val="00954AE5"/>
    <w:rsid w:val="00956185"/>
    <w:rsid w:val="009652C1"/>
    <w:rsid w:val="009660DB"/>
    <w:rsid w:val="00980F77"/>
    <w:rsid w:val="00985DF4"/>
    <w:rsid w:val="00993D2D"/>
    <w:rsid w:val="009A0551"/>
    <w:rsid w:val="009A6436"/>
    <w:rsid w:val="009B3DE0"/>
    <w:rsid w:val="009B46C1"/>
    <w:rsid w:val="009C3254"/>
    <w:rsid w:val="009D6CD6"/>
    <w:rsid w:val="009E1C99"/>
    <w:rsid w:val="009E4F4F"/>
    <w:rsid w:val="009E509F"/>
    <w:rsid w:val="009E6A04"/>
    <w:rsid w:val="009F41FC"/>
    <w:rsid w:val="00A314F0"/>
    <w:rsid w:val="00A61ADB"/>
    <w:rsid w:val="00A63A06"/>
    <w:rsid w:val="00A63D39"/>
    <w:rsid w:val="00A701B8"/>
    <w:rsid w:val="00A70B9E"/>
    <w:rsid w:val="00A73146"/>
    <w:rsid w:val="00A768ED"/>
    <w:rsid w:val="00A8589B"/>
    <w:rsid w:val="00A917BC"/>
    <w:rsid w:val="00A94759"/>
    <w:rsid w:val="00A96082"/>
    <w:rsid w:val="00AA2F0B"/>
    <w:rsid w:val="00AA5F61"/>
    <w:rsid w:val="00AA60F2"/>
    <w:rsid w:val="00AA6A5C"/>
    <w:rsid w:val="00AB0EB2"/>
    <w:rsid w:val="00AB1DE5"/>
    <w:rsid w:val="00AB7DE8"/>
    <w:rsid w:val="00AD7D68"/>
    <w:rsid w:val="00AE020E"/>
    <w:rsid w:val="00AE1483"/>
    <w:rsid w:val="00AE702E"/>
    <w:rsid w:val="00B01D23"/>
    <w:rsid w:val="00B02101"/>
    <w:rsid w:val="00B14119"/>
    <w:rsid w:val="00B14894"/>
    <w:rsid w:val="00B315A7"/>
    <w:rsid w:val="00B3372E"/>
    <w:rsid w:val="00B46872"/>
    <w:rsid w:val="00B47DB3"/>
    <w:rsid w:val="00B54DA1"/>
    <w:rsid w:val="00B639B4"/>
    <w:rsid w:val="00B82F03"/>
    <w:rsid w:val="00B85170"/>
    <w:rsid w:val="00B90056"/>
    <w:rsid w:val="00B90270"/>
    <w:rsid w:val="00B92D58"/>
    <w:rsid w:val="00BA069A"/>
    <w:rsid w:val="00BA2AE1"/>
    <w:rsid w:val="00BA2E28"/>
    <w:rsid w:val="00BA690E"/>
    <w:rsid w:val="00BB26EC"/>
    <w:rsid w:val="00BB77E0"/>
    <w:rsid w:val="00BD0EDB"/>
    <w:rsid w:val="00BD4E78"/>
    <w:rsid w:val="00BD5F03"/>
    <w:rsid w:val="00BF5905"/>
    <w:rsid w:val="00BF61D7"/>
    <w:rsid w:val="00C0220B"/>
    <w:rsid w:val="00C027F1"/>
    <w:rsid w:val="00C16809"/>
    <w:rsid w:val="00C429CB"/>
    <w:rsid w:val="00C42C47"/>
    <w:rsid w:val="00C53FB1"/>
    <w:rsid w:val="00C60A7A"/>
    <w:rsid w:val="00C61404"/>
    <w:rsid w:val="00C7131A"/>
    <w:rsid w:val="00C85B07"/>
    <w:rsid w:val="00C905E7"/>
    <w:rsid w:val="00C9562F"/>
    <w:rsid w:val="00CA1F61"/>
    <w:rsid w:val="00CB1B88"/>
    <w:rsid w:val="00CB200F"/>
    <w:rsid w:val="00CC06F1"/>
    <w:rsid w:val="00CC171A"/>
    <w:rsid w:val="00CC550B"/>
    <w:rsid w:val="00CC6959"/>
    <w:rsid w:val="00CC6E6E"/>
    <w:rsid w:val="00CD581F"/>
    <w:rsid w:val="00CF633E"/>
    <w:rsid w:val="00D0052B"/>
    <w:rsid w:val="00D04819"/>
    <w:rsid w:val="00D10EB9"/>
    <w:rsid w:val="00D121BC"/>
    <w:rsid w:val="00D22C46"/>
    <w:rsid w:val="00D34F93"/>
    <w:rsid w:val="00D4306B"/>
    <w:rsid w:val="00D43D9E"/>
    <w:rsid w:val="00D5209B"/>
    <w:rsid w:val="00D56E77"/>
    <w:rsid w:val="00D57E97"/>
    <w:rsid w:val="00D64DA4"/>
    <w:rsid w:val="00D661DA"/>
    <w:rsid w:val="00D80D45"/>
    <w:rsid w:val="00D91426"/>
    <w:rsid w:val="00D9292C"/>
    <w:rsid w:val="00D9628A"/>
    <w:rsid w:val="00D96C39"/>
    <w:rsid w:val="00DA2DE1"/>
    <w:rsid w:val="00DA66C2"/>
    <w:rsid w:val="00DB03A6"/>
    <w:rsid w:val="00DB4E7F"/>
    <w:rsid w:val="00DE33DF"/>
    <w:rsid w:val="00E1260A"/>
    <w:rsid w:val="00E20757"/>
    <w:rsid w:val="00E321C3"/>
    <w:rsid w:val="00E32871"/>
    <w:rsid w:val="00E45E99"/>
    <w:rsid w:val="00E47E72"/>
    <w:rsid w:val="00E522F4"/>
    <w:rsid w:val="00E570B4"/>
    <w:rsid w:val="00E65937"/>
    <w:rsid w:val="00E66A03"/>
    <w:rsid w:val="00E732D1"/>
    <w:rsid w:val="00E8672B"/>
    <w:rsid w:val="00E91697"/>
    <w:rsid w:val="00EA4D98"/>
    <w:rsid w:val="00EA6F2A"/>
    <w:rsid w:val="00EB2535"/>
    <w:rsid w:val="00EB73F9"/>
    <w:rsid w:val="00EC671F"/>
    <w:rsid w:val="00EE1A44"/>
    <w:rsid w:val="00EE3FA5"/>
    <w:rsid w:val="00EF283A"/>
    <w:rsid w:val="00EF4B8C"/>
    <w:rsid w:val="00F07062"/>
    <w:rsid w:val="00F1639E"/>
    <w:rsid w:val="00F212D6"/>
    <w:rsid w:val="00F40D1B"/>
    <w:rsid w:val="00F47890"/>
    <w:rsid w:val="00F54ED4"/>
    <w:rsid w:val="00F54F64"/>
    <w:rsid w:val="00F61698"/>
    <w:rsid w:val="00F6170F"/>
    <w:rsid w:val="00F77A5A"/>
    <w:rsid w:val="00F8099A"/>
    <w:rsid w:val="00F916F5"/>
    <w:rsid w:val="00F936F6"/>
    <w:rsid w:val="00F9585D"/>
    <w:rsid w:val="00FB02DD"/>
    <w:rsid w:val="00FB1622"/>
    <w:rsid w:val="00FC6C12"/>
    <w:rsid w:val="00FD11D6"/>
    <w:rsid w:val="00FD6C82"/>
    <w:rsid w:val="00FE42AD"/>
    <w:rsid w:val="00FE5E94"/>
    <w:rsid w:val="00FF2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5239DF"/>
  <w15:chartTrackingRefBased/>
  <w15:docId w15:val="{6216E10F-0CE4-4557-9CC6-79D7FBE76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272D2D" w:themeColor="text2"/>
        <w:lang w:val="en-US" w:eastAsia="en-US" w:bidi="ar-SA"/>
      </w:rPr>
    </w:rPrDefault>
    <w:pPrDefault>
      <w:pPr>
        <w:spacing w:after="160" w:line="288"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6E77"/>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2BB28A"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2BB28A" w:themeColor="accent1"/>
      <w:sz w:val="34"/>
      <w:szCs w:val="26"/>
    </w:rPr>
  </w:style>
  <w:style w:type="paragraph" w:styleId="Heading3">
    <w:name w:val="heading 3"/>
    <w:basedOn w:val="Normal"/>
    <w:next w:val="Normal"/>
    <w:link w:val="Heading3Char"/>
    <w:uiPriority w:val="9"/>
    <w:unhideWhenUsed/>
    <w:qFormat/>
    <w:rsid w:val="00225B07"/>
    <w:pPr>
      <w:keepNext/>
      <w:keepLines/>
      <w:spacing w:before="40" w:after="0"/>
      <w:outlineLvl w:val="2"/>
    </w:pPr>
    <w:rPr>
      <w:rFonts w:asciiTheme="majorHAnsi" w:eastAsiaTheme="majorEastAsia" w:hAnsiTheme="majorHAnsi" w:cstheme="majorBidi"/>
      <w:color w:val="155844" w:themeColor="accent1" w:themeShade="7F"/>
      <w:szCs w:val="24"/>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2BB28A"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2BB28A"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2BB28A"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2BB28A"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2BB28A"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2BB28A"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2BB28A"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2BB28A" w:themeColor="accent1"/>
      <w:szCs w:val="21"/>
    </w:rPr>
  </w:style>
  <w:style w:type="character" w:styleId="SubtleEmphasis">
    <w:name w:val="Subtle Emphasis"/>
    <w:basedOn w:val="DefaultParagraphFont"/>
    <w:uiPriority w:val="19"/>
    <w:semiHidden/>
    <w:unhideWhenUsed/>
    <w:qFormat/>
    <w:rsid w:val="00952695"/>
    <w:rPr>
      <w:i/>
      <w:iCs/>
      <w:color w:val="272D2D"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272D2D" w:themeColor="text2"/>
    </w:rPr>
  </w:style>
  <w:style w:type="character" w:styleId="Strong">
    <w:name w:val="Strong"/>
    <w:basedOn w:val="DefaultParagraphFont"/>
    <w:uiPriority w:val="22"/>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2BB28A" w:themeColor="accent1"/>
        <w:bottom w:val="single" w:sz="18" w:space="14" w:color="2BB28A" w:themeColor="accent1"/>
      </w:pBdr>
      <w:spacing w:before="300" w:after="300" w:line="360" w:lineRule="auto"/>
    </w:pPr>
    <w:rPr>
      <w:i/>
      <w:iCs/>
      <w:color w:val="2BB28A" w:themeColor="accent1"/>
      <w:sz w:val="28"/>
    </w:rPr>
  </w:style>
  <w:style w:type="character" w:customStyle="1" w:styleId="QuoteChar">
    <w:name w:val="Quote Char"/>
    <w:basedOn w:val="DefaultParagraphFont"/>
    <w:link w:val="Quote"/>
    <w:uiPriority w:val="13"/>
    <w:rsid w:val="00076ED4"/>
    <w:rPr>
      <w:i/>
      <w:iCs/>
      <w:color w:val="2BB28A" w:themeColor="accent1"/>
      <w:sz w:val="28"/>
    </w:rPr>
  </w:style>
  <w:style w:type="paragraph" w:styleId="IntenseQuote">
    <w:name w:val="Intense Quote"/>
    <w:basedOn w:val="Normal"/>
    <w:link w:val="IntenseQuoteChar"/>
    <w:uiPriority w:val="30"/>
    <w:semiHidden/>
    <w:unhideWhenUsed/>
    <w:qFormat/>
    <w:rsid w:val="00345523"/>
    <w:pPr>
      <w:shd w:val="clear" w:color="auto" w:fill="F0BE6C"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F0BE6C" w:themeFill="accent2"/>
    </w:rPr>
  </w:style>
  <w:style w:type="character" w:styleId="SubtleReference">
    <w:name w:val="Subtle Reference"/>
    <w:basedOn w:val="DefaultParagraphFont"/>
    <w:uiPriority w:val="31"/>
    <w:semiHidden/>
    <w:unhideWhenUsed/>
    <w:qFormat/>
    <w:rsid w:val="00D34F93"/>
    <w:rPr>
      <w:caps/>
      <w:smallCaps w:val="0"/>
      <w:color w:val="2BB28A" w:themeColor="accent1"/>
    </w:rPr>
  </w:style>
  <w:style w:type="character" w:styleId="IntenseReference">
    <w:name w:val="Intense Reference"/>
    <w:basedOn w:val="DefaultParagraphFont"/>
    <w:uiPriority w:val="32"/>
    <w:semiHidden/>
    <w:unhideWhenUsed/>
    <w:qFormat/>
    <w:rsid w:val="00D9628A"/>
    <w:rPr>
      <w:b/>
      <w:bCs/>
      <w:caps/>
      <w:smallCaps w:val="0"/>
      <w:color w:val="2BB28A"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86CDB6"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9E6810" w:themeColor="accent2" w:themeShade="80"/>
    </w:rPr>
  </w:style>
  <w:style w:type="character" w:customStyle="1" w:styleId="DateChar">
    <w:name w:val="Date Char"/>
    <w:basedOn w:val="DefaultParagraphFont"/>
    <w:link w:val="Date"/>
    <w:uiPriority w:val="3"/>
    <w:rsid w:val="003457F4"/>
    <w:rPr>
      <w:color w:val="9E6810"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86CDB6" w:themeColor="accent3"/>
      <w:sz w:val="28"/>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A3AFAF" w:themeColor="text1" w:themeTint="66"/>
        <w:left w:val="single" w:sz="4" w:space="0" w:color="A3AFAF" w:themeColor="text1" w:themeTint="66"/>
        <w:bottom w:val="single" w:sz="4" w:space="0" w:color="A3AFAF" w:themeColor="text1" w:themeTint="66"/>
        <w:right w:val="single" w:sz="4" w:space="0" w:color="A3AFAF" w:themeColor="text1" w:themeTint="66"/>
        <w:insideH w:val="single" w:sz="4" w:space="0" w:color="A3AFAF" w:themeColor="text1" w:themeTint="66"/>
        <w:insideV w:val="single" w:sz="4" w:space="0" w:color="A3AFAF" w:themeColor="text1" w:themeTint="66"/>
      </w:tblBorders>
    </w:tblPr>
    <w:tblStylePr w:type="firstRow">
      <w:rPr>
        <w:b/>
        <w:bCs/>
      </w:rPr>
      <w:tblPr/>
      <w:tcPr>
        <w:tcBorders>
          <w:bottom w:val="single" w:sz="12" w:space="0" w:color="768888" w:themeColor="text1" w:themeTint="99"/>
        </w:tcBorders>
      </w:tcPr>
    </w:tblStylePr>
    <w:tblStylePr w:type="lastRow">
      <w:rPr>
        <w:b/>
        <w:bCs/>
      </w:rPr>
      <w:tblPr/>
      <w:tcPr>
        <w:tcBorders>
          <w:top w:val="double" w:sz="2" w:space="0" w:color="768888"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131616" w:themeColor="text2" w:themeShade="80"/>
    </w:rPr>
  </w:style>
  <w:style w:type="character" w:customStyle="1" w:styleId="HeaderChar">
    <w:name w:val="Header Char"/>
    <w:basedOn w:val="DefaultParagraphFont"/>
    <w:link w:val="Header"/>
    <w:uiPriority w:val="99"/>
    <w:rsid w:val="00CF633E"/>
    <w:rPr>
      <w:b/>
      <w:color w:val="131616"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character" w:styleId="Hyperlink">
    <w:name w:val="Hyperlink"/>
    <w:basedOn w:val="DefaultParagraphFont"/>
    <w:uiPriority w:val="99"/>
    <w:unhideWhenUsed/>
    <w:rsid w:val="006B4D6F"/>
    <w:rPr>
      <w:color w:val="0000FF"/>
      <w:u w:val="single"/>
    </w:rPr>
  </w:style>
  <w:style w:type="table" w:styleId="PlainTable2">
    <w:name w:val="Plain Table 2"/>
    <w:basedOn w:val="TableNormal"/>
    <w:uiPriority w:val="42"/>
    <w:rsid w:val="006B4D6F"/>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character" w:styleId="FollowedHyperlink">
    <w:name w:val="FollowedHyperlink"/>
    <w:basedOn w:val="DefaultParagraphFont"/>
    <w:uiPriority w:val="99"/>
    <w:semiHidden/>
    <w:unhideWhenUsed/>
    <w:rsid w:val="007829C6"/>
    <w:rPr>
      <w:color w:val="86CDB6" w:themeColor="followedHyperlink"/>
      <w:u w:val="single"/>
    </w:rPr>
  </w:style>
  <w:style w:type="character" w:styleId="UnresolvedMention">
    <w:name w:val="Unresolved Mention"/>
    <w:basedOn w:val="DefaultParagraphFont"/>
    <w:uiPriority w:val="99"/>
    <w:semiHidden/>
    <w:unhideWhenUsed/>
    <w:rsid w:val="005D4BD7"/>
    <w:rPr>
      <w:color w:val="605E5C"/>
      <w:shd w:val="clear" w:color="auto" w:fill="E1DFDD"/>
    </w:rPr>
  </w:style>
  <w:style w:type="character" w:customStyle="1" w:styleId="wordsection1Char">
    <w:name w:val="wordsection1 Char"/>
    <w:basedOn w:val="DefaultParagraphFont"/>
    <w:link w:val="wordsection1"/>
    <w:uiPriority w:val="99"/>
    <w:locked/>
    <w:rsid w:val="00C16809"/>
    <w:rPr>
      <w:rFonts w:ascii="Calibri" w:hAnsi="Calibri" w:cs="Calibri"/>
    </w:rPr>
  </w:style>
  <w:style w:type="paragraph" w:customStyle="1" w:styleId="wordsection1">
    <w:name w:val="wordsection1"/>
    <w:basedOn w:val="Normal"/>
    <w:link w:val="wordsection1Char"/>
    <w:uiPriority w:val="99"/>
    <w:rsid w:val="00C16809"/>
    <w:pPr>
      <w:spacing w:before="100" w:beforeAutospacing="1" w:after="100" w:afterAutospacing="1" w:line="240" w:lineRule="auto"/>
    </w:pPr>
    <w:rPr>
      <w:rFonts w:ascii="Calibri" w:hAnsi="Calibri" w:cs="Calibri"/>
      <w:sz w:val="20"/>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unhideWhenUsed/>
    <w:qFormat/>
    <w:rsid w:val="00400170"/>
    <w:pPr>
      <w:ind w:left="720"/>
      <w:contextualSpacing/>
    </w:pPr>
  </w:style>
  <w:style w:type="character" w:customStyle="1" w:styleId="apple-converted-space">
    <w:name w:val="apple-converted-space"/>
    <w:basedOn w:val="DefaultParagraphFont"/>
    <w:rsid w:val="00761924"/>
  </w:style>
  <w:style w:type="paragraph" w:styleId="NormalWeb">
    <w:name w:val="Normal (Web)"/>
    <w:basedOn w:val="Normal"/>
    <w:uiPriority w:val="99"/>
    <w:unhideWhenUsed/>
    <w:rsid w:val="00752EF0"/>
    <w:pPr>
      <w:spacing w:before="100" w:beforeAutospacing="1" w:after="100" w:afterAutospacing="1" w:line="240" w:lineRule="auto"/>
    </w:pPr>
    <w:rPr>
      <w:rFonts w:ascii="Calibri" w:hAnsi="Calibri" w:cs="Calibri"/>
      <w:color w:val="auto"/>
      <w:sz w:val="22"/>
      <w:szCs w:val="22"/>
      <w:lang w:val="en-GB" w:eastAsia="en-GB"/>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057BB8"/>
    <w:rPr>
      <w:sz w:val="24"/>
    </w:rPr>
  </w:style>
  <w:style w:type="table" w:customStyle="1" w:styleId="PlainTable21">
    <w:name w:val="Plain Table 21"/>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2">
    <w:name w:val="Plain Table 22"/>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3">
    <w:name w:val="Plain Table 23"/>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4">
    <w:name w:val="Plain Table 24"/>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5">
    <w:name w:val="Plain Table 25"/>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6">
    <w:name w:val="Plain Table 26"/>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7">
    <w:name w:val="Plain Table 27"/>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8">
    <w:name w:val="Plain Table 28"/>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9">
    <w:name w:val="Plain Table 29"/>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10">
    <w:name w:val="Plain Table 210"/>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11">
    <w:name w:val="Plain Table 211"/>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12">
    <w:name w:val="Plain Table 212"/>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13">
    <w:name w:val="Plain Table 213"/>
    <w:basedOn w:val="TableNormal"/>
    <w:next w:val="PlainTable2"/>
    <w:uiPriority w:val="42"/>
    <w:rsid w:val="00516710"/>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14">
    <w:name w:val="Plain Table 214"/>
    <w:basedOn w:val="TableNormal"/>
    <w:next w:val="PlainTable2"/>
    <w:uiPriority w:val="42"/>
    <w:rsid w:val="00516710"/>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15">
    <w:name w:val="Plain Table 215"/>
    <w:basedOn w:val="TableNormal"/>
    <w:next w:val="PlainTable2"/>
    <w:uiPriority w:val="42"/>
    <w:rsid w:val="00516710"/>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paragraph" w:customStyle="1" w:styleId="Default">
    <w:name w:val="Default"/>
    <w:basedOn w:val="Normal"/>
    <w:rsid w:val="00FE5E94"/>
    <w:pPr>
      <w:autoSpaceDE w:val="0"/>
      <w:autoSpaceDN w:val="0"/>
      <w:spacing w:after="0" w:line="240" w:lineRule="auto"/>
    </w:pPr>
    <w:rPr>
      <w:rFonts w:ascii="Arial" w:hAnsi="Arial" w:cs="Arial"/>
      <w:color w:val="000000"/>
      <w:szCs w:val="24"/>
      <w:lang w:val="en-GB" w:eastAsia="en-GB"/>
    </w:rPr>
  </w:style>
  <w:style w:type="paragraph" w:customStyle="1" w:styleId="Pa6">
    <w:name w:val="Pa6"/>
    <w:basedOn w:val="Normal"/>
    <w:uiPriority w:val="99"/>
    <w:rsid w:val="00FE5E94"/>
    <w:pPr>
      <w:autoSpaceDE w:val="0"/>
      <w:autoSpaceDN w:val="0"/>
      <w:spacing w:after="0" w:line="241" w:lineRule="atLeast"/>
    </w:pPr>
    <w:rPr>
      <w:rFonts w:ascii="Helvetica Light" w:hAnsi="Helvetica Light" w:cs="Calibri"/>
      <w:color w:val="auto"/>
      <w:szCs w:val="24"/>
      <w:lang w:val="en-GB" w:eastAsia="en-GB"/>
    </w:rPr>
  </w:style>
  <w:style w:type="character" w:styleId="CommentReference">
    <w:name w:val="annotation reference"/>
    <w:basedOn w:val="DefaultParagraphFont"/>
    <w:uiPriority w:val="99"/>
    <w:semiHidden/>
    <w:unhideWhenUsed/>
    <w:rsid w:val="00AD7D68"/>
    <w:rPr>
      <w:sz w:val="16"/>
      <w:szCs w:val="16"/>
    </w:rPr>
  </w:style>
  <w:style w:type="paragraph" w:styleId="CommentText">
    <w:name w:val="annotation text"/>
    <w:basedOn w:val="Normal"/>
    <w:link w:val="CommentTextChar"/>
    <w:uiPriority w:val="99"/>
    <w:semiHidden/>
    <w:unhideWhenUsed/>
    <w:rsid w:val="00AD7D68"/>
    <w:pPr>
      <w:spacing w:line="240" w:lineRule="auto"/>
    </w:pPr>
    <w:rPr>
      <w:sz w:val="20"/>
    </w:rPr>
  </w:style>
  <w:style w:type="character" w:customStyle="1" w:styleId="CommentTextChar">
    <w:name w:val="Comment Text Char"/>
    <w:basedOn w:val="DefaultParagraphFont"/>
    <w:link w:val="CommentText"/>
    <w:uiPriority w:val="99"/>
    <w:semiHidden/>
    <w:rsid w:val="00AD7D68"/>
  </w:style>
  <w:style w:type="paragraph" w:styleId="CommentSubject">
    <w:name w:val="annotation subject"/>
    <w:basedOn w:val="CommentText"/>
    <w:next w:val="CommentText"/>
    <w:link w:val="CommentSubjectChar"/>
    <w:uiPriority w:val="99"/>
    <w:semiHidden/>
    <w:unhideWhenUsed/>
    <w:rsid w:val="00AD7D68"/>
    <w:rPr>
      <w:b/>
      <w:bCs/>
    </w:rPr>
  </w:style>
  <w:style w:type="character" w:customStyle="1" w:styleId="CommentSubjectChar">
    <w:name w:val="Comment Subject Char"/>
    <w:basedOn w:val="CommentTextChar"/>
    <w:link w:val="CommentSubject"/>
    <w:uiPriority w:val="99"/>
    <w:semiHidden/>
    <w:rsid w:val="00AD7D68"/>
    <w:rPr>
      <w:b/>
      <w:bCs/>
    </w:rPr>
  </w:style>
  <w:style w:type="paragraph" w:styleId="Revision">
    <w:name w:val="Revision"/>
    <w:hidden/>
    <w:uiPriority w:val="99"/>
    <w:semiHidden/>
    <w:rsid w:val="00AD7D68"/>
    <w:pPr>
      <w:spacing w:after="0" w:line="240" w:lineRule="auto"/>
    </w:pPr>
    <w:rPr>
      <w:sz w:val="24"/>
    </w:rPr>
  </w:style>
  <w:style w:type="paragraph" w:styleId="BalloonText">
    <w:name w:val="Balloon Text"/>
    <w:basedOn w:val="Normal"/>
    <w:link w:val="BalloonTextChar"/>
    <w:uiPriority w:val="99"/>
    <w:semiHidden/>
    <w:unhideWhenUsed/>
    <w:rsid w:val="00AD7D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D68"/>
    <w:rPr>
      <w:rFonts w:ascii="Segoe UI" w:hAnsi="Segoe UI" w:cs="Segoe UI"/>
      <w:sz w:val="18"/>
      <w:szCs w:val="18"/>
    </w:rPr>
  </w:style>
  <w:style w:type="paragraph" w:customStyle="1" w:styleId="gem-c-contents-listlist-item">
    <w:name w:val="gem-c-contents-list__list-item"/>
    <w:basedOn w:val="Normal"/>
    <w:uiPriority w:val="99"/>
    <w:semiHidden/>
    <w:rsid w:val="00225B07"/>
    <w:pPr>
      <w:spacing w:before="100" w:beforeAutospacing="1" w:after="100" w:afterAutospacing="1" w:line="240" w:lineRule="auto"/>
    </w:pPr>
    <w:rPr>
      <w:rFonts w:ascii="Calibri" w:hAnsi="Calibri" w:cs="Calibri"/>
      <w:color w:val="auto"/>
      <w:sz w:val="22"/>
      <w:szCs w:val="22"/>
      <w:lang w:val="en-GB" w:eastAsia="en-GB"/>
    </w:rPr>
  </w:style>
  <w:style w:type="character" w:customStyle="1" w:styleId="Heading3Char">
    <w:name w:val="Heading 3 Char"/>
    <w:basedOn w:val="DefaultParagraphFont"/>
    <w:link w:val="Heading3"/>
    <w:uiPriority w:val="9"/>
    <w:rsid w:val="00225B07"/>
    <w:rPr>
      <w:rFonts w:asciiTheme="majorHAnsi" w:eastAsiaTheme="majorEastAsia" w:hAnsiTheme="majorHAnsi" w:cstheme="majorBidi"/>
      <w:color w:val="155844" w:themeColor="accent1" w:themeShade="7F"/>
      <w:sz w:val="24"/>
      <w:szCs w:val="24"/>
    </w:rPr>
  </w:style>
  <w:style w:type="paragraph" w:customStyle="1" w:styleId="h2">
    <w:name w:val="h2"/>
    <w:basedOn w:val="Normal"/>
    <w:uiPriority w:val="99"/>
    <w:semiHidden/>
    <w:rsid w:val="002A69E6"/>
    <w:pPr>
      <w:spacing w:before="100" w:beforeAutospacing="1" w:after="100" w:afterAutospacing="1" w:line="240" w:lineRule="auto"/>
    </w:pPr>
    <w:rPr>
      <w:rFonts w:ascii="Calibri" w:hAnsi="Calibri" w:cs="Calibri"/>
      <w:color w:val="auto"/>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87429">
      <w:bodyDiv w:val="1"/>
      <w:marLeft w:val="0"/>
      <w:marRight w:val="0"/>
      <w:marTop w:val="0"/>
      <w:marBottom w:val="0"/>
      <w:divBdr>
        <w:top w:val="none" w:sz="0" w:space="0" w:color="auto"/>
        <w:left w:val="none" w:sz="0" w:space="0" w:color="auto"/>
        <w:bottom w:val="none" w:sz="0" w:space="0" w:color="auto"/>
        <w:right w:val="none" w:sz="0" w:space="0" w:color="auto"/>
      </w:divBdr>
    </w:div>
    <w:div w:id="12466368">
      <w:bodyDiv w:val="1"/>
      <w:marLeft w:val="0"/>
      <w:marRight w:val="0"/>
      <w:marTop w:val="0"/>
      <w:marBottom w:val="0"/>
      <w:divBdr>
        <w:top w:val="none" w:sz="0" w:space="0" w:color="auto"/>
        <w:left w:val="none" w:sz="0" w:space="0" w:color="auto"/>
        <w:bottom w:val="none" w:sz="0" w:space="0" w:color="auto"/>
        <w:right w:val="none" w:sz="0" w:space="0" w:color="auto"/>
      </w:divBdr>
    </w:div>
    <w:div w:id="14117929">
      <w:bodyDiv w:val="1"/>
      <w:marLeft w:val="0"/>
      <w:marRight w:val="0"/>
      <w:marTop w:val="0"/>
      <w:marBottom w:val="0"/>
      <w:divBdr>
        <w:top w:val="none" w:sz="0" w:space="0" w:color="auto"/>
        <w:left w:val="none" w:sz="0" w:space="0" w:color="auto"/>
        <w:bottom w:val="none" w:sz="0" w:space="0" w:color="auto"/>
        <w:right w:val="none" w:sz="0" w:space="0" w:color="auto"/>
      </w:divBdr>
    </w:div>
    <w:div w:id="23410646">
      <w:bodyDiv w:val="1"/>
      <w:marLeft w:val="0"/>
      <w:marRight w:val="0"/>
      <w:marTop w:val="0"/>
      <w:marBottom w:val="0"/>
      <w:divBdr>
        <w:top w:val="none" w:sz="0" w:space="0" w:color="auto"/>
        <w:left w:val="none" w:sz="0" w:space="0" w:color="auto"/>
        <w:bottom w:val="none" w:sz="0" w:space="0" w:color="auto"/>
        <w:right w:val="none" w:sz="0" w:space="0" w:color="auto"/>
      </w:divBdr>
    </w:div>
    <w:div w:id="54083559">
      <w:bodyDiv w:val="1"/>
      <w:marLeft w:val="0"/>
      <w:marRight w:val="0"/>
      <w:marTop w:val="0"/>
      <w:marBottom w:val="0"/>
      <w:divBdr>
        <w:top w:val="none" w:sz="0" w:space="0" w:color="auto"/>
        <w:left w:val="none" w:sz="0" w:space="0" w:color="auto"/>
        <w:bottom w:val="none" w:sz="0" w:space="0" w:color="auto"/>
        <w:right w:val="none" w:sz="0" w:space="0" w:color="auto"/>
      </w:divBdr>
    </w:div>
    <w:div w:id="71317529">
      <w:bodyDiv w:val="1"/>
      <w:marLeft w:val="0"/>
      <w:marRight w:val="0"/>
      <w:marTop w:val="0"/>
      <w:marBottom w:val="0"/>
      <w:divBdr>
        <w:top w:val="none" w:sz="0" w:space="0" w:color="auto"/>
        <w:left w:val="none" w:sz="0" w:space="0" w:color="auto"/>
        <w:bottom w:val="none" w:sz="0" w:space="0" w:color="auto"/>
        <w:right w:val="none" w:sz="0" w:space="0" w:color="auto"/>
      </w:divBdr>
    </w:div>
    <w:div w:id="80419832">
      <w:bodyDiv w:val="1"/>
      <w:marLeft w:val="0"/>
      <w:marRight w:val="0"/>
      <w:marTop w:val="0"/>
      <w:marBottom w:val="0"/>
      <w:divBdr>
        <w:top w:val="none" w:sz="0" w:space="0" w:color="auto"/>
        <w:left w:val="none" w:sz="0" w:space="0" w:color="auto"/>
        <w:bottom w:val="none" w:sz="0" w:space="0" w:color="auto"/>
        <w:right w:val="none" w:sz="0" w:space="0" w:color="auto"/>
      </w:divBdr>
    </w:div>
    <w:div w:id="83261825">
      <w:bodyDiv w:val="1"/>
      <w:marLeft w:val="0"/>
      <w:marRight w:val="0"/>
      <w:marTop w:val="0"/>
      <w:marBottom w:val="0"/>
      <w:divBdr>
        <w:top w:val="none" w:sz="0" w:space="0" w:color="auto"/>
        <w:left w:val="none" w:sz="0" w:space="0" w:color="auto"/>
        <w:bottom w:val="none" w:sz="0" w:space="0" w:color="auto"/>
        <w:right w:val="none" w:sz="0" w:space="0" w:color="auto"/>
      </w:divBdr>
    </w:div>
    <w:div w:id="92753622">
      <w:bodyDiv w:val="1"/>
      <w:marLeft w:val="0"/>
      <w:marRight w:val="0"/>
      <w:marTop w:val="0"/>
      <w:marBottom w:val="0"/>
      <w:divBdr>
        <w:top w:val="none" w:sz="0" w:space="0" w:color="auto"/>
        <w:left w:val="none" w:sz="0" w:space="0" w:color="auto"/>
        <w:bottom w:val="none" w:sz="0" w:space="0" w:color="auto"/>
        <w:right w:val="none" w:sz="0" w:space="0" w:color="auto"/>
      </w:divBdr>
    </w:div>
    <w:div w:id="109054512">
      <w:bodyDiv w:val="1"/>
      <w:marLeft w:val="0"/>
      <w:marRight w:val="0"/>
      <w:marTop w:val="0"/>
      <w:marBottom w:val="0"/>
      <w:divBdr>
        <w:top w:val="none" w:sz="0" w:space="0" w:color="auto"/>
        <w:left w:val="none" w:sz="0" w:space="0" w:color="auto"/>
        <w:bottom w:val="none" w:sz="0" w:space="0" w:color="auto"/>
        <w:right w:val="none" w:sz="0" w:space="0" w:color="auto"/>
      </w:divBdr>
    </w:div>
    <w:div w:id="116218221">
      <w:bodyDiv w:val="1"/>
      <w:marLeft w:val="0"/>
      <w:marRight w:val="0"/>
      <w:marTop w:val="0"/>
      <w:marBottom w:val="0"/>
      <w:divBdr>
        <w:top w:val="none" w:sz="0" w:space="0" w:color="auto"/>
        <w:left w:val="none" w:sz="0" w:space="0" w:color="auto"/>
        <w:bottom w:val="none" w:sz="0" w:space="0" w:color="auto"/>
        <w:right w:val="none" w:sz="0" w:space="0" w:color="auto"/>
      </w:divBdr>
    </w:div>
    <w:div w:id="129522876">
      <w:bodyDiv w:val="1"/>
      <w:marLeft w:val="0"/>
      <w:marRight w:val="0"/>
      <w:marTop w:val="0"/>
      <w:marBottom w:val="0"/>
      <w:divBdr>
        <w:top w:val="none" w:sz="0" w:space="0" w:color="auto"/>
        <w:left w:val="none" w:sz="0" w:space="0" w:color="auto"/>
        <w:bottom w:val="none" w:sz="0" w:space="0" w:color="auto"/>
        <w:right w:val="none" w:sz="0" w:space="0" w:color="auto"/>
      </w:divBdr>
    </w:div>
    <w:div w:id="135756120">
      <w:bodyDiv w:val="1"/>
      <w:marLeft w:val="0"/>
      <w:marRight w:val="0"/>
      <w:marTop w:val="0"/>
      <w:marBottom w:val="0"/>
      <w:divBdr>
        <w:top w:val="none" w:sz="0" w:space="0" w:color="auto"/>
        <w:left w:val="none" w:sz="0" w:space="0" w:color="auto"/>
        <w:bottom w:val="none" w:sz="0" w:space="0" w:color="auto"/>
        <w:right w:val="none" w:sz="0" w:space="0" w:color="auto"/>
      </w:divBdr>
    </w:div>
    <w:div w:id="153187886">
      <w:bodyDiv w:val="1"/>
      <w:marLeft w:val="0"/>
      <w:marRight w:val="0"/>
      <w:marTop w:val="0"/>
      <w:marBottom w:val="0"/>
      <w:divBdr>
        <w:top w:val="none" w:sz="0" w:space="0" w:color="auto"/>
        <w:left w:val="none" w:sz="0" w:space="0" w:color="auto"/>
        <w:bottom w:val="none" w:sz="0" w:space="0" w:color="auto"/>
        <w:right w:val="none" w:sz="0" w:space="0" w:color="auto"/>
      </w:divBdr>
    </w:div>
    <w:div w:id="154224166">
      <w:bodyDiv w:val="1"/>
      <w:marLeft w:val="0"/>
      <w:marRight w:val="0"/>
      <w:marTop w:val="0"/>
      <w:marBottom w:val="0"/>
      <w:divBdr>
        <w:top w:val="none" w:sz="0" w:space="0" w:color="auto"/>
        <w:left w:val="none" w:sz="0" w:space="0" w:color="auto"/>
        <w:bottom w:val="none" w:sz="0" w:space="0" w:color="auto"/>
        <w:right w:val="none" w:sz="0" w:space="0" w:color="auto"/>
      </w:divBdr>
    </w:div>
    <w:div w:id="161049091">
      <w:bodyDiv w:val="1"/>
      <w:marLeft w:val="0"/>
      <w:marRight w:val="0"/>
      <w:marTop w:val="0"/>
      <w:marBottom w:val="0"/>
      <w:divBdr>
        <w:top w:val="none" w:sz="0" w:space="0" w:color="auto"/>
        <w:left w:val="none" w:sz="0" w:space="0" w:color="auto"/>
        <w:bottom w:val="none" w:sz="0" w:space="0" w:color="auto"/>
        <w:right w:val="none" w:sz="0" w:space="0" w:color="auto"/>
      </w:divBdr>
    </w:div>
    <w:div w:id="175584244">
      <w:bodyDiv w:val="1"/>
      <w:marLeft w:val="0"/>
      <w:marRight w:val="0"/>
      <w:marTop w:val="0"/>
      <w:marBottom w:val="0"/>
      <w:divBdr>
        <w:top w:val="none" w:sz="0" w:space="0" w:color="auto"/>
        <w:left w:val="none" w:sz="0" w:space="0" w:color="auto"/>
        <w:bottom w:val="none" w:sz="0" w:space="0" w:color="auto"/>
        <w:right w:val="none" w:sz="0" w:space="0" w:color="auto"/>
      </w:divBdr>
    </w:div>
    <w:div w:id="206332393">
      <w:bodyDiv w:val="1"/>
      <w:marLeft w:val="0"/>
      <w:marRight w:val="0"/>
      <w:marTop w:val="0"/>
      <w:marBottom w:val="0"/>
      <w:divBdr>
        <w:top w:val="none" w:sz="0" w:space="0" w:color="auto"/>
        <w:left w:val="none" w:sz="0" w:space="0" w:color="auto"/>
        <w:bottom w:val="none" w:sz="0" w:space="0" w:color="auto"/>
        <w:right w:val="none" w:sz="0" w:space="0" w:color="auto"/>
      </w:divBdr>
    </w:div>
    <w:div w:id="250698322">
      <w:bodyDiv w:val="1"/>
      <w:marLeft w:val="0"/>
      <w:marRight w:val="0"/>
      <w:marTop w:val="0"/>
      <w:marBottom w:val="0"/>
      <w:divBdr>
        <w:top w:val="none" w:sz="0" w:space="0" w:color="auto"/>
        <w:left w:val="none" w:sz="0" w:space="0" w:color="auto"/>
        <w:bottom w:val="none" w:sz="0" w:space="0" w:color="auto"/>
        <w:right w:val="none" w:sz="0" w:space="0" w:color="auto"/>
      </w:divBdr>
    </w:div>
    <w:div w:id="271058263">
      <w:bodyDiv w:val="1"/>
      <w:marLeft w:val="0"/>
      <w:marRight w:val="0"/>
      <w:marTop w:val="0"/>
      <w:marBottom w:val="0"/>
      <w:divBdr>
        <w:top w:val="none" w:sz="0" w:space="0" w:color="auto"/>
        <w:left w:val="none" w:sz="0" w:space="0" w:color="auto"/>
        <w:bottom w:val="none" w:sz="0" w:space="0" w:color="auto"/>
        <w:right w:val="none" w:sz="0" w:space="0" w:color="auto"/>
      </w:divBdr>
    </w:div>
    <w:div w:id="276522938">
      <w:bodyDiv w:val="1"/>
      <w:marLeft w:val="0"/>
      <w:marRight w:val="0"/>
      <w:marTop w:val="0"/>
      <w:marBottom w:val="0"/>
      <w:divBdr>
        <w:top w:val="none" w:sz="0" w:space="0" w:color="auto"/>
        <w:left w:val="none" w:sz="0" w:space="0" w:color="auto"/>
        <w:bottom w:val="none" w:sz="0" w:space="0" w:color="auto"/>
        <w:right w:val="none" w:sz="0" w:space="0" w:color="auto"/>
      </w:divBdr>
    </w:div>
    <w:div w:id="289439350">
      <w:bodyDiv w:val="1"/>
      <w:marLeft w:val="0"/>
      <w:marRight w:val="0"/>
      <w:marTop w:val="0"/>
      <w:marBottom w:val="0"/>
      <w:divBdr>
        <w:top w:val="none" w:sz="0" w:space="0" w:color="auto"/>
        <w:left w:val="none" w:sz="0" w:space="0" w:color="auto"/>
        <w:bottom w:val="none" w:sz="0" w:space="0" w:color="auto"/>
        <w:right w:val="none" w:sz="0" w:space="0" w:color="auto"/>
      </w:divBdr>
    </w:div>
    <w:div w:id="314341250">
      <w:bodyDiv w:val="1"/>
      <w:marLeft w:val="0"/>
      <w:marRight w:val="0"/>
      <w:marTop w:val="0"/>
      <w:marBottom w:val="0"/>
      <w:divBdr>
        <w:top w:val="none" w:sz="0" w:space="0" w:color="auto"/>
        <w:left w:val="none" w:sz="0" w:space="0" w:color="auto"/>
        <w:bottom w:val="none" w:sz="0" w:space="0" w:color="auto"/>
        <w:right w:val="none" w:sz="0" w:space="0" w:color="auto"/>
      </w:divBdr>
    </w:div>
    <w:div w:id="320232689">
      <w:bodyDiv w:val="1"/>
      <w:marLeft w:val="0"/>
      <w:marRight w:val="0"/>
      <w:marTop w:val="0"/>
      <w:marBottom w:val="0"/>
      <w:divBdr>
        <w:top w:val="none" w:sz="0" w:space="0" w:color="auto"/>
        <w:left w:val="none" w:sz="0" w:space="0" w:color="auto"/>
        <w:bottom w:val="none" w:sz="0" w:space="0" w:color="auto"/>
        <w:right w:val="none" w:sz="0" w:space="0" w:color="auto"/>
      </w:divBdr>
    </w:div>
    <w:div w:id="324825629">
      <w:bodyDiv w:val="1"/>
      <w:marLeft w:val="0"/>
      <w:marRight w:val="0"/>
      <w:marTop w:val="0"/>
      <w:marBottom w:val="0"/>
      <w:divBdr>
        <w:top w:val="none" w:sz="0" w:space="0" w:color="auto"/>
        <w:left w:val="none" w:sz="0" w:space="0" w:color="auto"/>
        <w:bottom w:val="none" w:sz="0" w:space="0" w:color="auto"/>
        <w:right w:val="none" w:sz="0" w:space="0" w:color="auto"/>
      </w:divBdr>
    </w:div>
    <w:div w:id="351807053">
      <w:bodyDiv w:val="1"/>
      <w:marLeft w:val="0"/>
      <w:marRight w:val="0"/>
      <w:marTop w:val="0"/>
      <w:marBottom w:val="0"/>
      <w:divBdr>
        <w:top w:val="none" w:sz="0" w:space="0" w:color="auto"/>
        <w:left w:val="none" w:sz="0" w:space="0" w:color="auto"/>
        <w:bottom w:val="none" w:sz="0" w:space="0" w:color="auto"/>
        <w:right w:val="none" w:sz="0" w:space="0" w:color="auto"/>
      </w:divBdr>
    </w:div>
    <w:div w:id="354118737">
      <w:bodyDiv w:val="1"/>
      <w:marLeft w:val="0"/>
      <w:marRight w:val="0"/>
      <w:marTop w:val="0"/>
      <w:marBottom w:val="0"/>
      <w:divBdr>
        <w:top w:val="none" w:sz="0" w:space="0" w:color="auto"/>
        <w:left w:val="none" w:sz="0" w:space="0" w:color="auto"/>
        <w:bottom w:val="none" w:sz="0" w:space="0" w:color="auto"/>
        <w:right w:val="none" w:sz="0" w:space="0" w:color="auto"/>
      </w:divBdr>
    </w:div>
    <w:div w:id="356539365">
      <w:bodyDiv w:val="1"/>
      <w:marLeft w:val="0"/>
      <w:marRight w:val="0"/>
      <w:marTop w:val="0"/>
      <w:marBottom w:val="0"/>
      <w:divBdr>
        <w:top w:val="none" w:sz="0" w:space="0" w:color="auto"/>
        <w:left w:val="none" w:sz="0" w:space="0" w:color="auto"/>
        <w:bottom w:val="none" w:sz="0" w:space="0" w:color="auto"/>
        <w:right w:val="none" w:sz="0" w:space="0" w:color="auto"/>
      </w:divBdr>
    </w:div>
    <w:div w:id="359359748">
      <w:bodyDiv w:val="1"/>
      <w:marLeft w:val="0"/>
      <w:marRight w:val="0"/>
      <w:marTop w:val="0"/>
      <w:marBottom w:val="0"/>
      <w:divBdr>
        <w:top w:val="none" w:sz="0" w:space="0" w:color="auto"/>
        <w:left w:val="none" w:sz="0" w:space="0" w:color="auto"/>
        <w:bottom w:val="none" w:sz="0" w:space="0" w:color="auto"/>
        <w:right w:val="none" w:sz="0" w:space="0" w:color="auto"/>
      </w:divBdr>
    </w:div>
    <w:div w:id="363672709">
      <w:bodyDiv w:val="1"/>
      <w:marLeft w:val="0"/>
      <w:marRight w:val="0"/>
      <w:marTop w:val="0"/>
      <w:marBottom w:val="0"/>
      <w:divBdr>
        <w:top w:val="none" w:sz="0" w:space="0" w:color="auto"/>
        <w:left w:val="none" w:sz="0" w:space="0" w:color="auto"/>
        <w:bottom w:val="none" w:sz="0" w:space="0" w:color="auto"/>
        <w:right w:val="none" w:sz="0" w:space="0" w:color="auto"/>
      </w:divBdr>
    </w:div>
    <w:div w:id="379866691">
      <w:bodyDiv w:val="1"/>
      <w:marLeft w:val="0"/>
      <w:marRight w:val="0"/>
      <w:marTop w:val="0"/>
      <w:marBottom w:val="0"/>
      <w:divBdr>
        <w:top w:val="none" w:sz="0" w:space="0" w:color="auto"/>
        <w:left w:val="none" w:sz="0" w:space="0" w:color="auto"/>
        <w:bottom w:val="none" w:sz="0" w:space="0" w:color="auto"/>
        <w:right w:val="none" w:sz="0" w:space="0" w:color="auto"/>
      </w:divBdr>
    </w:div>
    <w:div w:id="395513263">
      <w:bodyDiv w:val="1"/>
      <w:marLeft w:val="0"/>
      <w:marRight w:val="0"/>
      <w:marTop w:val="0"/>
      <w:marBottom w:val="0"/>
      <w:divBdr>
        <w:top w:val="none" w:sz="0" w:space="0" w:color="auto"/>
        <w:left w:val="none" w:sz="0" w:space="0" w:color="auto"/>
        <w:bottom w:val="none" w:sz="0" w:space="0" w:color="auto"/>
        <w:right w:val="none" w:sz="0" w:space="0" w:color="auto"/>
      </w:divBdr>
    </w:div>
    <w:div w:id="406808825">
      <w:bodyDiv w:val="1"/>
      <w:marLeft w:val="0"/>
      <w:marRight w:val="0"/>
      <w:marTop w:val="0"/>
      <w:marBottom w:val="0"/>
      <w:divBdr>
        <w:top w:val="none" w:sz="0" w:space="0" w:color="auto"/>
        <w:left w:val="none" w:sz="0" w:space="0" w:color="auto"/>
        <w:bottom w:val="none" w:sz="0" w:space="0" w:color="auto"/>
        <w:right w:val="none" w:sz="0" w:space="0" w:color="auto"/>
      </w:divBdr>
    </w:div>
    <w:div w:id="430784768">
      <w:bodyDiv w:val="1"/>
      <w:marLeft w:val="0"/>
      <w:marRight w:val="0"/>
      <w:marTop w:val="0"/>
      <w:marBottom w:val="0"/>
      <w:divBdr>
        <w:top w:val="none" w:sz="0" w:space="0" w:color="auto"/>
        <w:left w:val="none" w:sz="0" w:space="0" w:color="auto"/>
        <w:bottom w:val="none" w:sz="0" w:space="0" w:color="auto"/>
        <w:right w:val="none" w:sz="0" w:space="0" w:color="auto"/>
      </w:divBdr>
    </w:div>
    <w:div w:id="431165403">
      <w:bodyDiv w:val="1"/>
      <w:marLeft w:val="0"/>
      <w:marRight w:val="0"/>
      <w:marTop w:val="0"/>
      <w:marBottom w:val="0"/>
      <w:divBdr>
        <w:top w:val="none" w:sz="0" w:space="0" w:color="auto"/>
        <w:left w:val="none" w:sz="0" w:space="0" w:color="auto"/>
        <w:bottom w:val="none" w:sz="0" w:space="0" w:color="auto"/>
        <w:right w:val="none" w:sz="0" w:space="0" w:color="auto"/>
      </w:divBdr>
    </w:div>
    <w:div w:id="441844662">
      <w:bodyDiv w:val="1"/>
      <w:marLeft w:val="0"/>
      <w:marRight w:val="0"/>
      <w:marTop w:val="0"/>
      <w:marBottom w:val="0"/>
      <w:divBdr>
        <w:top w:val="none" w:sz="0" w:space="0" w:color="auto"/>
        <w:left w:val="none" w:sz="0" w:space="0" w:color="auto"/>
        <w:bottom w:val="none" w:sz="0" w:space="0" w:color="auto"/>
        <w:right w:val="none" w:sz="0" w:space="0" w:color="auto"/>
      </w:divBdr>
    </w:div>
    <w:div w:id="483858889">
      <w:bodyDiv w:val="1"/>
      <w:marLeft w:val="0"/>
      <w:marRight w:val="0"/>
      <w:marTop w:val="0"/>
      <w:marBottom w:val="0"/>
      <w:divBdr>
        <w:top w:val="none" w:sz="0" w:space="0" w:color="auto"/>
        <w:left w:val="none" w:sz="0" w:space="0" w:color="auto"/>
        <w:bottom w:val="none" w:sz="0" w:space="0" w:color="auto"/>
        <w:right w:val="none" w:sz="0" w:space="0" w:color="auto"/>
      </w:divBdr>
    </w:div>
    <w:div w:id="486017949">
      <w:bodyDiv w:val="1"/>
      <w:marLeft w:val="0"/>
      <w:marRight w:val="0"/>
      <w:marTop w:val="0"/>
      <w:marBottom w:val="0"/>
      <w:divBdr>
        <w:top w:val="none" w:sz="0" w:space="0" w:color="auto"/>
        <w:left w:val="none" w:sz="0" w:space="0" w:color="auto"/>
        <w:bottom w:val="none" w:sz="0" w:space="0" w:color="auto"/>
        <w:right w:val="none" w:sz="0" w:space="0" w:color="auto"/>
      </w:divBdr>
    </w:div>
    <w:div w:id="486633644">
      <w:bodyDiv w:val="1"/>
      <w:marLeft w:val="0"/>
      <w:marRight w:val="0"/>
      <w:marTop w:val="0"/>
      <w:marBottom w:val="0"/>
      <w:divBdr>
        <w:top w:val="none" w:sz="0" w:space="0" w:color="auto"/>
        <w:left w:val="none" w:sz="0" w:space="0" w:color="auto"/>
        <w:bottom w:val="none" w:sz="0" w:space="0" w:color="auto"/>
        <w:right w:val="none" w:sz="0" w:space="0" w:color="auto"/>
      </w:divBdr>
    </w:div>
    <w:div w:id="486747601">
      <w:bodyDiv w:val="1"/>
      <w:marLeft w:val="0"/>
      <w:marRight w:val="0"/>
      <w:marTop w:val="0"/>
      <w:marBottom w:val="0"/>
      <w:divBdr>
        <w:top w:val="none" w:sz="0" w:space="0" w:color="auto"/>
        <w:left w:val="none" w:sz="0" w:space="0" w:color="auto"/>
        <w:bottom w:val="none" w:sz="0" w:space="0" w:color="auto"/>
        <w:right w:val="none" w:sz="0" w:space="0" w:color="auto"/>
      </w:divBdr>
    </w:div>
    <w:div w:id="498157923">
      <w:bodyDiv w:val="1"/>
      <w:marLeft w:val="0"/>
      <w:marRight w:val="0"/>
      <w:marTop w:val="0"/>
      <w:marBottom w:val="0"/>
      <w:divBdr>
        <w:top w:val="none" w:sz="0" w:space="0" w:color="auto"/>
        <w:left w:val="none" w:sz="0" w:space="0" w:color="auto"/>
        <w:bottom w:val="none" w:sz="0" w:space="0" w:color="auto"/>
        <w:right w:val="none" w:sz="0" w:space="0" w:color="auto"/>
      </w:divBdr>
    </w:div>
    <w:div w:id="538588966">
      <w:bodyDiv w:val="1"/>
      <w:marLeft w:val="0"/>
      <w:marRight w:val="0"/>
      <w:marTop w:val="0"/>
      <w:marBottom w:val="0"/>
      <w:divBdr>
        <w:top w:val="none" w:sz="0" w:space="0" w:color="auto"/>
        <w:left w:val="none" w:sz="0" w:space="0" w:color="auto"/>
        <w:bottom w:val="none" w:sz="0" w:space="0" w:color="auto"/>
        <w:right w:val="none" w:sz="0" w:space="0" w:color="auto"/>
      </w:divBdr>
    </w:div>
    <w:div w:id="541598944">
      <w:bodyDiv w:val="1"/>
      <w:marLeft w:val="0"/>
      <w:marRight w:val="0"/>
      <w:marTop w:val="0"/>
      <w:marBottom w:val="0"/>
      <w:divBdr>
        <w:top w:val="none" w:sz="0" w:space="0" w:color="auto"/>
        <w:left w:val="none" w:sz="0" w:space="0" w:color="auto"/>
        <w:bottom w:val="none" w:sz="0" w:space="0" w:color="auto"/>
        <w:right w:val="none" w:sz="0" w:space="0" w:color="auto"/>
      </w:divBdr>
    </w:div>
    <w:div w:id="543834714">
      <w:bodyDiv w:val="1"/>
      <w:marLeft w:val="0"/>
      <w:marRight w:val="0"/>
      <w:marTop w:val="0"/>
      <w:marBottom w:val="0"/>
      <w:divBdr>
        <w:top w:val="none" w:sz="0" w:space="0" w:color="auto"/>
        <w:left w:val="none" w:sz="0" w:space="0" w:color="auto"/>
        <w:bottom w:val="none" w:sz="0" w:space="0" w:color="auto"/>
        <w:right w:val="none" w:sz="0" w:space="0" w:color="auto"/>
      </w:divBdr>
    </w:div>
    <w:div w:id="548808755">
      <w:bodyDiv w:val="1"/>
      <w:marLeft w:val="0"/>
      <w:marRight w:val="0"/>
      <w:marTop w:val="0"/>
      <w:marBottom w:val="0"/>
      <w:divBdr>
        <w:top w:val="none" w:sz="0" w:space="0" w:color="auto"/>
        <w:left w:val="none" w:sz="0" w:space="0" w:color="auto"/>
        <w:bottom w:val="none" w:sz="0" w:space="0" w:color="auto"/>
        <w:right w:val="none" w:sz="0" w:space="0" w:color="auto"/>
      </w:divBdr>
    </w:div>
    <w:div w:id="555745370">
      <w:bodyDiv w:val="1"/>
      <w:marLeft w:val="0"/>
      <w:marRight w:val="0"/>
      <w:marTop w:val="0"/>
      <w:marBottom w:val="0"/>
      <w:divBdr>
        <w:top w:val="none" w:sz="0" w:space="0" w:color="auto"/>
        <w:left w:val="none" w:sz="0" w:space="0" w:color="auto"/>
        <w:bottom w:val="none" w:sz="0" w:space="0" w:color="auto"/>
        <w:right w:val="none" w:sz="0" w:space="0" w:color="auto"/>
      </w:divBdr>
    </w:div>
    <w:div w:id="596452408">
      <w:bodyDiv w:val="1"/>
      <w:marLeft w:val="0"/>
      <w:marRight w:val="0"/>
      <w:marTop w:val="0"/>
      <w:marBottom w:val="0"/>
      <w:divBdr>
        <w:top w:val="none" w:sz="0" w:space="0" w:color="auto"/>
        <w:left w:val="none" w:sz="0" w:space="0" w:color="auto"/>
        <w:bottom w:val="none" w:sz="0" w:space="0" w:color="auto"/>
        <w:right w:val="none" w:sz="0" w:space="0" w:color="auto"/>
      </w:divBdr>
    </w:div>
    <w:div w:id="596712652">
      <w:bodyDiv w:val="1"/>
      <w:marLeft w:val="0"/>
      <w:marRight w:val="0"/>
      <w:marTop w:val="0"/>
      <w:marBottom w:val="0"/>
      <w:divBdr>
        <w:top w:val="none" w:sz="0" w:space="0" w:color="auto"/>
        <w:left w:val="none" w:sz="0" w:space="0" w:color="auto"/>
        <w:bottom w:val="none" w:sz="0" w:space="0" w:color="auto"/>
        <w:right w:val="none" w:sz="0" w:space="0" w:color="auto"/>
      </w:divBdr>
    </w:div>
    <w:div w:id="597831194">
      <w:bodyDiv w:val="1"/>
      <w:marLeft w:val="0"/>
      <w:marRight w:val="0"/>
      <w:marTop w:val="0"/>
      <w:marBottom w:val="0"/>
      <w:divBdr>
        <w:top w:val="none" w:sz="0" w:space="0" w:color="auto"/>
        <w:left w:val="none" w:sz="0" w:space="0" w:color="auto"/>
        <w:bottom w:val="none" w:sz="0" w:space="0" w:color="auto"/>
        <w:right w:val="none" w:sz="0" w:space="0" w:color="auto"/>
      </w:divBdr>
    </w:div>
    <w:div w:id="603999313">
      <w:bodyDiv w:val="1"/>
      <w:marLeft w:val="0"/>
      <w:marRight w:val="0"/>
      <w:marTop w:val="0"/>
      <w:marBottom w:val="0"/>
      <w:divBdr>
        <w:top w:val="none" w:sz="0" w:space="0" w:color="auto"/>
        <w:left w:val="none" w:sz="0" w:space="0" w:color="auto"/>
        <w:bottom w:val="none" w:sz="0" w:space="0" w:color="auto"/>
        <w:right w:val="none" w:sz="0" w:space="0" w:color="auto"/>
      </w:divBdr>
    </w:div>
    <w:div w:id="627316662">
      <w:bodyDiv w:val="1"/>
      <w:marLeft w:val="0"/>
      <w:marRight w:val="0"/>
      <w:marTop w:val="0"/>
      <w:marBottom w:val="0"/>
      <w:divBdr>
        <w:top w:val="none" w:sz="0" w:space="0" w:color="auto"/>
        <w:left w:val="none" w:sz="0" w:space="0" w:color="auto"/>
        <w:bottom w:val="none" w:sz="0" w:space="0" w:color="auto"/>
        <w:right w:val="none" w:sz="0" w:space="0" w:color="auto"/>
      </w:divBdr>
    </w:div>
    <w:div w:id="631592760">
      <w:bodyDiv w:val="1"/>
      <w:marLeft w:val="0"/>
      <w:marRight w:val="0"/>
      <w:marTop w:val="0"/>
      <w:marBottom w:val="0"/>
      <w:divBdr>
        <w:top w:val="none" w:sz="0" w:space="0" w:color="auto"/>
        <w:left w:val="none" w:sz="0" w:space="0" w:color="auto"/>
        <w:bottom w:val="none" w:sz="0" w:space="0" w:color="auto"/>
        <w:right w:val="none" w:sz="0" w:space="0" w:color="auto"/>
      </w:divBdr>
    </w:div>
    <w:div w:id="640381195">
      <w:bodyDiv w:val="1"/>
      <w:marLeft w:val="0"/>
      <w:marRight w:val="0"/>
      <w:marTop w:val="0"/>
      <w:marBottom w:val="0"/>
      <w:divBdr>
        <w:top w:val="none" w:sz="0" w:space="0" w:color="auto"/>
        <w:left w:val="none" w:sz="0" w:space="0" w:color="auto"/>
        <w:bottom w:val="none" w:sz="0" w:space="0" w:color="auto"/>
        <w:right w:val="none" w:sz="0" w:space="0" w:color="auto"/>
      </w:divBdr>
    </w:div>
    <w:div w:id="640421575">
      <w:bodyDiv w:val="1"/>
      <w:marLeft w:val="0"/>
      <w:marRight w:val="0"/>
      <w:marTop w:val="0"/>
      <w:marBottom w:val="0"/>
      <w:divBdr>
        <w:top w:val="none" w:sz="0" w:space="0" w:color="auto"/>
        <w:left w:val="none" w:sz="0" w:space="0" w:color="auto"/>
        <w:bottom w:val="none" w:sz="0" w:space="0" w:color="auto"/>
        <w:right w:val="none" w:sz="0" w:space="0" w:color="auto"/>
      </w:divBdr>
    </w:div>
    <w:div w:id="670181878">
      <w:bodyDiv w:val="1"/>
      <w:marLeft w:val="0"/>
      <w:marRight w:val="0"/>
      <w:marTop w:val="0"/>
      <w:marBottom w:val="0"/>
      <w:divBdr>
        <w:top w:val="none" w:sz="0" w:space="0" w:color="auto"/>
        <w:left w:val="none" w:sz="0" w:space="0" w:color="auto"/>
        <w:bottom w:val="none" w:sz="0" w:space="0" w:color="auto"/>
        <w:right w:val="none" w:sz="0" w:space="0" w:color="auto"/>
      </w:divBdr>
    </w:div>
    <w:div w:id="687102833">
      <w:bodyDiv w:val="1"/>
      <w:marLeft w:val="0"/>
      <w:marRight w:val="0"/>
      <w:marTop w:val="0"/>
      <w:marBottom w:val="0"/>
      <w:divBdr>
        <w:top w:val="none" w:sz="0" w:space="0" w:color="auto"/>
        <w:left w:val="none" w:sz="0" w:space="0" w:color="auto"/>
        <w:bottom w:val="none" w:sz="0" w:space="0" w:color="auto"/>
        <w:right w:val="none" w:sz="0" w:space="0" w:color="auto"/>
      </w:divBdr>
    </w:div>
    <w:div w:id="690104493">
      <w:bodyDiv w:val="1"/>
      <w:marLeft w:val="0"/>
      <w:marRight w:val="0"/>
      <w:marTop w:val="0"/>
      <w:marBottom w:val="0"/>
      <w:divBdr>
        <w:top w:val="none" w:sz="0" w:space="0" w:color="auto"/>
        <w:left w:val="none" w:sz="0" w:space="0" w:color="auto"/>
        <w:bottom w:val="none" w:sz="0" w:space="0" w:color="auto"/>
        <w:right w:val="none" w:sz="0" w:space="0" w:color="auto"/>
      </w:divBdr>
    </w:div>
    <w:div w:id="749814024">
      <w:bodyDiv w:val="1"/>
      <w:marLeft w:val="0"/>
      <w:marRight w:val="0"/>
      <w:marTop w:val="0"/>
      <w:marBottom w:val="0"/>
      <w:divBdr>
        <w:top w:val="none" w:sz="0" w:space="0" w:color="auto"/>
        <w:left w:val="none" w:sz="0" w:space="0" w:color="auto"/>
        <w:bottom w:val="none" w:sz="0" w:space="0" w:color="auto"/>
        <w:right w:val="none" w:sz="0" w:space="0" w:color="auto"/>
      </w:divBdr>
    </w:div>
    <w:div w:id="777336460">
      <w:bodyDiv w:val="1"/>
      <w:marLeft w:val="0"/>
      <w:marRight w:val="0"/>
      <w:marTop w:val="0"/>
      <w:marBottom w:val="0"/>
      <w:divBdr>
        <w:top w:val="none" w:sz="0" w:space="0" w:color="auto"/>
        <w:left w:val="none" w:sz="0" w:space="0" w:color="auto"/>
        <w:bottom w:val="none" w:sz="0" w:space="0" w:color="auto"/>
        <w:right w:val="none" w:sz="0" w:space="0" w:color="auto"/>
      </w:divBdr>
    </w:div>
    <w:div w:id="797525962">
      <w:bodyDiv w:val="1"/>
      <w:marLeft w:val="0"/>
      <w:marRight w:val="0"/>
      <w:marTop w:val="0"/>
      <w:marBottom w:val="0"/>
      <w:divBdr>
        <w:top w:val="none" w:sz="0" w:space="0" w:color="auto"/>
        <w:left w:val="none" w:sz="0" w:space="0" w:color="auto"/>
        <w:bottom w:val="none" w:sz="0" w:space="0" w:color="auto"/>
        <w:right w:val="none" w:sz="0" w:space="0" w:color="auto"/>
      </w:divBdr>
    </w:div>
    <w:div w:id="807894028">
      <w:bodyDiv w:val="1"/>
      <w:marLeft w:val="0"/>
      <w:marRight w:val="0"/>
      <w:marTop w:val="0"/>
      <w:marBottom w:val="0"/>
      <w:divBdr>
        <w:top w:val="none" w:sz="0" w:space="0" w:color="auto"/>
        <w:left w:val="none" w:sz="0" w:space="0" w:color="auto"/>
        <w:bottom w:val="none" w:sz="0" w:space="0" w:color="auto"/>
        <w:right w:val="none" w:sz="0" w:space="0" w:color="auto"/>
      </w:divBdr>
    </w:div>
    <w:div w:id="813789633">
      <w:bodyDiv w:val="1"/>
      <w:marLeft w:val="0"/>
      <w:marRight w:val="0"/>
      <w:marTop w:val="0"/>
      <w:marBottom w:val="0"/>
      <w:divBdr>
        <w:top w:val="none" w:sz="0" w:space="0" w:color="auto"/>
        <w:left w:val="none" w:sz="0" w:space="0" w:color="auto"/>
        <w:bottom w:val="none" w:sz="0" w:space="0" w:color="auto"/>
        <w:right w:val="none" w:sz="0" w:space="0" w:color="auto"/>
      </w:divBdr>
    </w:div>
    <w:div w:id="826630490">
      <w:bodyDiv w:val="1"/>
      <w:marLeft w:val="0"/>
      <w:marRight w:val="0"/>
      <w:marTop w:val="0"/>
      <w:marBottom w:val="0"/>
      <w:divBdr>
        <w:top w:val="none" w:sz="0" w:space="0" w:color="auto"/>
        <w:left w:val="none" w:sz="0" w:space="0" w:color="auto"/>
        <w:bottom w:val="none" w:sz="0" w:space="0" w:color="auto"/>
        <w:right w:val="none" w:sz="0" w:space="0" w:color="auto"/>
      </w:divBdr>
    </w:div>
    <w:div w:id="840658651">
      <w:bodyDiv w:val="1"/>
      <w:marLeft w:val="0"/>
      <w:marRight w:val="0"/>
      <w:marTop w:val="0"/>
      <w:marBottom w:val="0"/>
      <w:divBdr>
        <w:top w:val="none" w:sz="0" w:space="0" w:color="auto"/>
        <w:left w:val="none" w:sz="0" w:space="0" w:color="auto"/>
        <w:bottom w:val="none" w:sz="0" w:space="0" w:color="auto"/>
        <w:right w:val="none" w:sz="0" w:space="0" w:color="auto"/>
      </w:divBdr>
    </w:div>
    <w:div w:id="858348984">
      <w:bodyDiv w:val="1"/>
      <w:marLeft w:val="0"/>
      <w:marRight w:val="0"/>
      <w:marTop w:val="0"/>
      <w:marBottom w:val="0"/>
      <w:divBdr>
        <w:top w:val="none" w:sz="0" w:space="0" w:color="auto"/>
        <w:left w:val="none" w:sz="0" w:space="0" w:color="auto"/>
        <w:bottom w:val="none" w:sz="0" w:space="0" w:color="auto"/>
        <w:right w:val="none" w:sz="0" w:space="0" w:color="auto"/>
      </w:divBdr>
    </w:div>
    <w:div w:id="860046040">
      <w:bodyDiv w:val="1"/>
      <w:marLeft w:val="0"/>
      <w:marRight w:val="0"/>
      <w:marTop w:val="0"/>
      <w:marBottom w:val="0"/>
      <w:divBdr>
        <w:top w:val="none" w:sz="0" w:space="0" w:color="auto"/>
        <w:left w:val="none" w:sz="0" w:space="0" w:color="auto"/>
        <w:bottom w:val="none" w:sz="0" w:space="0" w:color="auto"/>
        <w:right w:val="none" w:sz="0" w:space="0" w:color="auto"/>
      </w:divBdr>
    </w:div>
    <w:div w:id="887254668">
      <w:bodyDiv w:val="1"/>
      <w:marLeft w:val="0"/>
      <w:marRight w:val="0"/>
      <w:marTop w:val="0"/>
      <w:marBottom w:val="0"/>
      <w:divBdr>
        <w:top w:val="none" w:sz="0" w:space="0" w:color="auto"/>
        <w:left w:val="none" w:sz="0" w:space="0" w:color="auto"/>
        <w:bottom w:val="none" w:sz="0" w:space="0" w:color="auto"/>
        <w:right w:val="none" w:sz="0" w:space="0" w:color="auto"/>
      </w:divBdr>
    </w:div>
    <w:div w:id="898783509">
      <w:bodyDiv w:val="1"/>
      <w:marLeft w:val="0"/>
      <w:marRight w:val="0"/>
      <w:marTop w:val="0"/>
      <w:marBottom w:val="0"/>
      <w:divBdr>
        <w:top w:val="none" w:sz="0" w:space="0" w:color="auto"/>
        <w:left w:val="none" w:sz="0" w:space="0" w:color="auto"/>
        <w:bottom w:val="none" w:sz="0" w:space="0" w:color="auto"/>
        <w:right w:val="none" w:sz="0" w:space="0" w:color="auto"/>
      </w:divBdr>
    </w:div>
    <w:div w:id="902720210">
      <w:bodyDiv w:val="1"/>
      <w:marLeft w:val="0"/>
      <w:marRight w:val="0"/>
      <w:marTop w:val="0"/>
      <w:marBottom w:val="0"/>
      <w:divBdr>
        <w:top w:val="none" w:sz="0" w:space="0" w:color="auto"/>
        <w:left w:val="none" w:sz="0" w:space="0" w:color="auto"/>
        <w:bottom w:val="none" w:sz="0" w:space="0" w:color="auto"/>
        <w:right w:val="none" w:sz="0" w:space="0" w:color="auto"/>
      </w:divBdr>
    </w:div>
    <w:div w:id="919290829">
      <w:bodyDiv w:val="1"/>
      <w:marLeft w:val="0"/>
      <w:marRight w:val="0"/>
      <w:marTop w:val="0"/>
      <w:marBottom w:val="0"/>
      <w:divBdr>
        <w:top w:val="none" w:sz="0" w:space="0" w:color="auto"/>
        <w:left w:val="none" w:sz="0" w:space="0" w:color="auto"/>
        <w:bottom w:val="none" w:sz="0" w:space="0" w:color="auto"/>
        <w:right w:val="none" w:sz="0" w:space="0" w:color="auto"/>
      </w:divBdr>
    </w:div>
    <w:div w:id="929968755">
      <w:bodyDiv w:val="1"/>
      <w:marLeft w:val="0"/>
      <w:marRight w:val="0"/>
      <w:marTop w:val="0"/>
      <w:marBottom w:val="0"/>
      <w:divBdr>
        <w:top w:val="none" w:sz="0" w:space="0" w:color="auto"/>
        <w:left w:val="none" w:sz="0" w:space="0" w:color="auto"/>
        <w:bottom w:val="none" w:sz="0" w:space="0" w:color="auto"/>
        <w:right w:val="none" w:sz="0" w:space="0" w:color="auto"/>
      </w:divBdr>
    </w:div>
    <w:div w:id="935865978">
      <w:bodyDiv w:val="1"/>
      <w:marLeft w:val="0"/>
      <w:marRight w:val="0"/>
      <w:marTop w:val="0"/>
      <w:marBottom w:val="0"/>
      <w:divBdr>
        <w:top w:val="none" w:sz="0" w:space="0" w:color="auto"/>
        <w:left w:val="none" w:sz="0" w:space="0" w:color="auto"/>
        <w:bottom w:val="none" w:sz="0" w:space="0" w:color="auto"/>
        <w:right w:val="none" w:sz="0" w:space="0" w:color="auto"/>
      </w:divBdr>
    </w:div>
    <w:div w:id="938492069">
      <w:bodyDiv w:val="1"/>
      <w:marLeft w:val="0"/>
      <w:marRight w:val="0"/>
      <w:marTop w:val="0"/>
      <w:marBottom w:val="0"/>
      <w:divBdr>
        <w:top w:val="none" w:sz="0" w:space="0" w:color="auto"/>
        <w:left w:val="none" w:sz="0" w:space="0" w:color="auto"/>
        <w:bottom w:val="none" w:sz="0" w:space="0" w:color="auto"/>
        <w:right w:val="none" w:sz="0" w:space="0" w:color="auto"/>
      </w:divBdr>
    </w:div>
    <w:div w:id="943078524">
      <w:bodyDiv w:val="1"/>
      <w:marLeft w:val="0"/>
      <w:marRight w:val="0"/>
      <w:marTop w:val="0"/>
      <w:marBottom w:val="0"/>
      <w:divBdr>
        <w:top w:val="none" w:sz="0" w:space="0" w:color="auto"/>
        <w:left w:val="none" w:sz="0" w:space="0" w:color="auto"/>
        <w:bottom w:val="none" w:sz="0" w:space="0" w:color="auto"/>
        <w:right w:val="none" w:sz="0" w:space="0" w:color="auto"/>
      </w:divBdr>
    </w:div>
    <w:div w:id="957030123">
      <w:bodyDiv w:val="1"/>
      <w:marLeft w:val="0"/>
      <w:marRight w:val="0"/>
      <w:marTop w:val="0"/>
      <w:marBottom w:val="0"/>
      <w:divBdr>
        <w:top w:val="none" w:sz="0" w:space="0" w:color="auto"/>
        <w:left w:val="none" w:sz="0" w:space="0" w:color="auto"/>
        <w:bottom w:val="none" w:sz="0" w:space="0" w:color="auto"/>
        <w:right w:val="none" w:sz="0" w:space="0" w:color="auto"/>
      </w:divBdr>
    </w:div>
    <w:div w:id="1053386255">
      <w:bodyDiv w:val="1"/>
      <w:marLeft w:val="0"/>
      <w:marRight w:val="0"/>
      <w:marTop w:val="0"/>
      <w:marBottom w:val="0"/>
      <w:divBdr>
        <w:top w:val="none" w:sz="0" w:space="0" w:color="auto"/>
        <w:left w:val="none" w:sz="0" w:space="0" w:color="auto"/>
        <w:bottom w:val="none" w:sz="0" w:space="0" w:color="auto"/>
        <w:right w:val="none" w:sz="0" w:space="0" w:color="auto"/>
      </w:divBdr>
    </w:div>
    <w:div w:id="1080103729">
      <w:bodyDiv w:val="1"/>
      <w:marLeft w:val="0"/>
      <w:marRight w:val="0"/>
      <w:marTop w:val="0"/>
      <w:marBottom w:val="0"/>
      <w:divBdr>
        <w:top w:val="none" w:sz="0" w:space="0" w:color="auto"/>
        <w:left w:val="none" w:sz="0" w:space="0" w:color="auto"/>
        <w:bottom w:val="none" w:sz="0" w:space="0" w:color="auto"/>
        <w:right w:val="none" w:sz="0" w:space="0" w:color="auto"/>
      </w:divBdr>
    </w:div>
    <w:div w:id="1090471256">
      <w:bodyDiv w:val="1"/>
      <w:marLeft w:val="0"/>
      <w:marRight w:val="0"/>
      <w:marTop w:val="0"/>
      <w:marBottom w:val="0"/>
      <w:divBdr>
        <w:top w:val="none" w:sz="0" w:space="0" w:color="auto"/>
        <w:left w:val="none" w:sz="0" w:space="0" w:color="auto"/>
        <w:bottom w:val="none" w:sz="0" w:space="0" w:color="auto"/>
        <w:right w:val="none" w:sz="0" w:space="0" w:color="auto"/>
      </w:divBdr>
    </w:div>
    <w:div w:id="1102529618">
      <w:bodyDiv w:val="1"/>
      <w:marLeft w:val="0"/>
      <w:marRight w:val="0"/>
      <w:marTop w:val="0"/>
      <w:marBottom w:val="0"/>
      <w:divBdr>
        <w:top w:val="none" w:sz="0" w:space="0" w:color="auto"/>
        <w:left w:val="none" w:sz="0" w:space="0" w:color="auto"/>
        <w:bottom w:val="none" w:sz="0" w:space="0" w:color="auto"/>
        <w:right w:val="none" w:sz="0" w:space="0" w:color="auto"/>
      </w:divBdr>
    </w:div>
    <w:div w:id="1102847035">
      <w:bodyDiv w:val="1"/>
      <w:marLeft w:val="0"/>
      <w:marRight w:val="0"/>
      <w:marTop w:val="0"/>
      <w:marBottom w:val="0"/>
      <w:divBdr>
        <w:top w:val="none" w:sz="0" w:space="0" w:color="auto"/>
        <w:left w:val="none" w:sz="0" w:space="0" w:color="auto"/>
        <w:bottom w:val="none" w:sz="0" w:space="0" w:color="auto"/>
        <w:right w:val="none" w:sz="0" w:space="0" w:color="auto"/>
      </w:divBdr>
    </w:div>
    <w:div w:id="1108742319">
      <w:bodyDiv w:val="1"/>
      <w:marLeft w:val="0"/>
      <w:marRight w:val="0"/>
      <w:marTop w:val="0"/>
      <w:marBottom w:val="0"/>
      <w:divBdr>
        <w:top w:val="none" w:sz="0" w:space="0" w:color="auto"/>
        <w:left w:val="none" w:sz="0" w:space="0" w:color="auto"/>
        <w:bottom w:val="none" w:sz="0" w:space="0" w:color="auto"/>
        <w:right w:val="none" w:sz="0" w:space="0" w:color="auto"/>
      </w:divBdr>
    </w:div>
    <w:div w:id="1131938345">
      <w:bodyDiv w:val="1"/>
      <w:marLeft w:val="0"/>
      <w:marRight w:val="0"/>
      <w:marTop w:val="0"/>
      <w:marBottom w:val="0"/>
      <w:divBdr>
        <w:top w:val="none" w:sz="0" w:space="0" w:color="auto"/>
        <w:left w:val="none" w:sz="0" w:space="0" w:color="auto"/>
        <w:bottom w:val="none" w:sz="0" w:space="0" w:color="auto"/>
        <w:right w:val="none" w:sz="0" w:space="0" w:color="auto"/>
      </w:divBdr>
    </w:div>
    <w:div w:id="1137141398">
      <w:bodyDiv w:val="1"/>
      <w:marLeft w:val="0"/>
      <w:marRight w:val="0"/>
      <w:marTop w:val="0"/>
      <w:marBottom w:val="0"/>
      <w:divBdr>
        <w:top w:val="none" w:sz="0" w:space="0" w:color="auto"/>
        <w:left w:val="none" w:sz="0" w:space="0" w:color="auto"/>
        <w:bottom w:val="none" w:sz="0" w:space="0" w:color="auto"/>
        <w:right w:val="none" w:sz="0" w:space="0" w:color="auto"/>
      </w:divBdr>
    </w:div>
    <w:div w:id="1143308281">
      <w:bodyDiv w:val="1"/>
      <w:marLeft w:val="0"/>
      <w:marRight w:val="0"/>
      <w:marTop w:val="0"/>
      <w:marBottom w:val="0"/>
      <w:divBdr>
        <w:top w:val="none" w:sz="0" w:space="0" w:color="auto"/>
        <w:left w:val="none" w:sz="0" w:space="0" w:color="auto"/>
        <w:bottom w:val="none" w:sz="0" w:space="0" w:color="auto"/>
        <w:right w:val="none" w:sz="0" w:space="0" w:color="auto"/>
      </w:divBdr>
    </w:div>
    <w:div w:id="1153981939">
      <w:bodyDiv w:val="1"/>
      <w:marLeft w:val="0"/>
      <w:marRight w:val="0"/>
      <w:marTop w:val="0"/>
      <w:marBottom w:val="0"/>
      <w:divBdr>
        <w:top w:val="none" w:sz="0" w:space="0" w:color="auto"/>
        <w:left w:val="none" w:sz="0" w:space="0" w:color="auto"/>
        <w:bottom w:val="none" w:sz="0" w:space="0" w:color="auto"/>
        <w:right w:val="none" w:sz="0" w:space="0" w:color="auto"/>
      </w:divBdr>
    </w:div>
    <w:div w:id="1175681518">
      <w:bodyDiv w:val="1"/>
      <w:marLeft w:val="0"/>
      <w:marRight w:val="0"/>
      <w:marTop w:val="0"/>
      <w:marBottom w:val="0"/>
      <w:divBdr>
        <w:top w:val="none" w:sz="0" w:space="0" w:color="auto"/>
        <w:left w:val="none" w:sz="0" w:space="0" w:color="auto"/>
        <w:bottom w:val="none" w:sz="0" w:space="0" w:color="auto"/>
        <w:right w:val="none" w:sz="0" w:space="0" w:color="auto"/>
      </w:divBdr>
    </w:div>
    <w:div w:id="1176962074">
      <w:bodyDiv w:val="1"/>
      <w:marLeft w:val="0"/>
      <w:marRight w:val="0"/>
      <w:marTop w:val="0"/>
      <w:marBottom w:val="0"/>
      <w:divBdr>
        <w:top w:val="none" w:sz="0" w:space="0" w:color="auto"/>
        <w:left w:val="none" w:sz="0" w:space="0" w:color="auto"/>
        <w:bottom w:val="none" w:sz="0" w:space="0" w:color="auto"/>
        <w:right w:val="none" w:sz="0" w:space="0" w:color="auto"/>
      </w:divBdr>
    </w:div>
    <w:div w:id="1210872453">
      <w:bodyDiv w:val="1"/>
      <w:marLeft w:val="0"/>
      <w:marRight w:val="0"/>
      <w:marTop w:val="0"/>
      <w:marBottom w:val="0"/>
      <w:divBdr>
        <w:top w:val="none" w:sz="0" w:space="0" w:color="auto"/>
        <w:left w:val="none" w:sz="0" w:space="0" w:color="auto"/>
        <w:bottom w:val="none" w:sz="0" w:space="0" w:color="auto"/>
        <w:right w:val="none" w:sz="0" w:space="0" w:color="auto"/>
      </w:divBdr>
    </w:div>
    <w:div w:id="1217625831">
      <w:bodyDiv w:val="1"/>
      <w:marLeft w:val="0"/>
      <w:marRight w:val="0"/>
      <w:marTop w:val="0"/>
      <w:marBottom w:val="0"/>
      <w:divBdr>
        <w:top w:val="none" w:sz="0" w:space="0" w:color="auto"/>
        <w:left w:val="none" w:sz="0" w:space="0" w:color="auto"/>
        <w:bottom w:val="none" w:sz="0" w:space="0" w:color="auto"/>
        <w:right w:val="none" w:sz="0" w:space="0" w:color="auto"/>
      </w:divBdr>
    </w:div>
    <w:div w:id="1255282150">
      <w:bodyDiv w:val="1"/>
      <w:marLeft w:val="0"/>
      <w:marRight w:val="0"/>
      <w:marTop w:val="0"/>
      <w:marBottom w:val="0"/>
      <w:divBdr>
        <w:top w:val="none" w:sz="0" w:space="0" w:color="auto"/>
        <w:left w:val="none" w:sz="0" w:space="0" w:color="auto"/>
        <w:bottom w:val="none" w:sz="0" w:space="0" w:color="auto"/>
        <w:right w:val="none" w:sz="0" w:space="0" w:color="auto"/>
      </w:divBdr>
    </w:div>
    <w:div w:id="1255435228">
      <w:bodyDiv w:val="1"/>
      <w:marLeft w:val="0"/>
      <w:marRight w:val="0"/>
      <w:marTop w:val="0"/>
      <w:marBottom w:val="0"/>
      <w:divBdr>
        <w:top w:val="none" w:sz="0" w:space="0" w:color="auto"/>
        <w:left w:val="none" w:sz="0" w:space="0" w:color="auto"/>
        <w:bottom w:val="none" w:sz="0" w:space="0" w:color="auto"/>
        <w:right w:val="none" w:sz="0" w:space="0" w:color="auto"/>
      </w:divBdr>
    </w:div>
    <w:div w:id="1307202728">
      <w:bodyDiv w:val="1"/>
      <w:marLeft w:val="0"/>
      <w:marRight w:val="0"/>
      <w:marTop w:val="0"/>
      <w:marBottom w:val="0"/>
      <w:divBdr>
        <w:top w:val="none" w:sz="0" w:space="0" w:color="auto"/>
        <w:left w:val="none" w:sz="0" w:space="0" w:color="auto"/>
        <w:bottom w:val="none" w:sz="0" w:space="0" w:color="auto"/>
        <w:right w:val="none" w:sz="0" w:space="0" w:color="auto"/>
      </w:divBdr>
    </w:div>
    <w:div w:id="1314026362">
      <w:bodyDiv w:val="1"/>
      <w:marLeft w:val="0"/>
      <w:marRight w:val="0"/>
      <w:marTop w:val="0"/>
      <w:marBottom w:val="0"/>
      <w:divBdr>
        <w:top w:val="none" w:sz="0" w:space="0" w:color="auto"/>
        <w:left w:val="none" w:sz="0" w:space="0" w:color="auto"/>
        <w:bottom w:val="none" w:sz="0" w:space="0" w:color="auto"/>
        <w:right w:val="none" w:sz="0" w:space="0" w:color="auto"/>
      </w:divBdr>
    </w:div>
    <w:div w:id="1318923858">
      <w:bodyDiv w:val="1"/>
      <w:marLeft w:val="0"/>
      <w:marRight w:val="0"/>
      <w:marTop w:val="0"/>
      <w:marBottom w:val="0"/>
      <w:divBdr>
        <w:top w:val="none" w:sz="0" w:space="0" w:color="auto"/>
        <w:left w:val="none" w:sz="0" w:space="0" w:color="auto"/>
        <w:bottom w:val="none" w:sz="0" w:space="0" w:color="auto"/>
        <w:right w:val="none" w:sz="0" w:space="0" w:color="auto"/>
      </w:divBdr>
    </w:div>
    <w:div w:id="1323973852">
      <w:bodyDiv w:val="1"/>
      <w:marLeft w:val="0"/>
      <w:marRight w:val="0"/>
      <w:marTop w:val="0"/>
      <w:marBottom w:val="0"/>
      <w:divBdr>
        <w:top w:val="none" w:sz="0" w:space="0" w:color="auto"/>
        <w:left w:val="none" w:sz="0" w:space="0" w:color="auto"/>
        <w:bottom w:val="none" w:sz="0" w:space="0" w:color="auto"/>
        <w:right w:val="none" w:sz="0" w:space="0" w:color="auto"/>
      </w:divBdr>
    </w:div>
    <w:div w:id="1333296019">
      <w:bodyDiv w:val="1"/>
      <w:marLeft w:val="0"/>
      <w:marRight w:val="0"/>
      <w:marTop w:val="0"/>
      <w:marBottom w:val="0"/>
      <w:divBdr>
        <w:top w:val="none" w:sz="0" w:space="0" w:color="auto"/>
        <w:left w:val="none" w:sz="0" w:space="0" w:color="auto"/>
        <w:bottom w:val="none" w:sz="0" w:space="0" w:color="auto"/>
        <w:right w:val="none" w:sz="0" w:space="0" w:color="auto"/>
      </w:divBdr>
    </w:div>
    <w:div w:id="1342512869">
      <w:bodyDiv w:val="1"/>
      <w:marLeft w:val="0"/>
      <w:marRight w:val="0"/>
      <w:marTop w:val="0"/>
      <w:marBottom w:val="0"/>
      <w:divBdr>
        <w:top w:val="none" w:sz="0" w:space="0" w:color="auto"/>
        <w:left w:val="none" w:sz="0" w:space="0" w:color="auto"/>
        <w:bottom w:val="none" w:sz="0" w:space="0" w:color="auto"/>
        <w:right w:val="none" w:sz="0" w:space="0" w:color="auto"/>
      </w:divBdr>
    </w:div>
    <w:div w:id="1343782027">
      <w:bodyDiv w:val="1"/>
      <w:marLeft w:val="0"/>
      <w:marRight w:val="0"/>
      <w:marTop w:val="0"/>
      <w:marBottom w:val="0"/>
      <w:divBdr>
        <w:top w:val="none" w:sz="0" w:space="0" w:color="auto"/>
        <w:left w:val="none" w:sz="0" w:space="0" w:color="auto"/>
        <w:bottom w:val="none" w:sz="0" w:space="0" w:color="auto"/>
        <w:right w:val="none" w:sz="0" w:space="0" w:color="auto"/>
      </w:divBdr>
    </w:div>
    <w:div w:id="1355037572">
      <w:bodyDiv w:val="1"/>
      <w:marLeft w:val="0"/>
      <w:marRight w:val="0"/>
      <w:marTop w:val="0"/>
      <w:marBottom w:val="0"/>
      <w:divBdr>
        <w:top w:val="none" w:sz="0" w:space="0" w:color="auto"/>
        <w:left w:val="none" w:sz="0" w:space="0" w:color="auto"/>
        <w:bottom w:val="none" w:sz="0" w:space="0" w:color="auto"/>
        <w:right w:val="none" w:sz="0" w:space="0" w:color="auto"/>
      </w:divBdr>
    </w:div>
    <w:div w:id="1380327407">
      <w:bodyDiv w:val="1"/>
      <w:marLeft w:val="0"/>
      <w:marRight w:val="0"/>
      <w:marTop w:val="0"/>
      <w:marBottom w:val="0"/>
      <w:divBdr>
        <w:top w:val="none" w:sz="0" w:space="0" w:color="auto"/>
        <w:left w:val="none" w:sz="0" w:space="0" w:color="auto"/>
        <w:bottom w:val="none" w:sz="0" w:space="0" w:color="auto"/>
        <w:right w:val="none" w:sz="0" w:space="0" w:color="auto"/>
      </w:divBdr>
    </w:div>
    <w:div w:id="1410156940">
      <w:bodyDiv w:val="1"/>
      <w:marLeft w:val="0"/>
      <w:marRight w:val="0"/>
      <w:marTop w:val="0"/>
      <w:marBottom w:val="0"/>
      <w:divBdr>
        <w:top w:val="none" w:sz="0" w:space="0" w:color="auto"/>
        <w:left w:val="none" w:sz="0" w:space="0" w:color="auto"/>
        <w:bottom w:val="none" w:sz="0" w:space="0" w:color="auto"/>
        <w:right w:val="none" w:sz="0" w:space="0" w:color="auto"/>
      </w:divBdr>
    </w:div>
    <w:div w:id="1424644862">
      <w:bodyDiv w:val="1"/>
      <w:marLeft w:val="0"/>
      <w:marRight w:val="0"/>
      <w:marTop w:val="0"/>
      <w:marBottom w:val="0"/>
      <w:divBdr>
        <w:top w:val="none" w:sz="0" w:space="0" w:color="auto"/>
        <w:left w:val="none" w:sz="0" w:space="0" w:color="auto"/>
        <w:bottom w:val="none" w:sz="0" w:space="0" w:color="auto"/>
        <w:right w:val="none" w:sz="0" w:space="0" w:color="auto"/>
      </w:divBdr>
    </w:div>
    <w:div w:id="1444955552">
      <w:bodyDiv w:val="1"/>
      <w:marLeft w:val="0"/>
      <w:marRight w:val="0"/>
      <w:marTop w:val="0"/>
      <w:marBottom w:val="0"/>
      <w:divBdr>
        <w:top w:val="none" w:sz="0" w:space="0" w:color="auto"/>
        <w:left w:val="none" w:sz="0" w:space="0" w:color="auto"/>
        <w:bottom w:val="none" w:sz="0" w:space="0" w:color="auto"/>
        <w:right w:val="none" w:sz="0" w:space="0" w:color="auto"/>
      </w:divBdr>
    </w:div>
    <w:div w:id="1446194849">
      <w:bodyDiv w:val="1"/>
      <w:marLeft w:val="0"/>
      <w:marRight w:val="0"/>
      <w:marTop w:val="0"/>
      <w:marBottom w:val="0"/>
      <w:divBdr>
        <w:top w:val="none" w:sz="0" w:space="0" w:color="auto"/>
        <w:left w:val="none" w:sz="0" w:space="0" w:color="auto"/>
        <w:bottom w:val="none" w:sz="0" w:space="0" w:color="auto"/>
        <w:right w:val="none" w:sz="0" w:space="0" w:color="auto"/>
      </w:divBdr>
    </w:div>
    <w:div w:id="1463692761">
      <w:bodyDiv w:val="1"/>
      <w:marLeft w:val="0"/>
      <w:marRight w:val="0"/>
      <w:marTop w:val="0"/>
      <w:marBottom w:val="0"/>
      <w:divBdr>
        <w:top w:val="none" w:sz="0" w:space="0" w:color="auto"/>
        <w:left w:val="none" w:sz="0" w:space="0" w:color="auto"/>
        <w:bottom w:val="none" w:sz="0" w:space="0" w:color="auto"/>
        <w:right w:val="none" w:sz="0" w:space="0" w:color="auto"/>
      </w:divBdr>
    </w:div>
    <w:div w:id="1466778916">
      <w:bodyDiv w:val="1"/>
      <w:marLeft w:val="0"/>
      <w:marRight w:val="0"/>
      <w:marTop w:val="0"/>
      <w:marBottom w:val="0"/>
      <w:divBdr>
        <w:top w:val="none" w:sz="0" w:space="0" w:color="auto"/>
        <w:left w:val="none" w:sz="0" w:space="0" w:color="auto"/>
        <w:bottom w:val="none" w:sz="0" w:space="0" w:color="auto"/>
        <w:right w:val="none" w:sz="0" w:space="0" w:color="auto"/>
      </w:divBdr>
    </w:div>
    <w:div w:id="1481656715">
      <w:bodyDiv w:val="1"/>
      <w:marLeft w:val="0"/>
      <w:marRight w:val="0"/>
      <w:marTop w:val="0"/>
      <w:marBottom w:val="0"/>
      <w:divBdr>
        <w:top w:val="none" w:sz="0" w:space="0" w:color="auto"/>
        <w:left w:val="none" w:sz="0" w:space="0" w:color="auto"/>
        <w:bottom w:val="none" w:sz="0" w:space="0" w:color="auto"/>
        <w:right w:val="none" w:sz="0" w:space="0" w:color="auto"/>
      </w:divBdr>
    </w:div>
    <w:div w:id="1493371345">
      <w:bodyDiv w:val="1"/>
      <w:marLeft w:val="0"/>
      <w:marRight w:val="0"/>
      <w:marTop w:val="0"/>
      <w:marBottom w:val="0"/>
      <w:divBdr>
        <w:top w:val="none" w:sz="0" w:space="0" w:color="auto"/>
        <w:left w:val="none" w:sz="0" w:space="0" w:color="auto"/>
        <w:bottom w:val="none" w:sz="0" w:space="0" w:color="auto"/>
        <w:right w:val="none" w:sz="0" w:space="0" w:color="auto"/>
      </w:divBdr>
    </w:div>
    <w:div w:id="1525242409">
      <w:bodyDiv w:val="1"/>
      <w:marLeft w:val="0"/>
      <w:marRight w:val="0"/>
      <w:marTop w:val="0"/>
      <w:marBottom w:val="0"/>
      <w:divBdr>
        <w:top w:val="none" w:sz="0" w:space="0" w:color="auto"/>
        <w:left w:val="none" w:sz="0" w:space="0" w:color="auto"/>
        <w:bottom w:val="none" w:sz="0" w:space="0" w:color="auto"/>
        <w:right w:val="none" w:sz="0" w:space="0" w:color="auto"/>
      </w:divBdr>
    </w:div>
    <w:div w:id="1526334676">
      <w:bodyDiv w:val="1"/>
      <w:marLeft w:val="0"/>
      <w:marRight w:val="0"/>
      <w:marTop w:val="0"/>
      <w:marBottom w:val="0"/>
      <w:divBdr>
        <w:top w:val="none" w:sz="0" w:space="0" w:color="auto"/>
        <w:left w:val="none" w:sz="0" w:space="0" w:color="auto"/>
        <w:bottom w:val="none" w:sz="0" w:space="0" w:color="auto"/>
        <w:right w:val="none" w:sz="0" w:space="0" w:color="auto"/>
      </w:divBdr>
    </w:div>
    <w:div w:id="1548297816">
      <w:bodyDiv w:val="1"/>
      <w:marLeft w:val="0"/>
      <w:marRight w:val="0"/>
      <w:marTop w:val="0"/>
      <w:marBottom w:val="0"/>
      <w:divBdr>
        <w:top w:val="none" w:sz="0" w:space="0" w:color="auto"/>
        <w:left w:val="none" w:sz="0" w:space="0" w:color="auto"/>
        <w:bottom w:val="none" w:sz="0" w:space="0" w:color="auto"/>
        <w:right w:val="none" w:sz="0" w:space="0" w:color="auto"/>
      </w:divBdr>
    </w:div>
    <w:div w:id="1550527726">
      <w:bodyDiv w:val="1"/>
      <w:marLeft w:val="0"/>
      <w:marRight w:val="0"/>
      <w:marTop w:val="0"/>
      <w:marBottom w:val="0"/>
      <w:divBdr>
        <w:top w:val="none" w:sz="0" w:space="0" w:color="auto"/>
        <w:left w:val="none" w:sz="0" w:space="0" w:color="auto"/>
        <w:bottom w:val="none" w:sz="0" w:space="0" w:color="auto"/>
        <w:right w:val="none" w:sz="0" w:space="0" w:color="auto"/>
      </w:divBdr>
    </w:div>
    <w:div w:id="1551764012">
      <w:bodyDiv w:val="1"/>
      <w:marLeft w:val="0"/>
      <w:marRight w:val="0"/>
      <w:marTop w:val="0"/>
      <w:marBottom w:val="0"/>
      <w:divBdr>
        <w:top w:val="none" w:sz="0" w:space="0" w:color="auto"/>
        <w:left w:val="none" w:sz="0" w:space="0" w:color="auto"/>
        <w:bottom w:val="none" w:sz="0" w:space="0" w:color="auto"/>
        <w:right w:val="none" w:sz="0" w:space="0" w:color="auto"/>
      </w:divBdr>
    </w:div>
    <w:div w:id="1562446531">
      <w:bodyDiv w:val="1"/>
      <w:marLeft w:val="0"/>
      <w:marRight w:val="0"/>
      <w:marTop w:val="0"/>
      <w:marBottom w:val="0"/>
      <w:divBdr>
        <w:top w:val="none" w:sz="0" w:space="0" w:color="auto"/>
        <w:left w:val="none" w:sz="0" w:space="0" w:color="auto"/>
        <w:bottom w:val="none" w:sz="0" w:space="0" w:color="auto"/>
        <w:right w:val="none" w:sz="0" w:space="0" w:color="auto"/>
      </w:divBdr>
    </w:div>
    <w:div w:id="1580291193">
      <w:bodyDiv w:val="1"/>
      <w:marLeft w:val="0"/>
      <w:marRight w:val="0"/>
      <w:marTop w:val="0"/>
      <w:marBottom w:val="0"/>
      <w:divBdr>
        <w:top w:val="none" w:sz="0" w:space="0" w:color="auto"/>
        <w:left w:val="none" w:sz="0" w:space="0" w:color="auto"/>
        <w:bottom w:val="none" w:sz="0" w:space="0" w:color="auto"/>
        <w:right w:val="none" w:sz="0" w:space="0" w:color="auto"/>
      </w:divBdr>
    </w:div>
    <w:div w:id="1585802586">
      <w:bodyDiv w:val="1"/>
      <w:marLeft w:val="0"/>
      <w:marRight w:val="0"/>
      <w:marTop w:val="0"/>
      <w:marBottom w:val="0"/>
      <w:divBdr>
        <w:top w:val="none" w:sz="0" w:space="0" w:color="auto"/>
        <w:left w:val="none" w:sz="0" w:space="0" w:color="auto"/>
        <w:bottom w:val="none" w:sz="0" w:space="0" w:color="auto"/>
        <w:right w:val="none" w:sz="0" w:space="0" w:color="auto"/>
      </w:divBdr>
    </w:div>
    <w:div w:id="1601988570">
      <w:bodyDiv w:val="1"/>
      <w:marLeft w:val="0"/>
      <w:marRight w:val="0"/>
      <w:marTop w:val="0"/>
      <w:marBottom w:val="0"/>
      <w:divBdr>
        <w:top w:val="none" w:sz="0" w:space="0" w:color="auto"/>
        <w:left w:val="none" w:sz="0" w:space="0" w:color="auto"/>
        <w:bottom w:val="none" w:sz="0" w:space="0" w:color="auto"/>
        <w:right w:val="none" w:sz="0" w:space="0" w:color="auto"/>
      </w:divBdr>
    </w:div>
    <w:div w:id="1611471953">
      <w:bodyDiv w:val="1"/>
      <w:marLeft w:val="0"/>
      <w:marRight w:val="0"/>
      <w:marTop w:val="0"/>
      <w:marBottom w:val="0"/>
      <w:divBdr>
        <w:top w:val="none" w:sz="0" w:space="0" w:color="auto"/>
        <w:left w:val="none" w:sz="0" w:space="0" w:color="auto"/>
        <w:bottom w:val="none" w:sz="0" w:space="0" w:color="auto"/>
        <w:right w:val="none" w:sz="0" w:space="0" w:color="auto"/>
      </w:divBdr>
    </w:div>
    <w:div w:id="1628197430">
      <w:bodyDiv w:val="1"/>
      <w:marLeft w:val="0"/>
      <w:marRight w:val="0"/>
      <w:marTop w:val="0"/>
      <w:marBottom w:val="0"/>
      <w:divBdr>
        <w:top w:val="none" w:sz="0" w:space="0" w:color="auto"/>
        <w:left w:val="none" w:sz="0" w:space="0" w:color="auto"/>
        <w:bottom w:val="none" w:sz="0" w:space="0" w:color="auto"/>
        <w:right w:val="none" w:sz="0" w:space="0" w:color="auto"/>
      </w:divBdr>
    </w:div>
    <w:div w:id="1636181903">
      <w:bodyDiv w:val="1"/>
      <w:marLeft w:val="0"/>
      <w:marRight w:val="0"/>
      <w:marTop w:val="0"/>
      <w:marBottom w:val="0"/>
      <w:divBdr>
        <w:top w:val="none" w:sz="0" w:space="0" w:color="auto"/>
        <w:left w:val="none" w:sz="0" w:space="0" w:color="auto"/>
        <w:bottom w:val="none" w:sz="0" w:space="0" w:color="auto"/>
        <w:right w:val="none" w:sz="0" w:space="0" w:color="auto"/>
      </w:divBdr>
    </w:div>
    <w:div w:id="1646930649">
      <w:bodyDiv w:val="1"/>
      <w:marLeft w:val="0"/>
      <w:marRight w:val="0"/>
      <w:marTop w:val="0"/>
      <w:marBottom w:val="0"/>
      <w:divBdr>
        <w:top w:val="none" w:sz="0" w:space="0" w:color="auto"/>
        <w:left w:val="none" w:sz="0" w:space="0" w:color="auto"/>
        <w:bottom w:val="none" w:sz="0" w:space="0" w:color="auto"/>
        <w:right w:val="none" w:sz="0" w:space="0" w:color="auto"/>
      </w:divBdr>
    </w:div>
    <w:div w:id="1647932831">
      <w:bodyDiv w:val="1"/>
      <w:marLeft w:val="0"/>
      <w:marRight w:val="0"/>
      <w:marTop w:val="0"/>
      <w:marBottom w:val="0"/>
      <w:divBdr>
        <w:top w:val="none" w:sz="0" w:space="0" w:color="auto"/>
        <w:left w:val="none" w:sz="0" w:space="0" w:color="auto"/>
        <w:bottom w:val="none" w:sz="0" w:space="0" w:color="auto"/>
        <w:right w:val="none" w:sz="0" w:space="0" w:color="auto"/>
      </w:divBdr>
    </w:div>
    <w:div w:id="1658420330">
      <w:bodyDiv w:val="1"/>
      <w:marLeft w:val="0"/>
      <w:marRight w:val="0"/>
      <w:marTop w:val="0"/>
      <w:marBottom w:val="0"/>
      <w:divBdr>
        <w:top w:val="none" w:sz="0" w:space="0" w:color="auto"/>
        <w:left w:val="none" w:sz="0" w:space="0" w:color="auto"/>
        <w:bottom w:val="none" w:sz="0" w:space="0" w:color="auto"/>
        <w:right w:val="none" w:sz="0" w:space="0" w:color="auto"/>
      </w:divBdr>
    </w:div>
    <w:div w:id="1679653345">
      <w:bodyDiv w:val="1"/>
      <w:marLeft w:val="0"/>
      <w:marRight w:val="0"/>
      <w:marTop w:val="0"/>
      <w:marBottom w:val="0"/>
      <w:divBdr>
        <w:top w:val="none" w:sz="0" w:space="0" w:color="auto"/>
        <w:left w:val="none" w:sz="0" w:space="0" w:color="auto"/>
        <w:bottom w:val="none" w:sz="0" w:space="0" w:color="auto"/>
        <w:right w:val="none" w:sz="0" w:space="0" w:color="auto"/>
      </w:divBdr>
    </w:div>
    <w:div w:id="1705640873">
      <w:bodyDiv w:val="1"/>
      <w:marLeft w:val="0"/>
      <w:marRight w:val="0"/>
      <w:marTop w:val="0"/>
      <w:marBottom w:val="0"/>
      <w:divBdr>
        <w:top w:val="none" w:sz="0" w:space="0" w:color="auto"/>
        <w:left w:val="none" w:sz="0" w:space="0" w:color="auto"/>
        <w:bottom w:val="none" w:sz="0" w:space="0" w:color="auto"/>
        <w:right w:val="none" w:sz="0" w:space="0" w:color="auto"/>
      </w:divBdr>
    </w:div>
    <w:div w:id="1712799042">
      <w:bodyDiv w:val="1"/>
      <w:marLeft w:val="0"/>
      <w:marRight w:val="0"/>
      <w:marTop w:val="0"/>
      <w:marBottom w:val="0"/>
      <w:divBdr>
        <w:top w:val="none" w:sz="0" w:space="0" w:color="auto"/>
        <w:left w:val="none" w:sz="0" w:space="0" w:color="auto"/>
        <w:bottom w:val="none" w:sz="0" w:space="0" w:color="auto"/>
        <w:right w:val="none" w:sz="0" w:space="0" w:color="auto"/>
      </w:divBdr>
    </w:div>
    <w:div w:id="1728649614">
      <w:bodyDiv w:val="1"/>
      <w:marLeft w:val="0"/>
      <w:marRight w:val="0"/>
      <w:marTop w:val="0"/>
      <w:marBottom w:val="0"/>
      <w:divBdr>
        <w:top w:val="none" w:sz="0" w:space="0" w:color="auto"/>
        <w:left w:val="none" w:sz="0" w:space="0" w:color="auto"/>
        <w:bottom w:val="none" w:sz="0" w:space="0" w:color="auto"/>
        <w:right w:val="none" w:sz="0" w:space="0" w:color="auto"/>
      </w:divBdr>
    </w:div>
    <w:div w:id="1745880408">
      <w:bodyDiv w:val="1"/>
      <w:marLeft w:val="0"/>
      <w:marRight w:val="0"/>
      <w:marTop w:val="0"/>
      <w:marBottom w:val="5190"/>
      <w:divBdr>
        <w:top w:val="none" w:sz="0" w:space="0" w:color="auto"/>
        <w:left w:val="none" w:sz="0" w:space="0" w:color="auto"/>
        <w:bottom w:val="none" w:sz="0" w:space="0" w:color="auto"/>
        <w:right w:val="none" w:sz="0" w:space="0" w:color="auto"/>
      </w:divBdr>
      <w:divsChild>
        <w:div w:id="1306811064">
          <w:marLeft w:val="0"/>
          <w:marRight w:val="0"/>
          <w:marTop w:val="0"/>
          <w:marBottom w:val="0"/>
          <w:divBdr>
            <w:top w:val="none" w:sz="0" w:space="0" w:color="auto"/>
            <w:left w:val="none" w:sz="0" w:space="0" w:color="auto"/>
            <w:bottom w:val="none" w:sz="0" w:space="0" w:color="auto"/>
            <w:right w:val="none" w:sz="0" w:space="0" w:color="auto"/>
          </w:divBdr>
          <w:divsChild>
            <w:div w:id="689452668">
              <w:marLeft w:val="0"/>
              <w:marRight w:val="0"/>
              <w:marTop w:val="0"/>
              <w:marBottom w:val="0"/>
              <w:divBdr>
                <w:top w:val="none" w:sz="0" w:space="0" w:color="auto"/>
                <w:left w:val="none" w:sz="0" w:space="0" w:color="auto"/>
                <w:bottom w:val="none" w:sz="0" w:space="0" w:color="auto"/>
                <w:right w:val="none" w:sz="0" w:space="0" w:color="auto"/>
              </w:divBdr>
              <w:divsChild>
                <w:div w:id="1423987522">
                  <w:marLeft w:val="0"/>
                  <w:marRight w:val="0"/>
                  <w:marTop w:val="0"/>
                  <w:marBottom w:val="0"/>
                  <w:divBdr>
                    <w:top w:val="none" w:sz="0" w:space="0" w:color="auto"/>
                    <w:left w:val="none" w:sz="0" w:space="0" w:color="auto"/>
                    <w:bottom w:val="none" w:sz="0" w:space="0" w:color="auto"/>
                    <w:right w:val="none" w:sz="0" w:space="0" w:color="auto"/>
                  </w:divBdr>
                  <w:divsChild>
                    <w:div w:id="1273707680">
                      <w:marLeft w:val="0"/>
                      <w:marRight w:val="0"/>
                      <w:marTop w:val="0"/>
                      <w:marBottom w:val="0"/>
                      <w:divBdr>
                        <w:top w:val="none" w:sz="0" w:space="0" w:color="auto"/>
                        <w:left w:val="none" w:sz="0" w:space="0" w:color="auto"/>
                        <w:bottom w:val="none" w:sz="0" w:space="0" w:color="auto"/>
                        <w:right w:val="none" w:sz="0" w:space="0" w:color="auto"/>
                      </w:divBdr>
                      <w:divsChild>
                        <w:div w:id="1472021587">
                          <w:marLeft w:val="0"/>
                          <w:marRight w:val="0"/>
                          <w:marTop w:val="0"/>
                          <w:marBottom w:val="0"/>
                          <w:divBdr>
                            <w:top w:val="none" w:sz="0" w:space="0" w:color="auto"/>
                            <w:left w:val="none" w:sz="0" w:space="0" w:color="auto"/>
                            <w:bottom w:val="none" w:sz="0" w:space="0" w:color="auto"/>
                            <w:right w:val="none" w:sz="0" w:space="0" w:color="auto"/>
                          </w:divBdr>
                          <w:divsChild>
                            <w:div w:id="157577760">
                              <w:marLeft w:val="0"/>
                              <w:marRight w:val="0"/>
                              <w:marTop w:val="0"/>
                              <w:marBottom w:val="0"/>
                              <w:divBdr>
                                <w:top w:val="none" w:sz="0" w:space="0" w:color="auto"/>
                                <w:left w:val="none" w:sz="0" w:space="0" w:color="auto"/>
                                <w:bottom w:val="none" w:sz="0" w:space="0" w:color="auto"/>
                                <w:right w:val="none" w:sz="0" w:space="0" w:color="auto"/>
                              </w:divBdr>
                              <w:divsChild>
                                <w:div w:id="916020231">
                                  <w:marLeft w:val="0"/>
                                  <w:marRight w:val="0"/>
                                  <w:marTop w:val="0"/>
                                  <w:marBottom w:val="0"/>
                                  <w:divBdr>
                                    <w:top w:val="none" w:sz="0" w:space="0" w:color="auto"/>
                                    <w:left w:val="none" w:sz="0" w:space="0" w:color="auto"/>
                                    <w:bottom w:val="none" w:sz="0" w:space="0" w:color="auto"/>
                                    <w:right w:val="none" w:sz="0" w:space="0" w:color="auto"/>
                                  </w:divBdr>
                                  <w:divsChild>
                                    <w:div w:id="2005010834">
                                      <w:marLeft w:val="0"/>
                                      <w:marRight w:val="0"/>
                                      <w:marTop w:val="0"/>
                                      <w:marBottom w:val="0"/>
                                      <w:divBdr>
                                        <w:top w:val="none" w:sz="0" w:space="0" w:color="auto"/>
                                        <w:left w:val="none" w:sz="0" w:space="0" w:color="auto"/>
                                        <w:bottom w:val="none" w:sz="0" w:space="0" w:color="auto"/>
                                        <w:right w:val="none" w:sz="0" w:space="0" w:color="auto"/>
                                      </w:divBdr>
                                      <w:divsChild>
                                        <w:div w:id="128666696">
                                          <w:marLeft w:val="0"/>
                                          <w:marRight w:val="0"/>
                                          <w:marTop w:val="0"/>
                                          <w:marBottom w:val="0"/>
                                          <w:divBdr>
                                            <w:top w:val="none" w:sz="0" w:space="0" w:color="auto"/>
                                            <w:left w:val="none" w:sz="0" w:space="0" w:color="auto"/>
                                            <w:bottom w:val="none" w:sz="0" w:space="0" w:color="auto"/>
                                            <w:right w:val="none" w:sz="0" w:space="0" w:color="auto"/>
                                          </w:divBdr>
                                          <w:divsChild>
                                            <w:div w:id="178397960">
                                              <w:marLeft w:val="0"/>
                                              <w:marRight w:val="0"/>
                                              <w:marTop w:val="0"/>
                                              <w:marBottom w:val="0"/>
                                              <w:divBdr>
                                                <w:top w:val="none" w:sz="0" w:space="0" w:color="auto"/>
                                                <w:left w:val="none" w:sz="0" w:space="0" w:color="auto"/>
                                                <w:bottom w:val="none" w:sz="0" w:space="0" w:color="auto"/>
                                                <w:right w:val="none" w:sz="0" w:space="0" w:color="auto"/>
                                              </w:divBdr>
                                              <w:divsChild>
                                                <w:div w:id="186910097">
                                                  <w:marLeft w:val="0"/>
                                                  <w:marRight w:val="0"/>
                                                  <w:marTop w:val="0"/>
                                                  <w:marBottom w:val="0"/>
                                                  <w:divBdr>
                                                    <w:top w:val="none" w:sz="0" w:space="0" w:color="auto"/>
                                                    <w:left w:val="none" w:sz="0" w:space="0" w:color="auto"/>
                                                    <w:bottom w:val="none" w:sz="0" w:space="0" w:color="auto"/>
                                                    <w:right w:val="none" w:sz="0" w:space="0" w:color="auto"/>
                                                  </w:divBdr>
                                                  <w:divsChild>
                                                    <w:div w:id="1397362035">
                                                      <w:marLeft w:val="0"/>
                                                      <w:marRight w:val="0"/>
                                                      <w:marTop w:val="0"/>
                                                      <w:marBottom w:val="0"/>
                                                      <w:divBdr>
                                                        <w:top w:val="none" w:sz="0" w:space="0" w:color="auto"/>
                                                        <w:left w:val="none" w:sz="0" w:space="0" w:color="auto"/>
                                                        <w:bottom w:val="none" w:sz="0" w:space="0" w:color="auto"/>
                                                        <w:right w:val="none" w:sz="0" w:space="0" w:color="auto"/>
                                                      </w:divBdr>
                                                      <w:divsChild>
                                                        <w:div w:id="417024140">
                                                          <w:marLeft w:val="0"/>
                                                          <w:marRight w:val="0"/>
                                                          <w:marTop w:val="0"/>
                                                          <w:marBottom w:val="0"/>
                                                          <w:divBdr>
                                                            <w:top w:val="none" w:sz="0" w:space="0" w:color="auto"/>
                                                            <w:left w:val="none" w:sz="0" w:space="0" w:color="auto"/>
                                                            <w:bottom w:val="none" w:sz="0" w:space="0" w:color="auto"/>
                                                            <w:right w:val="none" w:sz="0" w:space="0" w:color="auto"/>
                                                          </w:divBdr>
                                                          <w:divsChild>
                                                            <w:div w:id="679240311">
                                                              <w:marLeft w:val="0"/>
                                                              <w:marRight w:val="0"/>
                                                              <w:marTop w:val="0"/>
                                                              <w:marBottom w:val="0"/>
                                                              <w:divBdr>
                                                                <w:top w:val="none" w:sz="0" w:space="0" w:color="auto"/>
                                                                <w:left w:val="none" w:sz="0" w:space="0" w:color="auto"/>
                                                                <w:bottom w:val="none" w:sz="0" w:space="0" w:color="auto"/>
                                                                <w:right w:val="none" w:sz="0" w:space="0" w:color="auto"/>
                                                              </w:divBdr>
                                                              <w:divsChild>
                                                                <w:div w:id="193423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5322069">
      <w:bodyDiv w:val="1"/>
      <w:marLeft w:val="0"/>
      <w:marRight w:val="0"/>
      <w:marTop w:val="0"/>
      <w:marBottom w:val="0"/>
      <w:divBdr>
        <w:top w:val="none" w:sz="0" w:space="0" w:color="auto"/>
        <w:left w:val="none" w:sz="0" w:space="0" w:color="auto"/>
        <w:bottom w:val="none" w:sz="0" w:space="0" w:color="auto"/>
        <w:right w:val="none" w:sz="0" w:space="0" w:color="auto"/>
      </w:divBdr>
    </w:div>
    <w:div w:id="1778216462">
      <w:bodyDiv w:val="1"/>
      <w:marLeft w:val="0"/>
      <w:marRight w:val="0"/>
      <w:marTop w:val="0"/>
      <w:marBottom w:val="0"/>
      <w:divBdr>
        <w:top w:val="none" w:sz="0" w:space="0" w:color="auto"/>
        <w:left w:val="none" w:sz="0" w:space="0" w:color="auto"/>
        <w:bottom w:val="none" w:sz="0" w:space="0" w:color="auto"/>
        <w:right w:val="none" w:sz="0" w:space="0" w:color="auto"/>
      </w:divBdr>
    </w:div>
    <w:div w:id="1779593074">
      <w:bodyDiv w:val="1"/>
      <w:marLeft w:val="0"/>
      <w:marRight w:val="0"/>
      <w:marTop w:val="0"/>
      <w:marBottom w:val="0"/>
      <w:divBdr>
        <w:top w:val="none" w:sz="0" w:space="0" w:color="auto"/>
        <w:left w:val="none" w:sz="0" w:space="0" w:color="auto"/>
        <w:bottom w:val="none" w:sz="0" w:space="0" w:color="auto"/>
        <w:right w:val="none" w:sz="0" w:space="0" w:color="auto"/>
      </w:divBdr>
    </w:div>
    <w:div w:id="1783720888">
      <w:bodyDiv w:val="1"/>
      <w:marLeft w:val="0"/>
      <w:marRight w:val="0"/>
      <w:marTop w:val="0"/>
      <w:marBottom w:val="0"/>
      <w:divBdr>
        <w:top w:val="none" w:sz="0" w:space="0" w:color="auto"/>
        <w:left w:val="none" w:sz="0" w:space="0" w:color="auto"/>
        <w:bottom w:val="none" w:sz="0" w:space="0" w:color="auto"/>
        <w:right w:val="none" w:sz="0" w:space="0" w:color="auto"/>
      </w:divBdr>
    </w:div>
    <w:div w:id="1807891488">
      <w:bodyDiv w:val="1"/>
      <w:marLeft w:val="0"/>
      <w:marRight w:val="0"/>
      <w:marTop w:val="0"/>
      <w:marBottom w:val="0"/>
      <w:divBdr>
        <w:top w:val="none" w:sz="0" w:space="0" w:color="auto"/>
        <w:left w:val="none" w:sz="0" w:space="0" w:color="auto"/>
        <w:bottom w:val="none" w:sz="0" w:space="0" w:color="auto"/>
        <w:right w:val="none" w:sz="0" w:space="0" w:color="auto"/>
      </w:divBdr>
    </w:div>
    <w:div w:id="1892837205">
      <w:bodyDiv w:val="1"/>
      <w:marLeft w:val="0"/>
      <w:marRight w:val="0"/>
      <w:marTop w:val="0"/>
      <w:marBottom w:val="0"/>
      <w:divBdr>
        <w:top w:val="none" w:sz="0" w:space="0" w:color="auto"/>
        <w:left w:val="none" w:sz="0" w:space="0" w:color="auto"/>
        <w:bottom w:val="none" w:sz="0" w:space="0" w:color="auto"/>
        <w:right w:val="none" w:sz="0" w:space="0" w:color="auto"/>
      </w:divBdr>
    </w:div>
    <w:div w:id="1951542568">
      <w:bodyDiv w:val="1"/>
      <w:marLeft w:val="0"/>
      <w:marRight w:val="0"/>
      <w:marTop w:val="0"/>
      <w:marBottom w:val="0"/>
      <w:divBdr>
        <w:top w:val="none" w:sz="0" w:space="0" w:color="auto"/>
        <w:left w:val="none" w:sz="0" w:space="0" w:color="auto"/>
        <w:bottom w:val="none" w:sz="0" w:space="0" w:color="auto"/>
        <w:right w:val="none" w:sz="0" w:space="0" w:color="auto"/>
      </w:divBdr>
    </w:div>
    <w:div w:id="1982076183">
      <w:bodyDiv w:val="1"/>
      <w:marLeft w:val="0"/>
      <w:marRight w:val="0"/>
      <w:marTop w:val="0"/>
      <w:marBottom w:val="0"/>
      <w:divBdr>
        <w:top w:val="none" w:sz="0" w:space="0" w:color="auto"/>
        <w:left w:val="none" w:sz="0" w:space="0" w:color="auto"/>
        <w:bottom w:val="none" w:sz="0" w:space="0" w:color="auto"/>
        <w:right w:val="none" w:sz="0" w:space="0" w:color="auto"/>
      </w:divBdr>
    </w:div>
    <w:div w:id="1988581827">
      <w:bodyDiv w:val="1"/>
      <w:marLeft w:val="0"/>
      <w:marRight w:val="0"/>
      <w:marTop w:val="0"/>
      <w:marBottom w:val="0"/>
      <w:divBdr>
        <w:top w:val="none" w:sz="0" w:space="0" w:color="auto"/>
        <w:left w:val="none" w:sz="0" w:space="0" w:color="auto"/>
        <w:bottom w:val="none" w:sz="0" w:space="0" w:color="auto"/>
        <w:right w:val="none" w:sz="0" w:space="0" w:color="auto"/>
      </w:divBdr>
    </w:div>
    <w:div w:id="2024817308">
      <w:bodyDiv w:val="1"/>
      <w:marLeft w:val="0"/>
      <w:marRight w:val="0"/>
      <w:marTop w:val="0"/>
      <w:marBottom w:val="0"/>
      <w:divBdr>
        <w:top w:val="none" w:sz="0" w:space="0" w:color="auto"/>
        <w:left w:val="none" w:sz="0" w:space="0" w:color="auto"/>
        <w:bottom w:val="none" w:sz="0" w:space="0" w:color="auto"/>
        <w:right w:val="none" w:sz="0" w:space="0" w:color="auto"/>
      </w:divBdr>
    </w:div>
    <w:div w:id="2046128201">
      <w:bodyDiv w:val="1"/>
      <w:marLeft w:val="0"/>
      <w:marRight w:val="0"/>
      <w:marTop w:val="0"/>
      <w:marBottom w:val="0"/>
      <w:divBdr>
        <w:top w:val="none" w:sz="0" w:space="0" w:color="auto"/>
        <w:left w:val="none" w:sz="0" w:space="0" w:color="auto"/>
        <w:bottom w:val="none" w:sz="0" w:space="0" w:color="auto"/>
        <w:right w:val="none" w:sz="0" w:space="0" w:color="auto"/>
      </w:divBdr>
    </w:div>
    <w:div w:id="2051765252">
      <w:bodyDiv w:val="1"/>
      <w:marLeft w:val="0"/>
      <w:marRight w:val="0"/>
      <w:marTop w:val="0"/>
      <w:marBottom w:val="0"/>
      <w:divBdr>
        <w:top w:val="none" w:sz="0" w:space="0" w:color="auto"/>
        <w:left w:val="none" w:sz="0" w:space="0" w:color="auto"/>
        <w:bottom w:val="none" w:sz="0" w:space="0" w:color="auto"/>
        <w:right w:val="none" w:sz="0" w:space="0" w:color="auto"/>
      </w:divBdr>
    </w:div>
    <w:div w:id="2076586318">
      <w:bodyDiv w:val="1"/>
      <w:marLeft w:val="0"/>
      <w:marRight w:val="0"/>
      <w:marTop w:val="0"/>
      <w:marBottom w:val="0"/>
      <w:divBdr>
        <w:top w:val="none" w:sz="0" w:space="0" w:color="auto"/>
        <w:left w:val="none" w:sz="0" w:space="0" w:color="auto"/>
        <w:bottom w:val="none" w:sz="0" w:space="0" w:color="auto"/>
        <w:right w:val="none" w:sz="0" w:space="0" w:color="auto"/>
      </w:divBdr>
    </w:div>
    <w:div w:id="2076853078">
      <w:bodyDiv w:val="1"/>
      <w:marLeft w:val="0"/>
      <w:marRight w:val="0"/>
      <w:marTop w:val="0"/>
      <w:marBottom w:val="0"/>
      <w:divBdr>
        <w:top w:val="none" w:sz="0" w:space="0" w:color="auto"/>
        <w:left w:val="none" w:sz="0" w:space="0" w:color="auto"/>
        <w:bottom w:val="none" w:sz="0" w:space="0" w:color="auto"/>
        <w:right w:val="none" w:sz="0" w:space="0" w:color="auto"/>
      </w:divBdr>
    </w:div>
    <w:div w:id="2121028420">
      <w:bodyDiv w:val="1"/>
      <w:marLeft w:val="0"/>
      <w:marRight w:val="0"/>
      <w:marTop w:val="0"/>
      <w:marBottom w:val="0"/>
      <w:divBdr>
        <w:top w:val="none" w:sz="0" w:space="0" w:color="auto"/>
        <w:left w:val="none" w:sz="0" w:space="0" w:color="auto"/>
        <w:bottom w:val="none" w:sz="0" w:space="0" w:color="auto"/>
        <w:right w:val="none" w:sz="0" w:space="0" w:color="auto"/>
      </w:divBdr>
    </w:div>
    <w:div w:id="2128497623">
      <w:bodyDiv w:val="1"/>
      <w:marLeft w:val="0"/>
      <w:marRight w:val="0"/>
      <w:marTop w:val="0"/>
      <w:marBottom w:val="0"/>
      <w:divBdr>
        <w:top w:val="none" w:sz="0" w:space="0" w:color="auto"/>
        <w:left w:val="none" w:sz="0" w:space="0" w:color="auto"/>
        <w:bottom w:val="none" w:sz="0" w:space="0" w:color="auto"/>
        <w:right w:val="none" w:sz="0" w:space="0" w:color="auto"/>
      </w:divBdr>
    </w:div>
    <w:div w:id="2139837168">
      <w:bodyDiv w:val="1"/>
      <w:marLeft w:val="0"/>
      <w:marRight w:val="0"/>
      <w:marTop w:val="0"/>
      <w:marBottom w:val="0"/>
      <w:divBdr>
        <w:top w:val="none" w:sz="0" w:space="0" w:color="auto"/>
        <w:left w:val="none" w:sz="0" w:space="0" w:color="auto"/>
        <w:bottom w:val="none" w:sz="0" w:space="0" w:color="auto"/>
        <w:right w:val="none" w:sz="0" w:space="0" w:color="auto"/>
      </w:divBdr>
    </w:div>
    <w:div w:id="2142989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nks.gd/l/eyJhbGciOiJIUzI1NiJ9.eyJidWxsZXRpbl9saW5rX2lkIjoxMDYsInVyaSI6ImJwMjpjbGljayIsImJ1bGxldGluX2lkIjoiMjAyMDAyMTEuMTY5NjQwOTEiLCJ1cmwiOiJodHRwczovL3d3dy5nb3YudWsvZ292ZXJubWVudC9wdWJsaWNhdGlvbnMvaGVhbHRoLW1hdHRlcnMtcGh5c2ljYWwtYWN0aXZpdHkvaGVhbHRoLW1hdHRlcnMtcGh5c2ljYWwtYWN0aXZpdHktcHJldmVudGlvbi1hbmQtbWFuYWdlbWVudC1vZi1sb25nLXRlcm0tY29uZGl0aW9ucyNwaHlzaWNhbC1hY3Rpdml0eS1yZXNvdXJjZXMtcHJvZ3JhbW1lcy1hbmQtY2FtcGFpZ25zLWZvci10aGUtcHVibGljIn0.6azwitkNXsQUXvQxmD_v23EbbGTqo_3c9vF8jYnJYqA/br/74885604292-l" TargetMode="External"/><Relationship Id="rId18" Type="http://schemas.openxmlformats.org/officeDocument/2006/relationships/hyperlink" Target="https://lnks.gd/l/eyJhbGciOiJIUzI1NiJ9.eyJidWxsZXRpbl9saW5rX2lkIjoxMTYsInVyaSI6ImJwMjpjbGljayIsImJ1bGxldGluX2lkIjoiMjAyMDAyMTEuMTY5NjQwOTEiLCJ1cmwiOiJodHRwczovL3d3dy5nb3YudWsvZ292ZXJubWVudC9jYXNlLXN0dWRpZXMvdGhlLXBhcmtydW4tcHJhY3RpY2UtaW5pdGlhdGl2ZSJ9.hILKnH4VOhRJTwlA1Cta1vs_Ko6l89n1z66dLItngTk/br/74885604292-l" TargetMode="External"/><Relationship Id="rId26" Type="http://schemas.openxmlformats.org/officeDocument/2006/relationships/hyperlink" Target="mailto:evaluation@phe.gov.uk" TargetMode="External"/><Relationship Id="rId39" Type="http://schemas.openxmlformats.org/officeDocument/2006/relationships/hyperlink" Target="https://nhs.us13.list-manage.com/track/click?u=1b058e83bc15aa4d35ff2e63b&amp;id=2cad6692e4&amp;e=70086ab12b" TargetMode="External"/><Relationship Id="rId21" Type="http://schemas.openxmlformats.org/officeDocument/2006/relationships/hyperlink" Target="https://www.gov.uk/government/publications/health-matters-smoking-and-mental-health/health-matters-smoking-and-mental-health" TargetMode="External"/><Relationship Id="rId34" Type="http://schemas.openxmlformats.org/officeDocument/2006/relationships/hyperlink" Target="https://nhs.us14.list-manage.com/track/click?u=be883359cdd4ff1644d269783&amp;id=2fcb6eee18&amp;e=3d316ccc3f" TargetMode="External"/><Relationship Id="rId42" Type="http://schemas.openxmlformats.org/officeDocument/2006/relationships/hyperlink" Target="https://nhs.us13.list-manage.com/track/click?u=1b058e83bc15aa4d35ff2e63b&amp;id=6395fe0a20&amp;e=70086ab12b" TargetMode="External"/><Relationship Id="rId47" Type="http://schemas.openxmlformats.org/officeDocument/2006/relationships/hyperlink" Target="https://nhs.us14.list-manage.com/track/click?u=be883359cdd4ff1644d269783&amp;id=a2a959c716&amp;e=3d316ccc3f" TargetMode="External"/><Relationship Id="rId50" Type="http://schemas.openxmlformats.org/officeDocument/2006/relationships/image" Target="media/image5.png"/><Relationship Id="rId55" Type="http://schemas.openxmlformats.org/officeDocument/2006/relationships/hyperlink" Target="https://www.gov.uk/government/news/free-period-products-for-all-schools-and-colleges" TargetMode="External"/><Relationship Id="rId63" Type="http://schemas.openxmlformats.org/officeDocument/2006/relationships/hyperlink" Target="https://www.gov.uk/government/news/new-pharmacy-referral-service-to-help-patients-avoid-hospital-readmission" TargetMode="External"/><Relationship Id="rId68" Type="http://schemas.openxmlformats.org/officeDocument/2006/relationships/hyperlink" Target="https://rsph-email.org.uk/2LGE-1JLN2-424NJ9-109AAO-1/c.aspx" TargetMode="External"/><Relationship Id="rId76" Type="http://schemas.openxmlformats.org/officeDocument/2006/relationships/hyperlink" Target="https://rsph-email.org.uk/2LGE-1JLN2-424NJ9-109AAW-1/c.aspx" TargetMode="External"/><Relationship Id="rId84" Type="http://schemas.openxmlformats.org/officeDocument/2006/relationships/image" Target="media/image12.emf"/><Relationship Id="rId89"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rsph-email.org.uk/2LGE-1JLN2-424NJ9-109AAR-1/c.aspx" TargetMode="External"/><Relationship Id="rId2" Type="http://schemas.openxmlformats.org/officeDocument/2006/relationships/numbering" Target="numbering.xml"/><Relationship Id="rId16" Type="http://schemas.openxmlformats.org/officeDocument/2006/relationships/hyperlink" Target="https://lnks.gd/l/eyJhbGciOiJIUzI1NiJ9.eyJidWxsZXRpbl9saW5rX2lkIjoxMTQsInVyaSI6ImJwMjpjbGljayIsImJ1bGxldGluX2lkIjoiMjAyMDAyMTEuMTY5NjQwOTEiLCJ1cmwiOiJodHRwczovL2FwcC5ib3guY29tL3Mvb3dhdXBwd2sxMWx1YXpmYzZtYjZ0MXg4cGVqejdiczIifQ.s7MsUtMe_50f1vE5E0vAG-G3opK26Etc9jq7WNUjQRE/br/74885604292-l" TargetMode="External"/><Relationship Id="rId29" Type="http://schemas.openxmlformats.org/officeDocument/2006/relationships/hyperlink" Target="https://nhs.us13.list-manage.com/track/click?u=1b058e83bc15aa4d35ff2e63b&amp;id=51a92d7823&amp;e=70086ab12b" TargetMode="External"/><Relationship Id="rId11" Type="http://schemas.openxmlformats.org/officeDocument/2006/relationships/hyperlink" Target="https://lnks.gd/l/eyJhbGciOiJIUzI1NiJ9.eyJidWxsZXRpbl9saW5rX2lkIjoxMDQsInVyaSI6ImJwMjpjbGljayIsImJ1bGxldGluX2lkIjoiMjAyMDAyMTEuMTY5NjQwOTEiLCJ1cmwiOiJodHRwczovL3d3dy5nb3YudWsvZ292ZXJubWVudC9wdWJsaWNhdGlvbnMvaGVhbHRoLW1hdHRlcnMtcGh5c2ljYWwtYWN0aXZpdHkvaGVhbHRoLW1hdHRlcnMtcGh5c2ljYWwtYWN0aXZpdHktcHJldmVudGlvbi1hbmQtbWFuYWdlbWVudC1vZi1sb25nLXRlcm0tY29uZGl0aW9ucyN0aGUtc2NhbGUtb2YtcGh5c2ljYWwtaW5hY3Rpdml0eSJ9.UegtLuGq3VFfVgawUVLtdvLCeqcEdPH9E--KEKyNY14/br/74885604292-l" TargetMode="External"/><Relationship Id="rId24" Type="http://schemas.openxmlformats.org/officeDocument/2006/relationships/hyperlink" Target="https://surveys.phe.org.uk/TakeSurvey.aspx?SurveyID=llKL652KL" TargetMode="External"/><Relationship Id="rId32" Type="http://schemas.openxmlformats.org/officeDocument/2006/relationships/hyperlink" Target="https://nhs.us13.list-manage.com/track/click?u=1b058e83bc15aa4d35ff2e63b&amp;id=abe40c164b&amp;e=70086ab12b" TargetMode="External"/><Relationship Id="rId37" Type="http://schemas.openxmlformats.org/officeDocument/2006/relationships/hyperlink" Target="https://nhs.us14.list-manage.com/track/click?u=be883359cdd4ff1644d269783&amp;id=4d714029bc&amp;e=3d316ccc3f" TargetMode="External"/><Relationship Id="rId40" Type="http://schemas.openxmlformats.org/officeDocument/2006/relationships/hyperlink" Target="https://nhs.us13.list-manage.com/track/click?u=1b058e83bc15aa4d35ff2e63b&amp;id=ed21a50e0a&amp;e=70086ab12b" TargetMode="External"/><Relationship Id="rId45" Type="http://schemas.openxmlformats.org/officeDocument/2006/relationships/hyperlink" Target="https://nhs.us14.list-manage.com/track/click?u=be883359cdd4ff1644d269783&amp;id=10ad29b8d3&amp;e=3d316ccc3f" TargetMode="External"/><Relationship Id="rId53" Type="http://schemas.openxmlformats.org/officeDocument/2006/relationships/hyperlink" Target="https://www.fsrh.org/documents/fsrh-ceu-statement-on-nexplanon-insertion-site-15-january-2020/" TargetMode="External"/><Relationship Id="rId58" Type="http://schemas.openxmlformats.org/officeDocument/2006/relationships/image" Target="media/image7.png"/><Relationship Id="rId66" Type="http://schemas.openxmlformats.org/officeDocument/2006/relationships/hyperlink" Target="https://www.gov.uk/government/publications/older-adults-cost-effective-commissioning" TargetMode="External"/><Relationship Id="rId74" Type="http://schemas.openxmlformats.org/officeDocument/2006/relationships/hyperlink" Target="https://rsph-email.org.uk/2LGE-1JLN2-424NJ9-109AAU-1/c.aspx" TargetMode="External"/><Relationship Id="rId79" Type="http://schemas.openxmlformats.org/officeDocument/2006/relationships/image" Target="media/image10.emf"/><Relationship Id="rId87" Type="http://schemas.openxmlformats.org/officeDocument/2006/relationships/hyperlink" Target="https://www.jobs.nhs.uk/xi/vacancy/?vac_ref=915971510" TargetMode="External"/><Relationship Id="rId5" Type="http://schemas.openxmlformats.org/officeDocument/2006/relationships/webSettings" Target="webSettings.xml"/><Relationship Id="rId61" Type="http://schemas.openxmlformats.org/officeDocument/2006/relationships/hyperlink" Target="https://www.gov.uk/government/publications/hypertension-prevalence-estimates-for-local-populations" TargetMode="External"/><Relationship Id="rId82" Type="http://schemas.openxmlformats.org/officeDocument/2006/relationships/oleObject" Target="embeddings/oleObject2.bin"/><Relationship Id="rId90" Type="http://schemas.openxmlformats.org/officeDocument/2006/relationships/fontTable" Target="fontTable.xml"/><Relationship Id="rId19" Type="http://schemas.openxmlformats.org/officeDocument/2006/relationships/hyperlink" Target="https://lnks.gd/l/eyJhbGciOiJIUzI1NiJ9.eyJidWxsZXRpbl9saW5rX2lkIjoxMTcsInVyaSI6ImJwMjpjbGljayIsImJ1bGxldGluX2lkIjoiMjAyMDAyMTEuMTY5NjQwOTEiLCJ1cmwiOiJodHRwczovL3d3dy5nb3YudWsvZ292ZXJubWVudC9jYXNlLXN0dWRpZXMvcmFtYmxlcnMtd2Fsa2luZy1mb3ItaGVhbHRoIn0.jIcgRk7X8iiDdhoLxHksCH7nVCC39Pg2hToSLob4KyA/br/74885604292-l" TargetMode="External"/><Relationship Id="rId14" Type="http://schemas.openxmlformats.org/officeDocument/2006/relationships/hyperlink" Target="https://lnks.gd/l/eyJhbGciOiJIUzI1NiJ9.eyJidWxsZXRpbl9saW5rX2lkIjoxMDcsInVyaSI6ImJwMjpjbGljayIsImJ1bGxldGluX2lkIjoiMjAyMDAyMTEuMTY5NjQwOTEiLCJ1cmwiOiJodHRwczovL3d3dy5nb3YudWsvZ292ZXJubWVudC9wdWJsaWNhdGlvbnMvaGVhbHRoLW1hdHRlcnMtcGh5c2ljYWwtYWN0aXZpdHkvaGVhbHRoLW1hdHRlcnMtcGh5c2ljYWwtYWN0aXZpdHktcHJldmVudGlvbi1hbmQtbWFuYWdlbWVudC1vZi1sb25nLXRlcm0tY29uZGl0aW9ucyNwaHlzaWNhbC1hY3Rpdml0eS1pbml0aWF0aXZlcy1hbmQtdHJhaW5pbmctZm9yLWhlYWx0aGNhcmUtcHJvZmVzc2lvbmFscyJ9.ZoZhBigl_D0dgdYeVY8LTkSlhOn7FgXydjMcJaJCT0g/br/74885604292-l" TargetMode="External"/><Relationship Id="rId22" Type="http://schemas.openxmlformats.org/officeDocument/2006/relationships/hyperlink" Target="https://www.gov.uk/government/collections/flooding-health-guidance-and-advice" TargetMode="External"/><Relationship Id="rId27" Type="http://schemas.openxmlformats.org/officeDocument/2006/relationships/hyperlink" Target="https://nhs.us13.list-manage.com/track/click?u=1b058e83bc15aa4d35ff2e63b&amp;id=a4822ad44a&amp;e=70086ab12b" TargetMode="External"/><Relationship Id="rId30" Type="http://schemas.openxmlformats.org/officeDocument/2006/relationships/hyperlink" Target="https://nhs.us13.list-manage.com/track/click?u=1b058e83bc15aa4d35ff2e63b&amp;id=f490877b0c&amp;e=70086ab12b" TargetMode="External"/><Relationship Id="rId35" Type="http://schemas.openxmlformats.org/officeDocument/2006/relationships/hyperlink" Target="https://nhs.us14.list-manage.com/track/click?u=be883359cdd4ff1644d269783&amp;id=9482c53f7a&amp;e=3d316ccc3f" TargetMode="External"/><Relationship Id="rId43" Type="http://schemas.openxmlformats.org/officeDocument/2006/relationships/hyperlink" Target="https://nhs.us13.list-manage.com/track/click?u=1b058e83bc15aa4d35ff2e63b&amp;id=18a501f978&amp;e=70086ab12b" TargetMode="External"/><Relationship Id="rId48" Type="http://schemas.openxmlformats.org/officeDocument/2006/relationships/hyperlink" Target="https://nhs.us14.list-manage.com/track/click?u=be883359cdd4ff1644d269783&amp;id=80e210dde1&amp;e=3d316ccc3f" TargetMode="External"/><Relationship Id="rId56" Type="http://schemas.openxmlformats.org/officeDocument/2006/relationships/image" Target="media/image6.emf"/><Relationship Id="rId64" Type="http://schemas.openxmlformats.org/officeDocument/2006/relationships/hyperlink" Target="mailto:england.communitypharmacy@nhs.net" TargetMode="External"/><Relationship Id="rId69" Type="http://schemas.openxmlformats.org/officeDocument/2006/relationships/hyperlink" Target="https://rsph-email.org.uk/2LGE-1JLN2-424NJ9-109AAP-1/c.aspx" TargetMode="External"/><Relationship Id="rId77" Type="http://schemas.openxmlformats.org/officeDocument/2006/relationships/hyperlink" Target="https://rsph-email.org.uk/2LGE-1JLN2-424NJ9-109AAX-1/c.aspx" TargetMode="External"/><Relationship Id="rId8" Type="http://schemas.openxmlformats.org/officeDocument/2006/relationships/image" Target="media/image3.png"/><Relationship Id="rId51" Type="http://schemas.openxmlformats.org/officeDocument/2006/relationships/hyperlink" Target="https://elearning.rcgp.org.uk/mod/page/view.php?id=9380" TargetMode="External"/><Relationship Id="rId72" Type="http://schemas.openxmlformats.org/officeDocument/2006/relationships/hyperlink" Target="https://rsph-email.org.uk/2LGE-1JLN2-424NJ9-109AAS-1/c.aspx" TargetMode="External"/><Relationship Id="rId80" Type="http://schemas.openxmlformats.org/officeDocument/2006/relationships/package" Target="embeddings/Microsoft_PowerPoint_Presentation.pptx"/><Relationship Id="rId85" Type="http://schemas.openxmlformats.org/officeDocument/2006/relationships/package" Target="embeddings/Microsoft_Word_Document.docx"/><Relationship Id="rId3" Type="http://schemas.openxmlformats.org/officeDocument/2006/relationships/styles" Target="styles.xml"/><Relationship Id="rId12" Type="http://schemas.openxmlformats.org/officeDocument/2006/relationships/hyperlink" Target="https://lnks.gd/l/eyJhbGciOiJIUzI1NiJ9.eyJidWxsZXRpbl9saW5rX2lkIjoxMDUsInVyaSI6ImJwMjpjbGljayIsImJ1bGxldGluX2lkIjoiMjAyMDAyMTEuMTY5NjQwOTEiLCJ1cmwiOiJodHRwczovL3d3dy5nb3YudWsvZ292ZXJubWVudC9wdWJsaWNhdGlvbnMvaGVhbHRoLW1hdHRlcnMtcGh5c2ljYWwtYWN0aXZpdHkvaGVhbHRoLW1hdHRlcnMtcGh5c2ljYWwtYWN0aXZpdHktcHJldmVudGlvbi1hbmQtbWFuYWdlbWVudC1vZi1sb25nLXRlcm0tY29uZGl0aW9ucyN0aGUtYmFycmllcnMtdG8tcGh5c2ljYWwtYWN0aXZpdHktZm9yLXRob3NlLXdpdGgtbG9uZy10ZXJtLWNvbmRpdGlvbnMifQ.eWcu_YHMFVTWhDgduuvGCrjqbL-wIsTAjdjp8nF4S78/br/74885604292-l" TargetMode="External"/><Relationship Id="rId17" Type="http://schemas.openxmlformats.org/officeDocument/2006/relationships/hyperlink" Target="https://lnks.gd/l/eyJhbGciOiJIUzI1NiJ9.eyJidWxsZXRpbl9saW5rX2lkIjoxMTUsInVyaSI6ImJwMjpjbGljayIsImJ1bGxldGluX2lkIjoiMjAyMDAyMTEuMTY5NjQwOTEiLCJ1cmwiOiJodHRwczovL3d3dy5nb3YudWsvZ292ZXJubWVudC9jYXNlLXN0dWRpZXMvYWN0aXZlLWhvc3BpdGFscyJ9.YFZCAZT4I_X6fSt9YDqgwlrV-o2lngxNOpg2xMGjJpQ/br/74885604292-l" TargetMode="External"/><Relationship Id="rId25" Type="http://schemas.openxmlformats.org/officeDocument/2006/relationships/hyperlink" Target="mailto:evaluation@phe.gov.uk" TargetMode="External"/><Relationship Id="rId33" Type="http://schemas.openxmlformats.org/officeDocument/2006/relationships/hyperlink" Target="https://nhs.us14.list-manage.com/track/click?u=be883359cdd4ff1644d269783&amp;id=d7bf05a600&amp;e=3d316ccc3f" TargetMode="External"/><Relationship Id="rId38" Type="http://schemas.openxmlformats.org/officeDocument/2006/relationships/hyperlink" Target="https://nhs.us14.list-manage.com/track/click?u=be883359cdd4ff1644d269783&amp;id=310452e967&amp;e=3d316ccc3f" TargetMode="External"/><Relationship Id="rId46" Type="http://schemas.openxmlformats.org/officeDocument/2006/relationships/hyperlink" Target="https://nhs.us13.list-manage.com/track/click?u=1b058e83bc15aa4d35ff2e63b&amp;id=b023570864&amp;e=70086ab12b" TargetMode="External"/><Relationship Id="rId59" Type="http://schemas.openxmlformats.org/officeDocument/2006/relationships/hyperlink" Target="https://www.eventbrite.co.uk/e/cvd-prevention-detection-within-hcv-tickets-91613365041" TargetMode="External"/><Relationship Id="rId67" Type="http://schemas.openxmlformats.org/officeDocument/2006/relationships/image" Target="media/image9.png"/><Relationship Id="rId20" Type="http://schemas.openxmlformats.org/officeDocument/2006/relationships/image" Target="media/image4.png"/><Relationship Id="rId41" Type="http://schemas.openxmlformats.org/officeDocument/2006/relationships/hyperlink" Target="https://nhs.us13.list-manage.com/track/click?u=1b058e83bc15aa4d35ff2e63b&amp;id=de6f273ee4&amp;e=70086ab12b" TargetMode="External"/><Relationship Id="rId54" Type="http://schemas.openxmlformats.org/officeDocument/2006/relationships/hyperlink" Target="https://www.gov.uk/government/publications/period-products-in-schools-and-colleges/period-product-scheme-for-schools-and-colleges-in-england" TargetMode="External"/><Relationship Id="rId62" Type="http://schemas.openxmlformats.org/officeDocument/2006/relationships/hyperlink" Target="https://www.gov.uk/government/publications/community-pharmacy-contractual-framework-2019-to-2024/year-2-detail" TargetMode="External"/><Relationship Id="rId70" Type="http://schemas.openxmlformats.org/officeDocument/2006/relationships/hyperlink" Target="https://rsph-email.org.uk/2LGE-1JLN2-424NJ9-109AAQ-1/c.aspx" TargetMode="External"/><Relationship Id="rId75" Type="http://schemas.openxmlformats.org/officeDocument/2006/relationships/hyperlink" Target="https://rsph-email.org.uk/2LGE-1JLN2-424NJ9-109AAV-1/c.aspx" TargetMode="External"/><Relationship Id="rId83" Type="http://schemas.openxmlformats.org/officeDocument/2006/relationships/hyperlink" Target="https://asa.formstack.com/forms/webinars_signup" TargetMode="External"/><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nks.gd/l/eyJhbGciOiJIUzI1NiJ9.eyJidWxsZXRpbl9saW5rX2lkIjoxMDgsInVyaSI6ImJwMjpjbGljayIsImJ1bGxldGluX2lkIjoiMjAyMDAyMTEuMTY5NjQwOTEiLCJ1cmwiOiJodHRwczovL3B1YmxpY2hlYWx0aGVuZ2xhbmQuZXhwb3N1cmUuY28vaGVhbHRoLW1hdHRlcnMtcGh5c2ljYWwtYWN0aXZpdHluYnNwIn0.QWcZ9atN_N93O_jEh3XeCnWNoR5f3M7BTL2PI976qck/br/74885604292-l" TargetMode="External"/><Relationship Id="rId23" Type="http://schemas.openxmlformats.org/officeDocument/2006/relationships/hyperlink" Target="https://www.gov.uk/government/collections/evaluating-digital-health-products" TargetMode="External"/><Relationship Id="rId28" Type="http://schemas.openxmlformats.org/officeDocument/2006/relationships/hyperlink" Target="https://nhs.us13.list-manage.com/track/click?u=1b058e83bc15aa4d35ff2e63b&amp;id=d2b29c1e34&amp;e=70086ab12b" TargetMode="External"/><Relationship Id="rId36" Type="http://schemas.openxmlformats.org/officeDocument/2006/relationships/hyperlink" Target="https://nhs.us14.list-manage.com/track/click?u=be883359cdd4ff1644d269783&amp;id=f5ae34018b&amp;e=3d316ccc3f" TargetMode="External"/><Relationship Id="rId49" Type="http://schemas.openxmlformats.org/officeDocument/2006/relationships/hyperlink" Target="https://nhs.us13.list-manage.com/track/click?u=1b058e83bc15aa4d35ff2e63b&amp;id=6b13f619a2&amp;e=70086ab12b" TargetMode="External"/><Relationship Id="rId57" Type="http://schemas.openxmlformats.org/officeDocument/2006/relationships/oleObject" Target="embeddings/oleObject1.bin"/><Relationship Id="rId10" Type="http://schemas.openxmlformats.org/officeDocument/2006/relationships/hyperlink" Target="https://lnks.gd/l/eyJhbGciOiJIUzI1NiJ9.eyJidWxsZXRpbl9saW5rX2lkIjoxMDMsInVyaSI6ImJwMjpjbGljayIsImJ1bGxldGluX2lkIjoiMjAyMDAyMTEuMTY5NjQwOTEiLCJ1cmwiOiJodHRwczovL3d3dy5nb3YudWsvZ292ZXJubWVudC9wdWJsaWNhdGlvbnMvaGVhbHRoLW1hdHRlcnMtcGh5c2ljYWwtYWN0aXZpdHkvaGVhbHRoLW1hdHRlcnMtcGh5c2ljYWwtYWN0aXZpdHktcHJldmVudGlvbi1hbmQtbWFuYWdlbWVudC1vZi1sb25nLXRlcm0tY29uZGl0aW9ucyN3aWRlci1yb2xlLWFuZC1iZW5lZml0cy1vZi1waHlzaWNhbC1hY3Rpdml0eSJ9.Id-bXGQ-vqjvsn2wjdli9goLzfAipobpuCfckRlIgkc/br/74885604292-l" TargetMode="External"/><Relationship Id="rId31" Type="http://schemas.openxmlformats.org/officeDocument/2006/relationships/hyperlink" Target="https://nhs.us13.list-manage.com/track/click?u=1b058e83bc15aa4d35ff2e63b&amp;id=500bd9d627&amp;e=70086ab12b" TargetMode="External"/><Relationship Id="rId44" Type="http://schemas.openxmlformats.org/officeDocument/2006/relationships/hyperlink" Target="https://nhs.us13.list-manage.com/track/click?u=1b058e83bc15aa4d35ff2e63b&amp;id=bb4496914a&amp;e=70086ab12b" TargetMode="External"/><Relationship Id="rId52" Type="http://schemas.openxmlformats.org/officeDocument/2006/relationships/hyperlink" Target="https://www.gov.uk/drug-safety-update/nexplanon-etonogestrel-contraceptive-implants-new-insertion-site-to-reduce-rare-risk-of-neurovascular-injury-and-implant-migration?utm_source=e-shot&amp;utm_medium=email&amp;utm_campaign=DSU_February2020Main1" TargetMode="External"/><Relationship Id="rId60" Type="http://schemas.openxmlformats.org/officeDocument/2006/relationships/hyperlink" Target="mailto:karen.pearson@phe.gov.uk" TargetMode="External"/><Relationship Id="rId65" Type="http://schemas.openxmlformats.org/officeDocument/2006/relationships/image" Target="media/image8.png"/><Relationship Id="rId73" Type="http://schemas.openxmlformats.org/officeDocument/2006/relationships/hyperlink" Target="https://rsph-email.org.uk/2LGE-1JLN2-424NJ9-109AAT-1/c.aspx" TargetMode="External"/><Relationship Id="rId78" Type="http://schemas.openxmlformats.org/officeDocument/2006/relationships/hyperlink" Target="https://rsph-email.org.uk/2LGE-1JLN2-424NJ9-109IUH-1/c.aspx" TargetMode="External"/><Relationship Id="rId81" Type="http://schemas.openxmlformats.org/officeDocument/2006/relationships/image" Target="media/image11.emf"/><Relationship Id="rId86" Type="http://schemas.openxmlformats.org/officeDocument/2006/relationships/hyperlink" Target="https://www.health.org.uk/news-and-comment/news/opportunity-improve-health-care-through-collaborative-communities" TargetMode="External"/><Relationship Id="rId4" Type="http://schemas.openxmlformats.org/officeDocument/2006/relationships/settings" Target="settings.xml"/><Relationship Id="rId9" Type="http://schemas.openxmlformats.org/officeDocument/2006/relationships/hyperlink" Target="https://lnks.gd/l/eyJhbGciOiJIUzI1NiJ9.eyJidWxsZXRpbl9saW5rX2lkIjoxMDIsInVyaSI6ImJwMjpjbGljayIsImJ1bGxldGluX2lkIjoiMjAyMDAyMTEuMTY5NjQwOTEiLCJ1cmwiOiJodHRwczovL3d3dy5nb3YudWsvZ292ZXJubWVudC9wdWJsaWNhdGlvbnMvaGVhbHRoLW1hdHRlcnMtcGh5c2ljYWwtYWN0aXZpdHkvaGVhbHRoLW1hdHRlcnMtcGh5c2ljYWwtYWN0aXZpdHktcHJldmVudGlvbi1hbmQtbWFuYWdlbWVudC1vZi1sb25nLXRlcm0tY29uZGl0aW9ucyNoZWFsdGgtYmVuZWZpdHMtb2YtcGh5c2ljYWwtYWN0aXZpdHkifQ.tjlL3aEKWFx9Yxt1FEoxf25H3qnaMfyNoXvj2y_xFeI/br/74885604292-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lie.beck\AppData\Roaming\Microsoft\Templates\Newsletter%20(bold).dotx" TargetMode="External"/></Relationships>
</file>

<file path=word/theme/theme1.xml><?xml version="1.0" encoding="utf-8"?>
<a:theme xmlns:a="http://schemas.openxmlformats.org/drawingml/2006/main" name="Office Theme">
  <a:themeElements>
    <a:clrScheme name="Custom 4">
      <a:dk1>
        <a:srgbClr val="272D2D"/>
      </a:dk1>
      <a:lt1>
        <a:sysClr val="window" lastClr="FFFFFF"/>
      </a:lt1>
      <a:dk2>
        <a:srgbClr val="272D2D"/>
      </a:dk2>
      <a:lt2>
        <a:srgbClr val="E5E6E7"/>
      </a:lt2>
      <a:accent1>
        <a:srgbClr val="2BB28A"/>
      </a:accent1>
      <a:accent2>
        <a:srgbClr val="F0BE6C"/>
      </a:accent2>
      <a:accent3>
        <a:srgbClr val="86CDB6"/>
      </a:accent3>
      <a:accent4>
        <a:srgbClr val="F0BE6C"/>
      </a:accent4>
      <a:accent5>
        <a:srgbClr val="2BB28A"/>
      </a:accent5>
      <a:accent6>
        <a:srgbClr val="86CDB6"/>
      </a:accent6>
      <a:hlink>
        <a:srgbClr val="2BB28A"/>
      </a:hlink>
      <a:folHlink>
        <a:srgbClr val="86CDB6"/>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28191-5A53-4CDB-BB5D-DD43B8DEB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Template>
  <TotalTime>325</TotalTime>
  <Pages>8</Pages>
  <Words>4585</Words>
  <Characters>26138</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Beck</dc:creator>
  <cp:keywords/>
  <dc:description/>
  <cp:lastModifiedBy>Primal Kaur</cp:lastModifiedBy>
  <cp:revision>47</cp:revision>
  <dcterms:created xsi:type="dcterms:W3CDTF">2020-01-15T15:50:00Z</dcterms:created>
  <dcterms:modified xsi:type="dcterms:W3CDTF">2020-02-26T15:34:00Z</dcterms:modified>
</cp:coreProperties>
</file>