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295" w:rsidRDefault="000C2295" w:rsidP="000C2295">
      <w:pPr>
        <w:rPr>
          <w:rFonts w:ascii="Verdana" w:eastAsia="Times New Roman" w:hAnsi="Verdana"/>
          <w:vanish/>
        </w:rPr>
      </w:pPr>
    </w:p>
    <w:tbl>
      <w:tblPr>
        <w:tblStyle w:val="TableGrid"/>
        <w:tblW w:w="5000" w:type="pct"/>
        <w:tblLook w:val="04A0" w:firstRow="1" w:lastRow="0" w:firstColumn="1" w:lastColumn="0" w:noHBand="0" w:noVBand="1"/>
      </w:tblPr>
      <w:tblGrid>
        <w:gridCol w:w="19319"/>
      </w:tblGrid>
      <w:tr w:rsidR="000C2295" w:rsidTr="00C871CE">
        <w:tc>
          <w:tcPr>
            <w:tcW w:w="19319" w:type="dxa"/>
          </w:tcPr>
          <w:p w:rsidR="000C2295" w:rsidRPr="000C2295" w:rsidRDefault="000C2295" w:rsidP="000C2295">
            <w:pPr>
              <w:rPr>
                <w:rFonts w:ascii="Arial" w:hAnsi="Arial" w:cs="Arial"/>
                <w:color w:val="006600"/>
                <w:sz w:val="20"/>
                <w:szCs w:val="20"/>
              </w:rPr>
            </w:pPr>
          </w:p>
          <w:p w:rsidR="000C2295" w:rsidRPr="00EB30E0" w:rsidRDefault="00A65AEE" w:rsidP="00A65AEE">
            <w:pPr>
              <w:rPr>
                <w:rFonts w:ascii="Arial" w:hAnsi="Arial" w:cs="Arial"/>
                <w:b/>
                <w:color w:val="006600"/>
                <w:sz w:val="20"/>
                <w:szCs w:val="20"/>
              </w:rPr>
            </w:pPr>
            <w:r w:rsidRPr="00EB30E0">
              <w:rPr>
                <w:rFonts w:ascii="Arial" w:hAnsi="Arial" w:cs="Arial"/>
                <w:b/>
                <w:color w:val="006600"/>
                <w:sz w:val="96"/>
                <w:szCs w:val="20"/>
              </w:rPr>
              <w:t>Minding the Gap</w:t>
            </w:r>
            <w:r w:rsidR="00EB30E0" w:rsidRPr="00EB30E0">
              <w:rPr>
                <w:rFonts w:ascii="Arial" w:hAnsi="Arial" w:cs="Arial"/>
                <w:b/>
                <w:color w:val="006600"/>
                <w:sz w:val="96"/>
                <w:szCs w:val="20"/>
              </w:rPr>
              <w:t xml:space="preserve"> - </w:t>
            </w:r>
            <w:r w:rsidR="006C0E9C" w:rsidRPr="00EB30E0">
              <w:rPr>
                <w:rFonts w:ascii="Arial" w:hAnsi="Arial" w:cs="Arial"/>
                <w:b/>
                <w:color w:val="006600"/>
                <w:sz w:val="96"/>
                <w:szCs w:val="20"/>
              </w:rPr>
              <w:t>News Brief</w:t>
            </w:r>
            <w:r w:rsidR="00EB30E0" w:rsidRPr="00EB30E0">
              <w:rPr>
                <w:rFonts w:ascii="Arial" w:hAnsi="Arial" w:cs="Arial"/>
                <w:b/>
                <w:color w:val="006600"/>
                <w:sz w:val="96"/>
                <w:szCs w:val="20"/>
              </w:rPr>
              <w:t>: No.</w:t>
            </w:r>
            <w:r w:rsidR="00907C6C">
              <w:rPr>
                <w:rFonts w:ascii="Arial" w:hAnsi="Arial" w:cs="Arial"/>
                <w:b/>
                <w:color w:val="006600"/>
                <w:sz w:val="96"/>
                <w:szCs w:val="20"/>
              </w:rPr>
              <w:t xml:space="preserve"> 137</w:t>
            </w:r>
          </w:p>
        </w:tc>
      </w:tr>
      <w:tr w:rsidR="000C2295" w:rsidTr="00C871CE">
        <w:tc>
          <w:tcPr>
            <w:tcW w:w="19319" w:type="dxa"/>
          </w:tcPr>
          <w:p w:rsidR="00C57D50" w:rsidRDefault="00C57D50" w:rsidP="00C57D50">
            <w:pPr>
              <w:shd w:val="clear" w:color="auto" w:fill="FFFFFF"/>
              <w:outlineLvl w:val="1"/>
              <w:rPr>
                <w:rFonts w:ascii="Arial" w:eastAsia="Times New Roman" w:hAnsi="Arial" w:cs="Arial"/>
                <w:b/>
                <w:bCs/>
                <w:color w:val="006600"/>
              </w:rPr>
            </w:pPr>
          </w:p>
          <w:p w:rsidR="00C57D50" w:rsidRPr="00C57D50" w:rsidRDefault="00C57D50" w:rsidP="00C57D50">
            <w:pPr>
              <w:shd w:val="clear" w:color="auto" w:fill="FFFFFF"/>
              <w:outlineLvl w:val="1"/>
              <w:rPr>
                <w:rFonts w:ascii="Arial" w:eastAsia="Times New Roman" w:hAnsi="Arial" w:cs="Arial"/>
                <w:b/>
                <w:bCs/>
                <w:color w:val="006600"/>
              </w:rPr>
            </w:pPr>
            <w:r w:rsidRPr="00C57D50">
              <w:rPr>
                <w:rFonts w:ascii="Arial" w:eastAsia="Times New Roman" w:hAnsi="Arial" w:cs="Arial"/>
                <w:b/>
                <w:bCs/>
                <w:color w:val="006600"/>
              </w:rPr>
              <w:t xml:space="preserve">Welcome to the One Hundred and Thirty </w:t>
            </w:r>
            <w:r w:rsidR="00907C6C">
              <w:rPr>
                <w:rFonts w:ascii="Arial" w:eastAsia="Times New Roman" w:hAnsi="Arial" w:cs="Arial"/>
                <w:b/>
                <w:bCs/>
                <w:color w:val="006600"/>
              </w:rPr>
              <w:t>Seven</w:t>
            </w:r>
            <w:r w:rsidRPr="00C57D50">
              <w:rPr>
                <w:rFonts w:ascii="Arial" w:eastAsia="Times New Roman" w:hAnsi="Arial" w:cs="Arial"/>
                <w:b/>
                <w:bCs/>
                <w:color w:val="006600"/>
              </w:rPr>
              <w:t xml:space="preserve">th edition of the ADPH Minding the Gap News Brief, the Yorkshire and Humber Health inequalities Programme. </w:t>
            </w:r>
          </w:p>
          <w:p w:rsidR="00C57D50" w:rsidRPr="00C57D50" w:rsidRDefault="00C57D50" w:rsidP="00C57D50">
            <w:pPr>
              <w:shd w:val="clear" w:color="auto" w:fill="FFFFFF"/>
              <w:outlineLvl w:val="1"/>
              <w:rPr>
                <w:rFonts w:ascii="Arial" w:eastAsia="Times New Roman" w:hAnsi="Arial" w:cs="Arial"/>
                <w:b/>
                <w:bCs/>
                <w:color w:val="006600"/>
              </w:rPr>
            </w:pPr>
          </w:p>
          <w:p w:rsidR="00C57D50" w:rsidRPr="00C57D50" w:rsidRDefault="00C57D50" w:rsidP="00C57D50">
            <w:pPr>
              <w:shd w:val="clear" w:color="auto" w:fill="FFFFFF"/>
              <w:outlineLvl w:val="1"/>
              <w:rPr>
                <w:rFonts w:ascii="Arial" w:eastAsia="Times New Roman" w:hAnsi="Arial" w:cs="Arial"/>
                <w:b/>
                <w:bCs/>
                <w:color w:val="006600"/>
              </w:rPr>
            </w:pPr>
            <w:r w:rsidRPr="00C57D50">
              <w:rPr>
                <w:rFonts w:ascii="Arial" w:eastAsia="Times New Roman" w:hAnsi="Arial" w:cs="Arial"/>
                <w:b/>
                <w:bCs/>
                <w:color w:val="006600"/>
              </w:rPr>
              <w:t xml:space="preserve">To keep updated follow us on </w:t>
            </w:r>
            <w:hyperlink r:id="rId5" w:history="1">
              <w:r w:rsidRPr="00C57D50">
                <w:rPr>
                  <w:rFonts w:ascii="Arial" w:eastAsia="Times New Roman" w:hAnsi="Arial" w:cs="Arial"/>
                  <w:b/>
                  <w:bCs/>
                  <w:color w:val="0000FF"/>
                  <w:u w:val="single"/>
                </w:rPr>
                <w:t>https://twitter.com/mindingthegapyh</w:t>
              </w:r>
            </w:hyperlink>
          </w:p>
          <w:p w:rsidR="00C57D50" w:rsidRPr="00C57D50" w:rsidRDefault="00C57D50" w:rsidP="00C57D50">
            <w:pPr>
              <w:shd w:val="clear" w:color="auto" w:fill="FFFFFF"/>
              <w:outlineLvl w:val="1"/>
              <w:rPr>
                <w:rFonts w:ascii="Arial" w:eastAsia="Times New Roman" w:hAnsi="Arial" w:cs="Arial"/>
                <w:b/>
                <w:bCs/>
                <w:color w:val="006600"/>
              </w:rPr>
            </w:pPr>
          </w:p>
          <w:p w:rsidR="00C57D50" w:rsidRPr="00C57D50" w:rsidRDefault="00C57D50" w:rsidP="00C57D50">
            <w:pPr>
              <w:shd w:val="clear" w:color="auto" w:fill="FFFFFF"/>
              <w:outlineLvl w:val="1"/>
              <w:rPr>
                <w:rFonts w:ascii="Arial" w:eastAsia="Times New Roman" w:hAnsi="Arial" w:cs="Arial"/>
                <w:b/>
                <w:bCs/>
                <w:color w:val="006600"/>
              </w:rPr>
            </w:pPr>
            <w:r w:rsidRPr="00C57D50">
              <w:rPr>
                <w:rFonts w:ascii="Arial" w:eastAsia="Times New Roman" w:hAnsi="Arial" w:cs="Arial"/>
                <w:b/>
                <w:bCs/>
                <w:color w:val="006600"/>
              </w:rPr>
              <w:t xml:space="preserve">For past editions and information click here: </w:t>
            </w:r>
            <w:hyperlink r:id="rId6" w:history="1">
              <w:r w:rsidRPr="00C57D50">
                <w:rPr>
                  <w:rFonts w:ascii="Arial" w:eastAsia="Times New Roman" w:hAnsi="Arial" w:cs="Arial"/>
                  <w:b/>
                  <w:bCs/>
                  <w:color w:val="0000FF"/>
                  <w:u w:val="single"/>
                </w:rPr>
                <w:t>https://yhphnetwork.co.uk/links-and-resources/minding-the-gap/</w:t>
              </w:r>
            </w:hyperlink>
          </w:p>
          <w:p w:rsidR="000C2295" w:rsidRPr="000C2295" w:rsidRDefault="000C2295" w:rsidP="000C2295">
            <w:pPr>
              <w:rPr>
                <w:rFonts w:ascii="Arial" w:hAnsi="Arial" w:cs="Arial"/>
                <w:color w:val="006600"/>
                <w:sz w:val="20"/>
                <w:szCs w:val="20"/>
              </w:rPr>
            </w:pPr>
          </w:p>
        </w:tc>
      </w:tr>
      <w:tr w:rsidR="008F45FB" w:rsidTr="00C871CE">
        <w:tc>
          <w:tcPr>
            <w:tcW w:w="19319" w:type="dxa"/>
          </w:tcPr>
          <w:p w:rsidR="00D90176" w:rsidRDefault="00D90176" w:rsidP="00072ABA">
            <w:pPr>
              <w:rPr>
                <w:rFonts w:ascii="Arial" w:hAnsi="Arial" w:cs="Arial"/>
                <w:sz w:val="20"/>
                <w:szCs w:val="20"/>
              </w:rPr>
            </w:pPr>
          </w:p>
          <w:p w:rsidR="00D90176" w:rsidRPr="00D90176" w:rsidRDefault="00D90176" w:rsidP="00D90176">
            <w:pPr>
              <w:rPr>
                <w:rFonts w:ascii="Arial" w:hAnsi="Arial" w:cs="Arial"/>
                <w:b/>
                <w:color w:val="006600"/>
                <w:sz w:val="22"/>
                <w:szCs w:val="20"/>
              </w:rPr>
            </w:pPr>
            <w:r w:rsidRPr="00D90176">
              <w:rPr>
                <w:rFonts w:ascii="Arial" w:hAnsi="Arial" w:cs="Arial"/>
                <w:b/>
                <w:color w:val="006600"/>
                <w:sz w:val="22"/>
                <w:szCs w:val="20"/>
              </w:rPr>
              <w:t xml:space="preserve">Children </w:t>
            </w:r>
            <w:r w:rsidR="00460FC5">
              <w:rPr>
                <w:rFonts w:ascii="Arial" w:hAnsi="Arial" w:cs="Arial"/>
                <w:b/>
                <w:color w:val="006600"/>
                <w:sz w:val="22"/>
                <w:szCs w:val="20"/>
              </w:rPr>
              <w:t>of the Pandemic: Policies Needed to Support Children During t</w:t>
            </w:r>
            <w:r w:rsidRPr="00D90176">
              <w:rPr>
                <w:rFonts w:ascii="Arial" w:hAnsi="Arial" w:cs="Arial"/>
                <w:b/>
                <w:color w:val="006600"/>
                <w:sz w:val="22"/>
                <w:szCs w:val="20"/>
              </w:rPr>
              <w:t>he Covid-19 Crisis</w:t>
            </w:r>
          </w:p>
          <w:p w:rsidR="00D90176" w:rsidRPr="00D90176" w:rsidRDefault="00D90176" w:rsidP="00072ABA">
            <w:pPr>
              <w:rPr>
                <w:rFonts w:ascii="Arial" w:hAnsi="Arial" w:cs="Arial"/>
                <w:color w:val="006600"/>
                <w:sz w:val="20"/>
                <w:szCs w:val="20"/>
              </w:rPr>
            </w:pPr>
            <w:r w:rsidRPr="00D90176">
              <w:rPr>
                <w:rFonts w:ascii="Arial" w:hAnsi="Arial" w:cs="Arial"/>
                <w:color w:val="006600"/>
                <w:sz w:val="20"/>
                <w:szCs w:val="20"/>
              </w:rPr>
              <w:t xml:space="preserve">The Covid-19 crisis is </w:t>
            </w:r>
            <w:r w:rsidR="00B91206">
              <w:rPr>
                <w:rFonts w:ascii="Arial" w:hAnsi="Arial" w:cs="Arial"/>
                <w:color w:val="006600"/>
                <w:sz w:val="20"/>
                <w:szCs w:val="20"/>
              </w:rPr>
              <w:t>impacting</w:t>
            </w:r>
            <w:r w:rsidRPr="00D90176">
              <w:rPr>
                <w:rFonts w:ascii="Arial" w:hAnsi="Arial" w:cs="Arial"/>
                <w:color w:val="006600"/>
                <w:sz w:val="20"/>
                <w:szCs w:val="20"/>
              </w:rPr>
              <w:t xml:space="preserve"> a great deal of children, as well as their parents, carers and wider families. Schools and childcare facilities have closed, exams are on hold, and normal social activities are confined to online interactions</w:t>
            </w:r>
            <w:r w:rsidR="00B91206">
              <w:rPr>
                <w:rFonts w:ascii="Arial" w:hAnsi="Arial" w:cs="Arial"/>
                <w:color w:val="006600"/>
                <w:sz w:val="20"/>
                <w:szCs w:val="20"/>
              </w:rPr>
              <w:t xml:space="preserve"> to those fortunately able to do so</w:t>
            </w:r>
            <w:r w:rsidRPr="00D90176">
              <w:rPr>
                <w:rFonts w:ascii="Arial" w:hAnsi="Arial" w:cs="Arial"/>
                <w:color w:val="006600"/>
                <w:sz w:val="20"/>
                <w:szCs w:val="20"/>
              </w:rPr>
              <w:t>. In short, for a generation of children, a normal childhood is out of reach for the foreseeable future.</w:t>
            </w:r>
            <w:r w:rsidRPr="00D90176">
              <w:rPr>
                <w:color w:val="006600"/>
              </w:rPr>
              <w:t xml:space="preserve"> </w:t>
            </w:r>
            <w:r w:rsidRPr="00D90176">
              <w:rPr>
                <w:rFonts w:ascii="Arial" w:hAnsi="Arial" w:cs="Arial"/>
                <w:color w:val="006600"/>
                <w:sz w:val="20"/>
                <w:szCs w:val="20"/>
              </w:rPr>
              <w:t>This childcare crisis will affect men and women differently. The vast majority of lone parents in the UK are women, and women in two-parent families are more likely to be the second earner. Without further action from government to protect parents in work, this crisis could see women lose significant portions of their income or be pushed out of the labour market altogether as families are faced with impossible choices in trying to balance work with full-time caring responsibilities. This could result in lasting damage to hard-won progress towards gender parity in the world of work.</w:t>
            </w:r>
          </w:p>
          <w:p w:rsidR="00D90176" w:rsidRPr="00D90176" w:rsidRDefault="00D90176" w:rsidP="00072ABA">
            <w:pPr>
              <w:rPr>
                <w:rFonts w:ascii="Arial" w:hAnsi="Arial" w:cs="Arial"/>
                <w:color w:val="006600"/>
                <w:sz w:val="20"/>
                <w:szCs w:val="20"/>
              </w:rPr>
            </w:pPr>
          </w:p>
          <w:p w:rsidR="00D90176" w:rsidRPr="00D90176" w:rsidRDefault="00D90176" w:rsidP="00D90176">
            <w:pPr>
              <w:rPr>
                <w:rFonts w:ascii="Arial" w:hAnsi="Arial" w:cs="Arial"/>
                <w:color w:val="006600"/>
                <w:sz w:val="20"/>
                <w:szCs w:val="20"/>
              </w:rPr>
            </w:pPr>
            <w:r w:rsidRPr="00D90176">
              <w:rPr>
                <w:rFonts w:ascii="Arial" w:hAnsi="Arial" w:cs="Arial"/>
                <w:color w:val="006600"/>
                <w:sz w:val="20"/>
                <w:szCs w:val="20"/>
              </w:rPr>
              <w:t xml:space="preserve">We would all agree that no child should struggle to eat or live healthily and learn to their full potential because of the Covid-19 crisis. With the number of children living </w:t>
            </w:r>
            <w:r w:rsidR="00F87388">
              <w:rPr>
                <w:rFonts w:ascii="Arial" w:hAnsi="Arial" w:cs="Arial"/>
                <w:color w:val="006600"/>
                <w:sz w:val="20"/>
                <w:szCs w:val="20"/>
              </w:rPr>
              <w:t>in poverty we are likely to see</w:t>
            </w:r>
            <w:r w:rsidRPr="00D90176">
              <w:rPr>
                <w:rFonts w:ascii="Arial" w:hAnsi="Arial" w:cs="Arial"/>
                <w:color w:val="006600"/>
                <w:sz w:val="20"/>
                <w:szCs w:val="20"/>
              </w:rPr>
              <w:t xml:space="preserve"> increased fear, hardship and disruption for many. To prevent this, steps need to be taken quickly and urgently to strengthen our social safety net and allow access to essentials like outdoor space and digital access.</w:t>
            </w:r>
          </w:p>
          <w:p w:rsidR="00D90176" w:rsidRDefault="00D90176" w:rsidP="00D90176">
            <w:pPr>
              <w:rPr>
                <w:rFonts w:ascii="Arial" w:hAnsi="Arial" w:cs="Arial"/>
                <w:sz w:val="20"/>
                <w:szCs w:val="20"/>
              </w:rPr>
            </w:pPr>
          </w:p>
          <w:p w:rsidR="00D90176" w:rsidRDefault="00C871CE" w:rsidP="00D90176">
            <w:pPr>
              <w:rPr>
                <w:rFonts w:ascii="Arial" w:hAnsi="Arial" w:cs="Arial"/>
                <w:sz w:val="20"/>
                <w:szCs w:val="20"/>
              </w:rPr>
            </w:pPr>
            <w:hyperlink r:id="rId7" w:history="1">
              <w:r w:rsidR="00D90176" w:rsidRPr="00D90176">
                <w:rPr>
                  <w:rStyle w:val="Hyperlink"/>
                  <w:rFonts w:ascii="Arial" w:hAnsi="Arial" w:cs="Arial"/>
                  <w:sz w:val="20"/>
                  <w:szCs w:val="20"/>
                </w:rPr>
                <w:t>Report</w:t>
              </w:r>
            </w:hyperlink>
          </w:p>
          <w:p w:rsidR="00D90176" w:rsidRPr="000C2295" w:rsidRDefault="00D90176" w:rsidP="00072ABA">
            <w:pPr>
              <w:rPr>
                <w:rFonts w:ascii="Arial" w:hAnsi="Arial" w:cs="Arial"/>
                <w:sz w:val="20"/>
                <w:szCs w:val="20"/>
              </w:rPr>
            </w:pPr>
          </w:p>
        </w:tc>
      </w:tr>
      <w:tr w:rsidR="00E210DE" w:rsidTr="00C871CE">
        <w:tc>
          <w:tcPr>
            <w:tcW w:w="19319" w:type="dxa"/>
          </w:tcPr>
          <w:p w:rsidR="00AE1BEB" w:rsidRDefault="00AE1BEB" w:rsidP="00072ABA">
            <w:pPr>
              <w:rPr>
                <w:rFonts w:ascii="Arial" w:hAnsi="Arial" w:cs="Arial"/>
                <w:color w:val="006600"/>
                <w:sz w:val="20"/>
                <w:szCs w:val="20"/>
              </w:rPr>
            </w:pPr>
          </w:p>
          <w:p w:rsidR="00E210DE" w:rsidRPr="00DA539B" w:rsidRDefault="00AE1BEB" w:rsidP="00072ABA">
            <w:pPr>
              <w:rPr>
                <w:rFonts w:ascii="Arial" w:hAnsi="Arial" w:cs="Arial"/>
                <w:b/>
                <w:color w:val="006600"/>
                <w:sz w:val="22"/>
                <w:szCs w:val="20"/>
              </w:rPr>
            </w:pPr>
            <w:r w:rsidRPr="00DA539B">
              <w:rPr>
                <w:rFonts w:ascii="Arial" w:hAnsi="Arial" w:cs="Arial"/>
                <w:b/>
                <w:color w:val="006600"/>
                <w:sz w:val="22"/>
                <w:szCs w:val="20"/>
              </w:rPr>
              <w:t xml:space="preserve">We </w:t>
            </w:r>
            <w:r w:rsidR="00DA539B">
              <w:rPr>
                <w:rFonts w:ascii="Arial" w:hAnsi="Arial" w:cs="Arial"/>
                <w:b/>
                <w:color w:val="006600"/>
                <w:sz w:val="22"/>
                <w:szCs w:val="20"/>
              </w:rPr>
              <w:t>Need a</w:t>
            </w:r>
            <w:r w:rsidR="00DA539B" w:rsidRPr="00DA539B">
              <w:rPr>
                <w:rFonts w:ascii="Arial" w:hAnsi="Arial" w:cs="Arial"/>
                <w:b/>
                <w:color w:val="006600"/>
                <w:sz w:val="22"/>
                <w:szCs w:val="20"/>
              </w:rPr>
              <w:t xml:space="preserve"> L</w:t>
            </w:r>
            <w:r w:rsidR="00DA539B">
              <w:rPr>
                <w:rFonts w:ascii="Arial" w:hAnsi="Arial" w:cs="Arial"/>
                <w:b/>
                <w:color w:val="006600"/>
                <w:sz w:val="22"/>
                <w:szCs w:val="20"/>
              </w:rPr>
              <w:t>ifeline to Help People Keep t</w:t>
            </w:r>
            <w:r w:rsidR="00DA539B" w:rsidRPr="00DA539B">
              <w:rPr>
                <w:rFonts w:ascii="Arial" w:hAnsi="Arial" w:cs="Arial"/>
                <w:b/>
                <w:color w:val="006600"/>
                <w:sz w:val="22"/>
                <w:szCs w:val="20"/>
              </w:rPr>
              <w:t>heir Heads Above Water</w:t>
            </w:r>
          </w:p>
          <w:p w:rsidR="00AE1BEB" w:rsidRDefault="00AE1BEB" w:rsidP="00AE1BEB">
            <w:pPr>
              <w:rPr>
                <w:rFonts w:ascii="Arial" w:hAnsi="Arial" w:cs="Arial"/>
                <w:color w:val="006600"/>
                <w:sz w:val="20"/>
                <w:szCs w:val="20"/>
              </w:rPr>
            </w:pPr>
            <w:r w:rsidRPr="00AE1BEB">
              <w:rPr>
                <w:rFonts w:ascii="Arial" w:hAnsi="Arial" w:cs="Arial"/>
                <w:color w:val="006600"/>
                <w:sz w:val="20"/>
                <w:szCs w:val="20"/>
              </w:rPr>
              <w:t>The implications of the coronavirus COVID-19 outbreak will be far reaching and impact all</w:t>
            </w:r>
            <w:r>
              <w:rPr>
                <w:rFonts w:ascii="Arial" w:hAnsi="Arial" w:cs="Arial"/>
                <w:color w:val="006600"/>
                <w:sz w:val="20"/>
                <w:szCs w:val="20"/>
              </w:rPr>
              <w:t xml:space="preserve"> </w:t>
            </w:r>
            <w:r w:rsidRPr="00AE1BEB">
              <w:rPr>
                <w:rFonts w:ascii="Arial" w:hAnsi="Arial" w:cs="Arial"/>
                <w:color w:val="006600"/>
                <w:sz w:val="20"/>
                <w:szCs w:val="20"/>
              </w:rPr>
              <w:t>corners of our society, affecting people’s jobs and livelihoods as well as the tragic loss of life</w:t>
            </w:r>
            <w:r>
              <w:rPr>
                <w:rFonts w:ascii="Arial" w:hAnsi="Arial" w:cs="Arial"/>
                <w:color w:val="006600"/>
                <w:sz w:val="20"/>
                <w:szCs w:val="20"/>
              </w:rPr>
              <w:t xml:space="preserve"> </w:t>
            </w:r>
            <w:r w:rsidRPr="00AE1BEB">
              <w:rPr>
                <w:rFonts w:ascii="Arial" w:hAnsi="Arial" w:cs="Arial"/>
                <w:color w:val="006600"/>
                <w:sz w:val="20"/>
                <w:szCs w:val="20"/>
              </w:rPr>
              <w:t>and impact on our health.</w:t>
            </w:r>
            <w:r>
              <w:rPr>
                <w:rFonts w:ascii="Arial" w:hAnsi="Arial" w:cs="Arial"/>
                <w:color w:val="006600"/>
                <w:sz w:val="20"/>
                <w:szCs w:val="20"/>
              </w:rPr>
              <w:t xml:space="preserve"> Whilst t</w:t>
            </w:r>
            <w:r w:rsidRPr="00AE1BEB">
              <w:rPr>
                <w:rFonts w:ascii="Arial" w:hAnsi="Arial" w:cs="Arial"/>
                <w:color w:val="006600"/>
                <w:sz w:val="20"/>
                <w:szCs w:val="20"/>
              </w:rPr>
              <w:t xml:space="preserve">he Government </w:t>
            </w:r>
            <w:r>
              <w:rPr>
                <w:rFonts w:ascii="Arial" w:hAnsi="Arial" w:cs="Arial"/>
                <w:color w:val="006600"/>
                <w:sz w:val="20"/>
                <w:szCs w:val="20"/>
              </w:rPr>
              <w:t>is</w:t>
            </w:r>
            <w:r w:rsidRPr="00AE1BEB">
              <w:rPr>
                <w:rFonts w:ascii="Arial" w:hAnsi="Arial" w:cs="Arial"/>
                <w:color w:val="006600"/>
                <w:sz w:val="20"/>
                <w:szCs w:val="20"/>
              </w:rPr>
              <w:t xml:space="preserve"> committed to measures that will offer </w:t>
            </w:r>
            <w:r>
              <w:rPr>
                <w:rFonts w:ascii="Arial" w:hAnsi="Arial" w:cs="Arial"/>
                <w:color w:val="006600"/>
                <w:sz w:val="20"/>
                <w:szCs w:val="20"/>
              </w:rPr>
              <w:t xml:space="preserve">some </w:t>
            </w:r>
            <w:r w:rsidRPr="00AE1BEB">
              <w:rPr>
                <w:rFonts w:ascii="Arial" w:hAnsi="Arial" w:cs="Arial"/>
                <w:color w:val="006600"/>
                <w:sz w:val="20"/>
                <w:szCs w:val="20"/>
              </w:rPr>
              <w:t>security to families in this time of turmoil</w:t>
            </w:r>
            <w:r>
              <w:rPr>
                <w:rFonts w:ascii="Arial" w:hAnsi="Arial" w:cs="Arial"/>
                <w:color w:val="006600"/>
                <w:sz w:val="20"/>
                <w:szCs w:val="20"/>
              </w:rPr>
              <w:t xml:space="preserve">, </w:t>
            </w:r>
            <w:r w:rsidRPr="00AE1BEB">
              <w:rPr>
                <w:rFonts w:ascii="Arial" w:hAnsi="Arial" w:cs="Arial"/>
                <w:color w:val="006600"/>
                <w:sz w:val="20"/>
                <w:szCs w:val="20"/>
              </w:rPr>
              <w:t>there are many people, people who are already in poverty and people who could be swept</w:t>
            </w:r>
            <w:r>
              <w:rPr>
                <w:rFonts w:ascii="Arial" w:hAnsi="Arial" w:cs="Arial"/>
                <w:color w:val="006600"/>
                <w:sz w:val="20"/>
                <w:szCs w:val="20"/>
              </w:rPr>
              <w:t xml:space="preserve"> </w:t>
            </w:r>
            <w:r w:rsidRPr="00AE1BEB">
              <w:rPr>
                <w:rFonts w:ascii="Arial" w:hAnsi="Arial" w:cs="Arial"/>
                <w:color w:val="006600"/>
                <w:sz w:val="20"/>
                <w:szCs w:val="20"/>
              </w:rPr>
              <w:t>into it, who will not yet be feeling like they have been offered the lifeline they need to</w:t>
            </w:r>
            <w:r>
              <w:rPr>
                <w:rFonts w:ascii="Arial" w:hAnsi="Arial" w:cs="Arial"/>
                <w:color w:val="006600"/>
                <w:sz w:val="20"/>
                <w:szCs w:val="20"/>
              </w:rPr>
              <w:t xml:space="preserve"> cope</w:t>
            </w:r>
            <w:r w:rsidRPr="00AE1BEB">
              <w:rPr>
                <w:rFonts w:ascii="Arial" w:hAnsi="Arial" w:cs="Arial"/>
                <w:color w:val="006600"/>
                <w:sz w:val="20"/>
                <w:szCs w:val="20"/>
              </w:rPr>
              <w:t>. This briefing calls on the Government to go further than its current</w:t>
            </w:r>
            <w:r>
              <w:rPr>
                <w:rFonts w:ascii="Arial" w:hAnsi="Arial" w:cs="Arial"/>
                <w:color w:val="006600"/>
                <w:sz w:val="20"/>
                <w:szCs w:val="20"/>
              </w:rPr>
              <w:t xml:space="preserve"> </w:t>
            </w:r>
            <w:r w:rsidRPr="00AE1BEB">
              <w:rPr>
                <w:rFonts w:ascii="Arial" w:hAnsi="Arial" w:cs="Arial"/>
                <w:color w:val="006600"/>
                <w:sz w:val="20"/>
                <w:szCs w:val="20"/>
              </w:rPr>
              <w:t>measures and offer security to those of us who are not yet covered by the initial steps.</w:t>
            </w:r>
          </w:p>
          <w:p w:rsidR="00AE1BEB" w:rsidRDefault="00AE1BEB" w:rsidP="00AE1BEB">
            <w:pPr>
              <w:rPr>
                <w:rFonts w:ascii="Arial" w:hAnsi="Arial" w:cs="Arial"/>
                <w:color w:val="006600"/>
                <w:sz w:val="20"/>
                <w:szCs w:val="20"/>
              </w:rPr>
            </w:pPr>
          </w:p>
          <w:p w:rsidR="00AE1BEB" w:rsidRDefault="00C871CE" w:rsidP="00AE1BEB">
            <w:pPr>
              <w:rPr>
                <w:rFonts w:ascii="Arial" w:hAnsi="Arial" w:cs="Arial"/>
                <w:color w:val="006600"/>
                <w:sz w:val="20"/>
                <w:szCs w:val="20"/>
              </w:rPr>
            </w:pPr>
            <w:hyperlink r:id="rId8" w:history="1">
              <w:r w:rsidR="00AE1BEB" w:rsidRPr="00AE1BEB">
                <w:rPr>
                  <w:rStyle w:val="Hyperlink"/>
                  <w:rFonts w:ascii="Arial" w:hAnsi="Arial" w:cs="Arial"/>
                  <w:sz w:val="20"/>
                  <w:szCs w:val="20"/>
                </w:rPr>
                <w:t>Briefing</w:t>
              </w:r>
            </w:hyperlink>
          </w:p>
          <w:p w:rsidR="00AE1BEB" w:rsidRPr="003C57F2" w:rsidRDefault="00AE1BEB" w:rsidP="00072ABA">
            <w:pPr>
              <w:rPr>
                <w:rFonts w:ascii="Arial" w:hAnsi="Arial" w:cs="Arial"/>
                <w:color w:val="006600"/>
                <w:sz w:val="20"/>
                <w:szCs w:val="20"/>
              </w:rPr>
            </w:pPr>
          </w:p>
        </w:tc>
      </w:tr>
      <w:tr w:rsidR="001D1EFD" w:rsidTr="00C871CE">
        <w:tc>
          <w:tcPr>
            <w:tcW w:w="19319" w:type="dxa"/>
          </w:tcPr>
          <w:p w:rsidR="001D1EFD" w:rsidRDefault="001D1EFD" w:rsidP="001D1EFD">
            <w:pPr>
              <w:rPr>
                <w:rFonts w:ascii="Arial" w:hAnsi="Arial" w:cs="Arial"/>
                <w:color w:val="006600"/>
                <w:sz w:val="20"/>
                <w:szCs w:val="20"/>
              </w:rPr>
            </w:pPr>
          </w:p>
          <w:p w:rsidR="001D1EFD" w:rsidRPr="001D1EFD" w:rsidRDefault="001D1EFD" w:rsidP="001D1EFD">
            <w:pPr>
              <w:rPr>
                <w:rFonts w:ascii="Arial" w:hAnsi="Arial" w:cs="Arial"/>
                <w:b/>
                <w:color w:val="006600"/>
                <w:sz w:val="22"/>
                <w:szCs w:val="20"/>
              </w:rPr>
            </w:pPr>
            <w:r w:rsidRPr="001D1EFD">
              <w:rPr>
                <w:rFonts w:ascii="Arial" w:hAnsi="Arial" w:cs="Arial"/>
                <w:b/>
                <w:color w:val="006600"/>
                <w:sz w:val="22"/>
                <w:szCs w:val="20"/>
              </w:rPr>
              <w:t xml:space="preserve">Developing </w:t>
            </w:r>
            <w:r>
              <w:rPr>
                <w:rFonts w:ascii="Arial" w:hAnsi="Arial" w:cs="Arial"/>
                <w:b/>
                <w:color w:val="006600"/>
                <w:sz w:val="22"/>
                <w:szCs w:val="20"/>
              </w:rPr>
              <w:t>Emotional Resilience a</w:t>
            </w:r>
            <w:r w:rsidRPr="001D1EFD">
              <w:rPr>
                <w:rFonts w:ascii="Arial" w:hAnsi="Arial" w:cs="Arial"/>
                <w:b/>
                <w:color w:val="006600"/>
                <w:sz w:val="22"/>
                <w:szCs w:val="20"/>
              </w:rPr>
              <w:t>n</w:t>
            </w:r>
            <w:r>
              <w:rPr>
                <w:rFonts w:ascii="Arial" w:hAnsi="Arial" w:cs="Arial"/>
                <w:b/>
                <w:color w:val="006600"/>
                <w:sz w:val="22"/>
                <w:szCs w:val="20"/>
              </w:rPr>
              <w:t>d Wellbeing: A Practical Guide f</w:t>
            </w:r>
            <w:r w:rsidRPr="001D1EFD">
              <w:rPr>
                <w:rFonts w:ascii="Arial" w:hAnsi="Arial" w:cs="Arial"/>
                <w:b/>
                <w:color w:val="006600"/>
                <w:sz w:val="22"/>
                <w:szCs w:val="20"/>
              </w:rPr>
              <w:t>or Social Workers</w:t>
            </w:r>
          </w:p>
          <w:p w:rsidR="001D1EFD" w:rsidRDefault="001D1EFD" w:rsidP="001D1EFD">
            <w:pPr>
              <w:rPr>
                <w:rFonts w:ascii="Arial" w:hAnsi="Arial" w:cs="Arial"/>
                <w:color w:val="006600"/>
                <w:sz w:val="20"/>
                <w:szCs w:val="20"/>
              </w:rPr>
            </w:pPr>
            <w:r w:rsidRPr="001D1EFD">
              <w:rPr>
                <w:rFonts w:ascii="Arial" w:hAnsi="Arial" w:cs="Arial"/>
                <w:color w:val="006600"/>
                <w:sz w:val="20"/>
                <w:szCs w:val="20"/>
              </w:rPr>
              <w:t>This guide includes the 'competencies' that support emotional resilience, including self-compassion, self-care and having a flexible range of coping skills; how to ensure emotional literacy allows for 'appropriate empathy', rather than being overwhelmed by concern and distress for others; and specific techniques practitioners can try to develop a personal resilience 'toolbox' that meets their own needs and allows them to respond to different situations.</w:t>
            </w:r>
          </w:p>
          <w:p w:rsidR="001D1EFD" w:rsidRDefault="001D1EFD" w:rsidP="001D1EFD">
            <w:pPr>
              <w:rPr>
                <w:rFonts w:ascii="Arial" w:hAnsi="Arial" w:cs="Arial"/>
                <w:color w:val="006600"/>
                <w:sz w:val="20"/>
                <w:szCs w:val="20"/>
              </w:rPr>
            </w:pPr>
          </w:p>
          <w:p w:rsidR="001D1EFD" w:rsidRDefault="00C871CE" w:rsidP="001D1EFD">
            <w:pPr>
              <w:rPr>
                <w:rFonts w:ascii="Arial" w:hAnsi="Arial" w:cs="Arial"/>
                <w:color w:val="006600"/>
                <w:sz w:val="20"/>
                <w:szCs w:val="20"/>
              </w:rPr>
            </w:pPr>
            <w:hyperlink r:id="rId9" w:history="1">
              <w:r w:rsidR="001D1EFD" w:rsidRPr="001D1EFD">
                <w:rPr>
                  <w:rStyle w:val="Hyperlink"/>
                  <w:rFonts w:ascii="Arial" w:hAnsi="Arial" w:cs="Arial"/>
                  <w:sz w:val="20"/>
                  <w:szCs w:val="20"/>
                </w:rPr>
                <w:t>Guide</w:t>
              </w:r>
            </w:hyperlink>
          </w:p>
          <w:p w:rsidR="001D1EFD" w:rsidRDefault="001D1EFD" w:rsidP="001D1EFD">
            <w:pPr>
              <w:rPr>
                <w:rFonts w:ascii="Arial" w:hAnsi="Arial" w:cs="Arial"/>
                <w:color w:val="006600"/>
                <w:sz w:val="20"/>
                <w:szCs w:val="20"/>
              </w:rPr>
            </w:pPr>
          </w:p>
        </w:tc>
      </w:tr>
      <w:tr w:rsidR="00EC572E" w:rsidTr="00C871CE">
        <w:tc>
          <w:tcPr>
            <w:tcW w:w="19319" w:type="dxa"/>
          </w:tcPr>
          <w:p w:rsidR="00537A0D" w:rsidRDefault="00537A0D" w:rsidP="00EC572E">
            <w:pPr>
              <w:rPr>
                <w:rFonts w:ascii="Arial" w:hAnsi="Arial" w:cs="Arial"/>
                <w:color w:val="006600"/>
                <w:sz w:val="20"/>
                <w:szCs w:val="20"/>
              </w:rPr>
            </w:pPr>
          </w:p>
          <w:p w:rsidR="00EC572E" w:rsidRPr="00537A0D" w:rsidRDefault="00537A0D" w:rsidP="00EC572E">
            <w:pPr>
              <w:rPr>
                <w:rFonts w:ascii="Arial" w:hAnsi="Arial" w:cs="Arial"/>
                <w:b/>
                <w:color w:val="006600"/>
                <w:sz w:val="22"/>
                <w:szCs w:val="20"/>
              </w:rPr>
            </w:pPr>
            <w:r w:rsidRPr="00537A0D">
              <w:rPr>
                <w:rFonts w:ascii="Arial" w:hAnsi="Arial" w:cs="Arial"/>
                <w:b/>
                <w:color w:val="006600"/>
                <w:sz w:val="22"/>
                <w:szCs w:val="20"/>
              </w:rPr>
              <w:t>UK Hunger Crisis: 1.5m People Go Whole Day Without Food</w:t>
            </w:r>
          </w:p>
          <w:p w:rsidR="00537A0D" w:rsidRDefault="00537A0D" w:rsidP="00EC572E">
            <w:pPr>
              <w:rPr>
                <w:rFonts w:ascii="Arial" w:hAnsi="Arial" w:cs="Arial"/>
                <w:color w:val="006600"/>
                <w:sz w:val="20"/>
                <w:szCs w:val="20"/>
              </w:rPr>
            </w:pPr>
            <w:r>
              <w:rPr>
                <w:rFonts w:ascii="Arial" w:hAnsi="Arial" w:cs="Arial"/>
                <w:color w:val="006600"/>
                <w:sz w:val="20"/>
                <w:szCs w:val="20"/>
              </w:rPr>
              <w:t>This article explains that after j</w:t>
            </w:r>
            <w:r w:rsidRPr="00537A0D">
              <w:rPr>
                <w:rFonts w:ascii="Arial" w:hAnsi="Arial" w:cs="Arial"/>
                <w:color w:val="006600"/>
                <w:sz w:val="20"/>
                <w:szCs w:val="20"/>
              </w:rPr>
              <w:t>ust three weeks into the lockdown, 1.5 million Britons reported not eating for a whole day because they had no money or access to food. Some 3 million people in total were in households where someone had been forced to skip some meals. More than 1 million people reported losing all their income because of the pandemic, with over a third of them believing they would not be entitled to any government help.</w:t>
            </w:r>
          </w:p>
          <w:p w:rsidR="00537A0D" w:rsidRDefault="00537A0D" w:rsidP="00EC572E">
            <w:pPr>
              <w:rPr>
                <w:rFonts w:ascii="Arial" w:hAnsi="Arial" w:cs="Arial"/>
                <w:color w:val="006600"/>
                <w:sz w:val="20"/>
                <w:szCs w:val="20"/>
              </w:rPr>
            </w:pPr>
          </w:p>
          <w:p w:rsidR="00537A0D" w:rsidRDefault="00C871CE" w:rsidP="00EC572E">
            <w:pPr>
              <w:rPr>
                <w:rFonts w:ascii="Arial" w:hAnsi="Arial" w:cs="Arial"/>
                <w:color w:val="006600"/>
                <w:sz w:val="20"/>
                <w:szCs w:val="20"/>
              </w:rPr>
            </w:pPr>
            <w:hyperlink r:id="rId10" w:history="1">
              <w:r w:rsidR="00537A0D" w:rsidRPr="00537A0D">
                <w:rPr>
                  <w:rStyle w:val="Hyperlink"/>
                  <w:rFonts w:ascii="Arial" w:hAnsi="Arial" w:cs="Arial"/>
                  <w:sz w:val="20"/>
                  <w:szCs w:val="20"/>
                </w:rPr>
                <w:t>Article</w:t>
              </w:r>
            </w:hyperlink>
          </w:p>
          <w:p w:rsidR="00537A0D" w:rsidRDefault="00537A0D" w:rsidP="00EC572E">
            <w:pPr>
              <w:rPr>
                <w:rFonts w:ascii="Arial" w:hAnsi="Arial" w:cs="Arial"/>
                <w:color w:val="006600"/>
                <w:sz w:val="20"/>
                <w:szCs w:val="20"/>
              </w:rPr>
            </w:pPr>
          </w:p>
        </w:tc>
      </w:tr>
      <w:tr w:rsidR="00AF2FAE" w:rsidTr="00C871CE">
        <w:tc>
          <w:tcPr>
            <w:tcW w:w="19319" w:type="dxa"/>
          </w:tcPr>
          <w:p w:rsidR="00AF2FAE" w:rsidRDefault="00AF2FAE" w:rsidP="00EC572E">
            <w:pPr>
              <w:rPr>
                <w:rFonts w:ascii="Arial" w:hAnsi="Arial" w:cs="Arial"/>
                <w:color w:val="006600"/>
                <w:sz w:val="20"/>
                <w:szCs w:val="20"/>
              </w:rPr>
            </w:pPr>
          </w:p>
          <w:p w:rsidR="00AF2FAE" w:rsidRPr="00AF2FAE" w:rsidRDefault="00AF2FAE" w:rsidP="00EC572E">
            <w:pPr>
              <w:rPr>
                <w:rFonts w:ascii="Arial" w:hAnsi="Arial" w:cs="Arial"/>
                <w:b/>
                <w:color w:val="006600"/>
                <w:sz w:val="22"/>
                <w:szCs w:val="20"/>
              </w:rPr>
            </w:pPr>
            <w:r w:rsidRPr="00AF2FAE">
              <w:rPr>
                <w:rFonts w:ascii="Arial" w:hAnsi="Arial" w:cs="Arial"/>
                <w:b/>
                <w:color w:val="006600"/>
                <w:sz w:val="22"/>
                <w:szCs w:val="20"/>
              </w:rPr>
              <w:t xml:space="preserve">Why </w:t>
            </w:r>
            <w:r>
              <w:rPr>
                <w:rFonts w:ascii="Arial" w:hAnsi="Arial" w:cs="Arial"/>
                <w:b/>
                <w:color w:val="006600"/>
                <w:sz w:val="22"/>
                <w:szCs w:val="20"/>
              </w:rPr>
              <w:t>t</w:t>
            </w:r>
            <w:r w:rsidRPr="00AF2FAE">
              <w:rPr>
                <w:rFonts w:ascii="Arial" w:hAnsi="Arial" w:cs="Arial"/>
                <w:b/>
                <w:color w:val="006600"/>
                <w:sz w:val="22"/>
                <w:szCs w:val="20"/>
              </w:rPr>
              <w:t>he C</w:t>
            </w:r>
            <w:r>
              <w:rPr>
                <w:rFonts w:ascii="Arial" w:hAnsi="Arial" w:cs="Arial"/>
                <w:b/>
                <w:color w:val="006600"/>
                <w:sz w:val="22"/>
                <w:szCs w:val="20"/>
              </w:rPr>
              <w:t>oronavirus Crisis Should Spark the Beginning of t</w:t>
            </w:r>
            <w:r w:rsidRPr="00AF2FAE">
              <w:rPr>
                <w:rFonts w:ascii="Arial" w:hAnsi="Arial" w:cs="Arial"/>
                <w:b/>
                <w:color w:val="006600"/>
                <w:sz w:val="22"/>
                <w:szCs w:val="20"/>
              </w:rPr>
              <w:t xml:space="preserve">he </w:t>
            </w:r>
            <w:r>
              <w:rPr>
                <w:rFonts w:ascii="Arial" w:hAnsi="Arial" w:cs="Arial"/>
                <w:b/>
                <w:color w:val="006600"/>
                <w:sz w:val="22"/>
                <w:szCs w:val="20"/>
              </w:rPr>
              <w:t>End f</w:t>
            </w:r>
            <w:bookmarkStart w:id="0" w:name="_GoBack"/>
            <w:bookmarkEnd w:id="0"/>
            <w:r w:rsidRPr="00AF2FAE">
              <w:rPr>
                <w:rFonts w:ascii="Arial" w:hAnsi="Arial" w:cs="Arial"/>
                <w:b/>
                <w:color w:val="006600"/>
                <w:sz w:val="22"/>
                <w:szCs w:val="20"/>
              </w:rPr>
              <w:t>or Homelessness</w:t>
            </w:r>
          </w:p>
          <w:p w:rsidR="00AF2FAE" w:rsidRPr="00AF2FAE" w:rsidRDefault="00AF2FAE" w:rsidP="00AF2FAE">
            <w:pPr>
              <w:rPr>
                <w:rFonts w:ascii="Arial" w:hAnsi="Arial" w:cs="Arial"/>
                <w:color w:val="006600"/>
                <w:sz w:val="20"/>
                <w:szCs w:val="20"/>
              </w:rPr>
            </w:pPr>
            <w:r w:rsidRPr="00AF2FAE">
              <w:rPr>
                <w:rFonts w:ascii="Arial" w:hAnsi="Arial" w:cs="Arial"/>
                <w:color w:val="006600"/>
                <w:sz w:val="20"/>
                <w:szCs w:val="20"/>
              </w:rPr>
              <w:t>The COVID-19 pandemic has put rough sleepers in severe danger. The past few weeks have been devastating in so many ways for families across the UK, with many deaths from the coronavirus pandemic, jobs lost, our public services stretched to the limit, and many of our charities facing huge income losses just when we need them the most.</w:t>
            </w:r>
          </w:p>
          <w:p w:rsidR="00AF2FAE" w:rsidRPr="00AF2FAE" w:rsidRDefault="00AF2FAE" w:rsidP="00AF2FAE">
            <w:pPr>
              <w:rPr>
                <w:rFonts w:ascii="Arial" w:hAnsi="Arial" w:cs="Arial"/>
                <w:color w:val="006600"/>
                <w:sz w:val="20"/>
                <w:szCs w:val="20"/>
              </w:rPr>
            </w:pPr>
          </w:p>
          <w:p w:rsidR="00AF2FAE" w:rsidRDefault="00AF2FAE" w:rsidP="00AF2FAE">
            <w:pPr>
              <w:rPr>
                <w:rFonts w:ascii="Arial" w:hAnsi="Arial" w:cs="Arial"/>
                <w:color w:val="006600"/>
                <w:sz w:val="20"/>
                <w:szCs w:val="20"/>
              </w:rPr>
            </w:pPr>
            <w:r w:rsidRPr="00AF2FAE">
              <w:rPr>
                <w:rFonts w:ascii="Arial" w:hAnsi="Arial" w:cs="Arial"/>
                <w:color w:val="006600"/>
                <w:sz w:val="20"/>
                <w:szCs w:val="20"/>
              </w:rPr>
              <w:t xml:space="preserve">It has also been an inspiring time: public services and charities have pulled together in ways we had only dreamed of, to protect people facing homelessness from the additional risk of coronavirus. As agencies have pulled together to protect them, </w:t>
            </w:r>
            <w:r>
              <w:rPr>
                <w:rFonts w:ascii="Arial" w:hAnsi="Arial" w:cs="Arial"/>
                <w:color w:val="006600"/>
                <w:sz w:val="20"/>
                <w:szCs w:val="20"/>
              </w:rPr>
              <w:t xml:space="preserve">it is argued that </w:t>
            </w:r>
            <w:r w:rsidRPr="00AF2FAE">
              <w:rPr>
                <w:rFonts w:ascii="Arial" w:hAnsi="Arial" w:cs="Arial"/>
                <w:color w:val="006600"/>
                <w:sz w:val="20"/>
                <w:szCs w:val="20"/>
              </w:rPr>
              <w:t>this should point the way to ending homelessness for good</w:t>
            </w:r>
            <w:r>
              <w:rPr>
                <w:rFonts w:ascii="Arial" w:hAnsi="Arial" w:cs="Arial"/>
                <w:color w:val="006600"/>
                <w:sz w:val="20"/>
                <w:szCs w:val="20"/>
              </w:rPr>
              <w:t>.</w:t>
            </w:r>
          </w:p>
          <w:p w:rsidR="00AF2FAE" w:rsidRDefault="00AF2FAE" w:rsidP="00AF2FAE">
            <w:pPr>
              <w:rPr>
                <w:rFonts w:ascii="Arial" w:hAnsi="Arial" w:cs="Arial"/>
                <w:color w:val="006600"/>
                <w:sz w:val="20"/>
                <w:szCs w:val="20"/>
              </w:rPr>
            </w:pPr>
          </w:p>
          <w:p w:rsidR="00AF2FAE" w:rsidRDefault="00AF2FAE" w:rsidP="00AF2FAE">
            <w:pPr>
              <w:rPr>
                <w:rFonts w:ascii="Arial" w:hAnsi="Arial" w:cs="Arial"/>
                <w:color w:val="006600"/>
                <w:sz w:val="20"/>
                <w:szCs w:val="20"/>
              </w:rPr>
            </w:pPr>
            <w:hyperlink r:id="rId11" w:history="1">
              <w:r w:rsidRPr="00AF2FAE">
                <w:rPr>
                  <w:rStyle w:val="Hyperlink"/>
                  <w:rFonts w:ascii="Arial" w:hAnsi="Arial" w:cs="Arial"/>
                  <w:sz w:val="20"/>
                  <w:szCs w:val="20"/>
                </w:rPr>
                <w:t>Article</w:t>
              </w:r>
            </w:hyperlink>
          </w:p>
          <w:p w:rsidR="00AF2FAE" w:rsidRDefault="00AF2FAE" w:rsidP="00AF2FAE">
            <w:pPr>
              <w:rPr>
                <w:rFonts w:ascii="Arial" w:hAnsi="Arial" w:cs="Arial"/>
                <w:color w:val="006600"/>
                <w:sz w:val="20"/>
                <w:szCs w:val="20"/>
              </w:rPr>
            </w:pPr>
          </w:p>
        </w:tc>
      </w:tr>
      <w:tr w:rsidR="000C2295" w:rsidTr="00C871CE">
        <w:tc>
          <w:tcPr>
            <w:tcW w:w="19319" w:type="dxa"/>
          </w:tcPr>
          <w:p w:rsidR="00F67BAF" w:rsidRDefault="00F67BAF" w:rsidP="003C57F2">
            <w:pPr>
              <w:rPr>
                <w:rFonts w:ascii="Arial" w:hAnsi="Arial" w:cs="Arial"/>
                <w:sz w:val="20"/>
                <w:szCs w:val="20"/>
              </w:rPr>
            </w:pPr>
          </w:p>
          <w:p w:rsidR="003C57F2" w:rsidRPr="00F67BAF" w:rsidRDefault="00F67BAF" w:rsidP="003C57F2">
            <w:pPr>
              <w:rPr>
                <w:rFonts w:ascii="Arial" w:hAnsi="Arial" w:cs="Arial"/>
                <w:b/>
                <w:color w:val="006600"/>
                <w:sz w:val="22"/>
                <w:szCs w:val="20"/>
              </w:rPr>
            </w:pPr>
            <w:r w:rsidRPr="00F67BAF">
              <w:rPr>
                <w:rFonts w:ascii="Arial" w:hAnsi="Arial" w:cs="Arial"/>
                <w:b/>
                <w:color w:val="006600"/>
                <w:sz w:val="22"/>
                <w:szCs w:val="20"/>
              </w:rPr>
              <w:t xml:space="preserve">Cramped </w:t>
            </w:r>
            <w:r>
              <w:rPr>
                <w:rFonts w:ascii="Arial" w:hAnsi="Arial" w:cs="Arial"/>
                <w:b/>
                <w:color w:val="006600"/>
                <w:sz w:val="22"/>
                <w:szCs w:val="20"/>
              </w:rPr>
              <w:t>Living Conditions may b</w:t>
            </w:r>
            <w:r w:rsidRPr="00F67BAF">
              <w:rPr>
                <w:rFonts w:ascii="Arial" w:hAnsi="Arial" w:cs="Arial"/>
                <w:b/>
                <w:color w:val="006600"/>
                <w:sz w:val="22"/>
                <w:szCs w:val="20"/>
              </w:rPr>
              <w:t xml:space="preserve">e Accelerating UK </w:t>
            </w:r>
            <w:r>
              <w:rPr>
                <w:rFonts w:ascii="Arial" w:hAnsi="Arial" w:cs="Arial"/>
                <w:b/>
                <w:color w:val="006600"/>
                <w:sz w:val="22"/>
                <w:szCs w:val="20"/>
              </w:rPr>
              <w:t>Spread o</w:t>
            </w:r>
            <w:r w:rsidRPr="00F67BAF">
              <w:rPr>
                <w:rFonts w:ascii="Arial" w:hAnsi="Arial" w:cs="Arial"/>
                <w:b/>
                <w:color w:val="006600"/>
                <w:sz w:val="22"/>
                <w:szCs w:val="20"/>
              </w:rPr>
              <w:t>f Coronavirus</w:t>
            </w:r>
          </w:p>
          <w:p w:rsidR="00F67BAF" w:rsidRPr="00F67BAF" w:rsidRDefault="00F67BAF" w:rsidP="00F67BAF">
            <w:pPr>
              <w:rPr>
                <w:rFonts w:ascii="Arial" w:hAnsi="Arial" w:cs="Arial"/>
                <w:color w:val="006600"/>
                <w:sz w:val="20"/>
                <w:szCs w:val="20"/>
              </w:rPr>
            </w:pPr>
            <w:r w:rsidRPr="00F67BAF">
              <w:rPr>
                <w:rFonts w:ascii="Arial" w:hAnsi="Arial" w:cs="Arial"/>
                <w:color w:val="006600"/>
                <w:sz w:val="20"/>
                <w:szCs w:val="20"/>
              </w:rPr>
              <w:t>The Victorians paid the price for housing people in fundamentally unsatisfactory, unhealthy places when cholera and typhoid came calling. How much we have regressed towards that past with fear growing that coronavirus could be ripping through some of the poorest and most overcrowded parts of Britain’s cities as new research suggests cramped living conditions might be accelerating the spread of the virus.</w:t>
            </w:r>
          </w:p>
          <w:p w:rsidR="00F67BAF" w:rsidRPr="00F67BAF" w:rsidRDefault="00F67BAF" w:rsidP="003C57F2">
            <w:pPr>
              <w:rPr>
                <w:rStyle w:val="Hyperlink"/>
                <w:rFonts w:ascii="Arial" w:hAnsi="Arial" w:cs="Arial"/>
                <w:sz w:val="20"/>
                <w:szCs w:val="20"/>
              </w:rPr>
            </w:pPr>
            <w:r>
              <w:rPr>
                <w:rFonts w:ascii="Arial" w:hAnsi="Arial" w:cs="Arial"/>
                <w:color w:val="006600"/>
                <w:sz w:val="20"/>
                <w:szCs w:val="20"/>
              </w:rPr>
              <w:fldChar w:fldCharType="begin"/>
            </w:r>
            <w:r>
              <w:rPr>
                <w:rFonts w:ascii="Arial" w:hAnsi="Arial" w:cs="Arial"/>
                <w:color w:val="006600"/>
                <w:sz w:val="20"/>
                <w:szCs w:val="20"/>
              </w:rPr>
              <w:instrText xml:space="preserve"> HYPERLINK "https://www.theguardian.com/world/2020/apr/12/virus-hitting-hardest-modern-equivalent-victorian-slums" </w:instrText>
            </w:r>
            <w:r>
              <w:rPr>
                <w:rFonts w:ascii="Arial" w:hAnsi="Arial" w:cs="Arial"/>
                <w:color w:val="006600"/>
                <w:sz w:val="20"/>
                <w:szCs w:val="20"/>
              </w:rPr>
              <w:fldChar w:fldCharType="separate"/>
            </w:r>
          </w:p>
          <w:p w:rsidR="00F67BAF" w:rsidRPr="00F67BAF" w:rsidRDefault="00F67BAF" w:rsidP="003C57F2">
            <w:pPr>
              <w:rPr>
                <w:rFonts w:ascii="Arial" w:hAnsi="Arial" w:cs="Arial"/>
                <w:color w:val="006600"/>
                <w:sz w:val="20"/>
                <w:szCs w:val="20"/>
              </w:rPr>
            </w:pPr>
            <w:r w:rsidRPr="00F67BAF">
              <w:rPr>
                <w:rStyle w:val="Hyperlink"/>
                <w:rFonts w:ascii="Arial" w:hAnsi="Arial" w:cs="Arial"/>
                <w:sz w:val="20"/>
                <w:szCs w:val="20"/>
              </w:rPr>
              <w:t>Article</w:t>
            </w:r>
            <w:r>
              <w:rPr>
                <w:rFonts w:ascii="Arial" w:hAnsi="Arial" w:cs="Arial"/>
                <w:color w:val="006600"/>
                <w:sz w:val="20"/>
                <w:szCs w:val="20"/>
              </w:rPr>
              <w:fldChar w:fldCharType="end"/>
            </w:r>
          </w:p>
          <w:p w:rsidR="00F67BAF" w:rsidRPr="000C2295" w:rsidRDefault="00F67BAF" w:rsidP="003C57F2">
            <w:pPr>
              <w:rPr>
                <w:rFonts w:ascii="Arial" w:hAnsi="Arial" w:cs="Arial"/>
                <w:sz w:val="20"/>
                <w:szCs w:val="20"/>
              </w:rPr>
            </w:pPr>
          </w:p>
        </w:tc>
      </w:tr>
      <w:tr w:rsidR="00F67BAF" w:rsidTr="00C871CE">
        <w:tc>
          <w:tcPr>
            <w:tcW w:w="19319" w:type="dxa"/>
          </w:tcPr>
          <w:p w:rsidR="00C965FC" w:rsidRPr="00C965FC" w:rsidRDefault="00C965FC" w:rsidP="00C965FC">
            <w:pPr>
              <w:rPr>
                <w:rFonts w:ascii="Arial" w:hAnsi="Arial" w:cs="Arial"/>
                <w:color w:val="006600"/>
                <w:sz w:val="20"/>
                <w:szCs w:val="20"/>
              </w:rPr>
            </w:pPr>
          </w:p>
          <w:p w:rsidR="00C965FC" w:rsidRPr="00C965FC" w:rsidRDefault="00C965FC" w:rsidP="00C965FC">
            <w:pPr>
              <w:rPr>
                <w:rFonts w:ascii="Arial" w:hAnsi="Arial" w:cs="Arial"/>
                <w:b/>
                <w:color w:val="006600"/>
                <w:sz w:val="22"/>
                <w:szCs w:val="20"/>
              </w:rPr>
            </w:pPr>
            <w:r w:rsidRPr="00C965FC">
              <w:rPr>
                <w:rFonts w:ascii="Arial" w:hAnsi="Arial" w:cs="Arial"/>
                <w:b/>
                <w:color w:val="006600"/>
                <w:sz w:val="22"/>
                <w:szCs w:val="20"/>
              </w:rPr>
              <w:t>Covid-19 Resource Hub</w:t>
            </w:r>
          </w:p>
          <w:p w:rsidR="00F67BAF" w:rsidRPr="00C965FC" w:rsidRDefault="00C965FC" w:rsidP="00C965FC">
            <w:pPr>
              <w:rPr>
                <w:rFonts w:ascii="Arial" w:hAnsi="Arial" w:cs="Arial"/>
                <w:color w:val="006600"/>
                <w:sz w:val="20"/>
                <w:szCs w:val="20"/>
              </w:rPr>
            </w:pPr>
            <w:r w:rsidRPr="00C965FC">
              <w:rPr>
                <w:rFonts w:ascii="Arial" w:hAnsi="Arial" w:cs="Arial"/>
                <w:color w:val="006600"/>
                <w:sz w:val="20"/>
                <w:szCs w:val="20"/>
              </w:rPr>
              <w:t>The NHS Electronic Staff Record (ESR) team has developed the Covid-19 Resource Hub to help and support organisations with their use of ESRs during the pandemic. Working with national organisations in relation to workforce challenges during this time, they have responded by delivering system solutions to support organisations in their plans to manage the impact of Covid-19.</w:t>
            </w:r>
          </w:p>
          <w:p w:rsidR="00C965FC" w:rsidRDefault="00C965FC" w:rsidP="00C965FC">
            <w:pPr>
              <w:rPr>
                <w:rFonts w:ascii="Arial" w:hAnsi="Arial" w:cs="Arial"/>
                <w:sz w:val="20"/>
                <w:szCs w:val="20"/>
              </w:rPr>
            </w:pPr>
          </w:p>
          <w:p w:rsidR="00C965FC" w:rsidRDefault="00C871CE" w:rsidP="00C965FC">
            <w:pPr>
              <w:rPr>
                <w:rFonts w:ascii="Arial" w:hAnsi="Arial" w:cs="Arial"/>
                <w:sz w:val="20"/>
                <w:szCs w:val="20"/>
              </w:rPr>
            </w:pPr>
            <w:hyperlink r:id="rId12" w:history="1">
              <w:r w:rsidR="00C965FC" w:rsidRPr="00C965FC">
                <w:rPr>
                  <w:rStyle w:val="Hyperlink"/>
                  <w:rFonts w:ascii="Arial" w:hAnsi="Arial" w:cs="Arial"/>
                  <w:sz w:val="20"/>
                  <w:szCs w:val="20"/>
                </w:rPr>
                <w:t>Resource Hub</w:t>
              </w:r>
            </w:hyperlink>
          </w:p>
          <w:p w:rsidR="00C965FC" w:rsidRPr="00F67BAF" w:rsidRDefault="00C965FC" w:rsidP="00C965FC">
            <w:pPr>
              <w:rPr>
                <w:rFonts w:ascii="Arial" w:hAnsi="Arial" w:cs="Arial"/>
                <w:sz w:val="20"/>
                <w:szCs w:val="20"/>
              </w:rPr>
            </w:pPr>
          </w:p>
        </w:tc>
      </w:tr>
      <w:tr w:rsidR="000C2295" w:rsidTr="00C871CE">
        <w:tc>
          <w:tcPr>
            <w:tcW w:w="19319" w:type="dxa"/>
          </w:tcPr>
          <w:p w:rsidR="00786D4C" w:rsidRDefault="00786D4C" w:rsidP="009E4FC9">
            <w:pPr>
              <w:rPr>
                <w:rFonts w:ascii="Arial" w:hAnsi="Arial" w:cs="Arial"/>
                <w:sz w:val="20"/>
                <w:szCs w:val="20"/>
              </w:rPr>
            </w:pPr>
          </w:p>
          <w:p w:rsidR="00234B41" w:rsidRPr="00786D4C" w:rsidRDefault="00786D4C" w:rsidP="009E4FC9">
            <w:pPr>
              <w:rPr>
                <w:rFonts w:ascii="Arial" w:hAnsi="Arial" w:cs="Arial"/>
                <w:b/>
                <w:color w:val="006600"/>
                <w:sz w:val="22"/>
                <w:szCs w:val="20"/>
              </w:rPr>
            </w:pPr>
            <w:r w:rsidRPr="00786D4C">
              <w:rPr>
                <w:rFonts w:ascii="Arial" w:hAnsi="Arial" w:cs="Arial"/>
                <w:b/>
                <w:color w:val="006600"/>
                <w:sz w:val="22"/>
                <w:szCs w:val="20"/>
              </w:rPr>
              <w:t xml:space="preserve">Coronavirus: Ethnic </w:t>
            </w:r>
            <w:r>
              <w:rPr>
                <w:rFonts w:ascii="Arial" w:hAnsi="Arial" w:cs="Arial"/>
                <w:b/>
                <w:color w:val="006600"/>
                <w:sz w:val="22"/>
                <w:szCs w:val="20"/>
              </w:rPr>
              <w:t>Minorities 'Are a Third' o</w:t>
            </w:r>
            <w:r w:rsidRPr="00786D4C">
              <w:rPr>
                <w:rFonts w:ascii="Arial" w:hAnsi="Arial" w:cs="Arial"/>
                <w:b/>
                <w:color w:val="006600"/>
                <w:sz w:val="22"/>
                <w:szCs w:val="20"/>
              </w:rPr>
              <w:t>f Patients</w:t>
            </w:r>
          </w:p>
          <w:p w:rsidR="00786D4C" w:rsidRPr="00786D4C" w:rsidRDefault="00786D4C" w:rsidP="00786D4C">
            <w:pPr>
              <w:rPr>
                <w:rFonts w:ascii="Arial" w:hAnsi="Arial" w:cs="Arial"/>
                <w:color w:val="006600"/>
                <w:sz w:val="20"/>
                <w:szCs w:val="20"/>
              </w:rPr>
            </w:pPr>
            <w:r w:rsidRPr="00786D4C">
              <w:rPr>
                <w:rFonts w:ascii="Arial" w:hAnsi="Arial" w:cs="Arial"/>
                <w:color w:val="006600"/>
                <w:sz w:val="20"/>
                <w:szCs w:val="20"/>
              </w:rPr>
              <w:t>There is emerging evidence that suggests coronavirus is having a disproportionate impact on people who are black, Asian and minority ethnic with more than a third of patients who are critically ill in hospital with the virus are from these backgrounds. Ethnic minority communities were over-represented among families living in poverty and over-crowded housing. This cannot be disconnected from the fact that they are also more likely to be in low-paid jobs or key workers - crucial transport and delivery staff, health care assistants, hospital cleaners, adult social care workers as well as in the NHS.</w:t>
            </w:r>
          </w:p>
          <w:p w:rsidR="00786D4C" w:rsidRDefault="00786D4C" w:rsidP="00786D4C">
            <w:pPr>
              <w:rPr>
                <w:rFonts w:ascii="Arial" w:hAnsi="Arial" w:cs="Arial"/>
                <w:sz w:val="20"/>
                <w:szCs w:val="20"/>
              </w:rPr>
            </w:pPr>
          </w:p>
          <w:p w:rsidR="00786D4C" w:rsidRDefault="00C871CE" w:rsidP="00786D4C">
            <w:pPr>
              <w:rPr>
                <w:rFonts w:ascii="Arial" w:hAnsi="Arial" w:cs="Arial"/>
                <w:sz w:val="20"/>
                <w:szCs w:val="20"/>
              </w:rPr>
            </w:pPr>
            <w:hyperlink r:id="rId13" w:history="1">
              <w:r w:rsidR="00786D4C" w:rsidRPr="00786D4C">
                <w:rPr>
                  <w:rStyle w:val="Hyperlink"/>
                  <w:rFonts w:ascii="Arial" w:hAnsi="Arial" w:cs="Arial"/>
                  <w:sz w:val="20"/>
                  <w:szCs w:val="20"/>
                </w:rPr>
                <w:t>Article</w:t>
              </w:r>
            </w:hyperlink>
          </w:p>
          <w:p w:rsidR="00786D4C" w:rsidRPr="000C2295" w:rsidRDefault="00786D4C" w:rsidP="009E4FC9">
            <w:pPr>
              <w:rPr>
                <w:rFonts w:ascii="Arial" w:hAnsi="Arial" w:cs="Arial"/>
                <w:sz w:val="20"/>
                <w:szCs w:val="20"/>
              </w:rPr>
            </w:pPr>
          </w:p>
        </w:tc>
      </w:tr>
      <w:tr w:rsidR="009E4FC9" w:rsidTr="00C871CE">
        <w:tc>
          <w:tcPr>
            <w:tcW w:w="19319" w:type="dxa"/>
          </w:tcPr>
          <w:p w:rsidR="0030330B" w:rsidRPr="0030330B" w:rsidRDefault="0030330B" w:rsidP="0030330B">
            <w:pPr>
              <w:rPr>
                <w:rFonts w:ascii="Arial" w:hAnsi="Arial" w:cs="Arial"/>
                <w:b/>
                <w:color w:val="006600"/>
                <w:sz w:val="22"/>
                <w:szCs w:val="20"/>
              </w:rPr>
            </w:pPr>
          </w:p>
          <w:p w:rsidR="0030330B" w:rsidRPr="0030330B" w:rsidRDefault="0030330B" w:rsidP="0030330B">
            <w:pPr>
              <w:rPr>
                <w:rFonts w:ascii="Arial" w:hAnsi="Arial" w:cs="Arial"/>
                <w:b/>
                <w:color w:val="006600"/>
                <w:sz w:val="22"/>
                <w:szCs w:val="20"/>
              </w:rPr>
            </w:pPr>
            <w:proofErr w:type="spellStart"/>
            <w:r>
              <w:rPr>
                <w:rFonts w:ascii="Arial" w:hAnsi="Arial" w:cs="Arial"/>
                <w:b/>
                <w:color w:val="006600"/>
                <w:sz w:val="22"/>
                <w:szCs w:val="20"/>
              </w:rPr>
              <w:t>Almshouses</w:t>
            </w:r>
            <w:proofErr w:type="spellEnd"/>
            <w:r>
              <w:rPr>
                <w:rFonts w:ascii="Arial" w:hAnsi="Arial" w:cs="Arial"/>
                <w:b/>
                <w:color w:val="006600"/>
                <w:sz w:val="22"/>
                <w:szCs w:val="20"/>
              </w:rPr>
              <w:t xml:space="preserve"> for the 21st Century: Transformation in P</w:t>
            </w:r>
            <w:r w:rsidRPr="0030330B">
              <w:rPr>
                <w:rFonts w:ascii="Arial" w:hAnsi="Arial" w:cs="Arial"/>
                <w:b/>
                <w:color w:val="006600"/>
                <w:sz w:val="22"/>
                <w:szCs w:val="20"/>
              </w:rPr>
              <w:t>rogress</w:t>
            </w:r>
          </w:p>
          <w:p w:rsidR="0030330B" w:rsidRDefault="0030330B" w:rsidP="0030330B">
            <w:pPr>
              <w:rPr>
                <w:rFonts w:ascii="Arial" w:hAnsi="Arial" w:cs="Arial"/>
                <w:color w:val="006600"/>
                <w:sz w:val="20"/>
                <w:szCs w:val="20"/>
              </w:rPr>
            </w:pPr>
            <w:proofErr w:type="spellStart"/>
            <w:r w:rsidRPr="0030330B">
              <w:rPr>
                <w:rFonts w:ascii="Arial" w:hAnsi="Arial" w:cs="Arial"/>
                <w:color w:val="006600"/>
                <w:sz w:val="20"/>
                <w:szCs w:val="20"/>
              </w:rPr>
              <w:t>Almshouses</w:t>
            </w:r>
            <w:proofErr w:type="spellEnd"/>
            <w:r w:rsidRPr="0030330B">
              <w:rPr>
                <w:rFonts w:ascii="Arial" w:hAnsi="Arial" w:cs="Arial"/>
                <w:color w:val="006600"/>
                <w:sz w:val="20"/>
                <w:szCs w:val="20"/>
              </w:rPr>
              <w:t xml:space="preserve"> are the oldest form of community-led housing, pre-dating other social housing, care and support for centuries. This briefing explores partnerships, governance and management initia</w:t>
            </w:r>
            <w:r w:rsidR="00410B68">
              <w:rPr>
                <w:rFonts w:ascii="Arial" w:hAnsi="Arial" w:cs="Arial"/>
                <w:color w:val="006600"/>
                <w:sz w:val="20"/>
                <w:szCs w:val="20"/>
              </w:rPr>
              <w:t xml:space="preserve">tives with case studies of new </w:t>
            </w:r>
            <w:proofErr w:type="spellStart"/>
            <w:r w:rsidR="00410B68">
              <w:rPr>
                <w:rFonts w:ascii="Arial" w:hAnsi="Arial" w:cs="Arial"/>
                <w:color w:val="006600"/>
                <w:sz w:val="20"/>
                <w:szCs w:val="20"/>
              </w:rPr>
              <w:t>A</w:t>
            </w:r>
            <w:r w:rsidRPr="0030330B">
              <w:rPr>
                <w:rFonts w:ascii="Arial" w:hAnsi="Arial" w:cs="Arial"/>
                <w:color w:val="006600"/>
                <w:sz w:val="20"/>
                <w:szCs w:val="20"/>
              </w:rPr>
              <w:t>lmshouse</w:t>
            </w:r>
            <w:proofErr w:type="spellEnd"/>
            <w:r w:rsidRPr="0030330B">
              <w:rPr>
                <w:rFonts w:ascii="Arial" w:hAnsi="Arial" w:cs="Arial"/>
                <w:color w:val="006600"/>
                <w:sz w:val="20"/>
                <w:szCs w:val="20"/>
              </w:rPr>
              <w:t xml:space="preserve"> developments and partnerships with local authorities, private developers and a community land trust. It provides local authorities, commissioners and other professionals with ideas</w:t>
            </w:r>
            <w:r w:rsidR="00410B68">
              <w:rPr>
                <w:rFonts w:ascii="Arial" w:hAnsi="Arial" w:cs="Arial"/>
                <w:color w:val="006600"/>
                <w:sz w:val="20"/>
                <w:szCs w:val="20"/>
              </w:rPr>
              <w:t xml:space="preserve"> and examples for working with </w:t>
            </w:r>
            <w:proofErr w:type="spellStart"/>
            <w:r w:rsidR="00410B68">
              <w:rPr>
                <w:rFonts w:ascii="Arial" w:hAnsi="Arial" w:cs="Arial"/>
                <w:color w:val="006600"/>
                <w:sz w:val="20"/>
                <w:szCs w:val="20"/>
              </w:rPr>
              <w:t>A</w:t>
            </w:r>
            <w:r w:rsidRPr="0030330B">
              <w:rPr>
                <w:rFonts w:ascii="Arial" w:hAnsi="Arial" w:cs="Arial"/>
                <w:color w:val="006600"/>
                <w:sz w:val="20"/>
                <w:szCs w:val="20"/>
              </w:rPr>
              <w:t>lmshouse</w:t>
            </w:r>
            <w:proofErr w:type="spellEnd"/>
            <w:r w:rsidRPr="0030330B">
              <w:rPr>
                <w:rFonts w:ascii="Arial" w:hAnsi="Arial" w:cs="Arial"/>
                <w:color w:val="006600"/>
                <w:sz w:val="20"/>
                <w:szCs w:val="20"/>
              </w:rPr>
              <w:t xml:space="preserve"> charities, to meet housing need and complement local strategies for housing, care and support.</w:t>
            </w:r>
          </w:p>
          <w:p w:rsidR="0030330B" w:rsidRDefault="0030330B" w:rsidP="0030330B">
            <w:pPr>
              <w:rPr>
                <w:rFonts w:ascii="Arial" w:hAnsi="Arial" w:cs="Arial"/>
                <w:color w:val="006600"/>
                <w:sz w:val="20"/>
                <w:szCs w:val="20"/>
              </w:rPr>
            </w:pPr>
          </w:p>
          <w:p w:rsidR="0030330B" w:rsidRPr="0030330B" w:rsidRDefault="00C871CE" w:rsidP="0030330B">
            <w:pPr>
              <w:rPr>
                <w:rFonts w:ascii="Arial" w:hAnsi="Arial" w:cs="Arial"/>
                <w:sz w:val="20"/>
                <w:szCs w:val="20"/>
              </w:rPr>
            </w:pPr>
            <w:hyperlink r:id="rId14" w:history="1">
              <w:r w:rsidR="0030330B" w:rsidRPr="0030330B">
                <w:rPr>
                  <w:rStyle w:val="Hyperlink"/>
                  <w:rFonts w:ascii="Arial" w:hAnsi="Arial" w:cs="Arial"/>
                  <w:sz w:val="20"/>
                  <w:szCs w:val="20"/>
                </w:rPr>
                <w:t>Report</w:t>
              </w:r>
            </w:hyperlink>
          </w:p>
          <w:p w:rsidR="0030330B" w:rsidRPr="00EB30E0" w:rsidRDefault="0030330B" w:rsidP="0030330B">
            <w:pPr>
              <w:rPr>
                <w:rFonts w:ascii="Arial" w:hAnsi="Arial" w:cs="Arial"/>
                <w:b/>
                <w:sz w:val="22"/>
                <w:szCs w:val="20"/>
              </w:rPr>
            </w:pPr>
          </w:p>
        </w:tc>
      </w:tr>
      <w:tr w:rsidR="000C2295" w:rsidTr="00C871CE">
        <w:tc>
          <w:tcPr>
            <w:tcW w:w="19319" w:type="dxa"/>
          </w:tcPr>
          <w:p w:rsidR="00AF4E8D" w:rsidRDefault="00AF4E8D" w:rsidP="00AF4E8D">
            <w:pPr>
              <w:rPr>
                <w:rFonts w:ascii="Arial" w:hAnsi="Arial" w:cs="Arial"/>
                <w:sz w:val="20"/>
                <w:szCs w:val="20"/>
              </w:rPr>
            </w:pPr>
          </w:p>
          <w:p w:rsidR="005E03DD" w:rsidRPr="00AF4E8D" w:rsidRDefault="00AF4E8D" w:rsidP="00AF4E8D">
            <w:pPr>
              <w:rPr>
                <w:rFonts w:ascii="Arial" w:hAnsi="Arial" w:cs="Arial"/>
                <w:b/>
                <w:color w:val="006600"/>
                <w:sz w:val="22"/>
                <w:szCs w:val="20"/>
              </w:rPr>
            </w:pPr>
            <w:r w:rsidRPr="00AF4E8D">
              <w:rPr>
                <w:rFonts w:ascii="Arial" w:hAnsi="Arial" w:cs="Arial"/>
                <w:b/>
                <w:color w:val="006600"/>
                <w:sz w:val="22"/>
                <w:szCs w:val="20"/>
              </w:rPr>
              <w:t xml:space="preserve">Parenting </w:t>
            </w:r>
            <w:r>
              <w:rPr>
                <w:rFonts w:ascii="Arial" w:hAnsi="Arial" w:cs="Arial"/>
                <w:b/>
                <w:color w:val="006600"/>
                <w:sz w:val="22"/>
                <w:szCs w:val="20"/>
              </w:rPr>
              <w:t>in a</w:t>
            </w:r>
            <w:r w:rsidRPr="00AF4E8D">
              <w:rPr>
                <w:rFonts w:ascii="Arial" w:hAnsi="Arial" w:cs="Arial"/>
                <w:b/>
                <w:color w:val="006600"/>
                <w:sz w:val="22"/>
                <w:szCs w:val="20"/>
              </w:rPr>
              <w:t xml:space="preserve"> Time </w:t>
            </w:r>
            <w:r>
              <w:rPr>
                <w:rFonts w:ascii="Arial" w:hAnsi="Arial" w:cs="Arial"/>
                <w:b/>
                <w:color w:val="006600"/>
                <w:sz w:val="22"/>
                <w:szCs w:val="20"/>
              </w:rPr>
              <w:t>o</w:t>
            </w:r>
            <w:r w:rsidRPr="00AF4E8D">
              <w:rPr>
                <w:rFonts w:ascii="Arial" w:hAnsi="Arial" w:cs="Arial"/>
                <w:b/>
                <w:color w:val="006600"/>
                <w:sz w:val="22"/>
                <w:szCs w:val="20"/>
              </w:rPr>
              <w:t>f COVID-19</w:t>
            </w:r>
          </w:p>
          <w:p w:rsidR="00AF4E8D" w:rsidRPr="00AF4E8D" w:rsidRDefault="00AF4E8D" w:rsidP="00AF4E8D">
            <w:pPr>
              <w:rPr>
                <w:rFonts w:ascii="Arial" w:hAnsi="Arial" w:cs="Arial"/>
                <w:color w:val="006600"/>
                <w:sz w:val="20"/>
                <w:szCs w:val="20"/>
              </w:rPr>
            </w:pPr>
            <w:r w:rsidRPr="00AF4E8D">
              <w:rPr>
                <w:rFonts w:ascii="Arial" w:hAnsi="Arial" w:cs="Arial"/>
                <w:color w:val="006600"/>
                <w:sz w:val="20"/>
                <w:szCs w:val="20"/>
              </w:rPr>
              <w:t xml:space="preserve">This article suggests that Coronavirus disease 2019 (COVID-19) is changing family life. There are estimates of 1·38 billion children are out of school or child care, without access to group activities, team sports, or playgrounds. Parents and caregivers are attempting to work remotely or unable to work, while caring for children, with no clarity on how long the situation will last. For many people, just keeping children busy and safe at home is a daunting prospect. </w:t>
            </w:r>
            <w:r>
              <w:rPr>
                <w:rFonts w:ascii="Arial" w:hAnsi="Arial" w:cs="Arial"/>
                <w:color w:val="006600"/>
                <w:sz w:val="20"/>
                <w:szCs w:val="20"/>
              </w:rPr>
              <w:t>The article also suggests that f</w:t>
            </w:r>
            <w:r w:rsidRPr="00AF4E8D">
              <w:rPr>
                <w:rFonts w:ascii="Arial" w:hAnsi="Arial" w:cs="Arial"/>
                <w:color w:val="006600"/>
                <w:sz w:val="20"/>
                <w:szCs w:val="20"/>
              </w:rPr>
              <w:t>or those living in low-income and crowded households, these challenges are exacerbated.</w:t>
            </w:r>
          </w:p>
          <w:p w:rsidR="00AF4E8D" w:rsidRDefault="00AF4E8D" w:rsidP="00AF4E8D">
            <w:pPr>
              <w:rPr>
                <w:rFonts w:ascii="Arial" w:hAnsi="Arial" w:cs="Arial"/>
                <w:sz w:val="20"/>
                <w:szCs w:val="20"/>
              </w:rPr>
            </w:pPr>
          </w:p>
          <w:p w:rsidR="00AF4E8D" w:rsidRDefault="00C871CE" w:rsidP="00AF4E8D">
            <w:pPr>
              <w:rPr>
                <w:rFonts w:ascii="Arial" w:hAnsi="Arial" w:cs="Arial"/>
                <w:sz w:val="20"/>
                <w:szCs w:val="20"/>
              </w:rPr>
            </w:pPr>
            <w:hyperlink r:id="rId15" w:history="1">
              <w:r w:rsidR="00AF4E8D" w:rsidRPr="00AF4E8D">
                <w:rPr>
                  <w:rStyle w:val="Hyperlink"/>
                  <w:rFonts w:ascii="Arial" w:hAnsi="Arial" w:cs="Arial"/>
                  <w:sz w:val="20"/>
                  <w:szCs w:val="20"/>
                </w:rPr>
                <w:t>Article</w:t>
              </w:r>
            </w:hyperlink>
          </w:p>
          <w:p w:rsidR="00AF4E8D" w:rsidRPr="000C2295" w:rsidRDefault="00AF4E8D" w:rsidP="00AF4E8D">
            <w:pPr>
              <w:rPr>
                <w:rFonts w:ascii="Arial" w:hAnsi="Arial" w:cs="Arial"/>
                <w:sz w:val="20"/>
                <w:szCs w:val="20"/>
              </w:rPr>
            </w:pPr>
          </w:p>
        </w:tc>
      </w:tr>
      <w:tr w:rsidR="00FF26CB" w:rsidTr="00C871CE">
        <w:tc>
          <w:tcPr>
            <w:tcW w:w="19319" w:type="dxa"/>
          </w:tcPr>
          <w:p w:rsidR="00FF26CB" w:rsidRDefault="00FF26CB" w:rsidP="00FF26CB">
            <w:pPr>
              <w:rPr>
                <w:rFonts w:ascii="Arial" w:hAnsi="Arial" w:cs="Arial"/>
                <w:sz w:val="20"/>
                <w:szCs w:val="20"/>
              </w:rPr>
            </w:pPr>
          </w:p>
          <w:p w:rsidR="00FF26CB" w:rsidRPr="00507B1C" w:rsidRDefault="00FF26CB" w:rsidP="00FF26CB">
            <w:pPr>
              <w:rPr>
                <w:rFonts w:ascii="Arial" w:hAnsi="Arial" w:cs="Arial"/>
                <w:b/>
                <w:color w:val="006600"/>
                <w:sz w:val="22"/>
                <w:szCs w:val="20"/>
              </w:rPr>
            </w:pPr>
            <w:r w:rsidRPr="00507B1C">
              <w:rPr>
                <w:rFonts w:ascii="Arial" w:hAnsi="Arial" w:cs="Arial"/>
                <w:b/>
                <w:color w:val="006600"/>
                <w:sz w:val="22"/>
                <w:szCs w:val="20"/>
              </w:rPr>
              <w:t xml:space="preserve">Out </w:t>
            </w:r>
            <w:r w:rsidR="00507B1C">
              <w:rPr>
                <w:rFonts w:ascii="Arial" w:hAnsi="Arial" w:cs="Arial"/>
                <w:b/>
                <w:color w:val="006600"/>
                <w:sz w:val="22"/>
                <w:szCs w:val="20"/>
              </w:rPr>
              <w:t>of Sight, Out o</w:t>
            </w:r>
            <w:r w:rsidR="00507B1C" w:rsidRPr="00507B1C">
              <w:rPr>
                <w:rFonts w:ascii="Arial" w:hAnsi="Arial" w:cs="Arial"/>
                <w:b/>
                <w:color w:val="006600"/>
                <w:sz w:val="22"/>
                <w:szCs w:val="20"/>
              </w:rPr>
              <w:t>f Mind: Why Less-Well Off, Middle-</w:t>
            </w:r>
            <w:r w:rsidR="00507B1C">
              <w:rPr>
                <w:rFonts w:ascii="Arial" w:hAnsi="Arial" w:cs="Arial"/>
                <w:b/>
                <w:color w:val="006600"/>
                <w:sz w:val="22"/>
                <w:szCs w:val="20"/>
              </w:rPr>
              <w:t>Aged Men Don’t Get the Support t</w:t>
            </w:r>
            <w:r w:rsidR="00507B1C" w:rsidRPr="00507B1C">
              <w:rPr>
                <w:rFonts w:ascii="Arial" w:hAnsi="Arial" w:cs="Arial"/>
                <w:b/>
                <w:color w:val="006600"/>
                <w:sz w:val="22"/>
                <w:szCs w:val="20"/>
              </w:rPr>
              <w:t>hey Need</w:t>
            </w:r>
          </w:p>
          <w:p w:rsidR="00507B1C" w:rsidRPr="00507B1C" w:rsidRDefault="00FF26CB" w:rsidP="00FF26CB">
            <w:pPr>
              <w:rPr>
                <w:rFonts w:ascii="Arial" w:hAnsi="Arial" w:cs="Arial"/>
                <w:color w:val="006600"/>
                <w:sz w:val="20"/>
                <w:szCs w:val="20"/>
              </w:rPr>
            </w:pPr>
            <w:r w:rsidRPr="00507B1C">
              <w:rPr>
                <w:rFonts w:ascii="Arial" w:hAnsi="Arial" w:cs="Arial"/>
                <w:color w:val="006600"/>
                <w:sz w:val="20"/>
                <w:szCs w:val="20"/>
              </w:rPr>
              <w:t>In the UK men are three to four times more likely to die by suicide than women. Research also tells us that men who are less well-off and living in the most deprived areas are up to 10 times more likely to die by suicide than more well-off men from affluent areas. Middle-aged men in the UK also experience higher suicide rates than other groups, a fact that has persisted for decades.</w:t>
            </w:r>
          </w:p>
          <w:p w:rsidR="00507B1C" w:rsidRPr="00507B1C" w:rsidRDefault="00507B1C" w:rsidP="00FF26CB">
            <w:pPr>
              <w:rPr>
                <w:rFonts w:ascii="Arial" w:hAnsi="Arial" w:cs="Arial"/>
                <w:color w:val="006600"/>
                <w:sz w:val="20"/>
                <w:szCs w:val="20"/>
              </w:rPr>
            </w:pPr>
          </w:p>
          <w:p w:rsidR="00507B1C" w:rsidRPr="00507B1C" w:rsidRDefault="00507B1C" w:rsidP="00507B1C">
            <w:pPr>
              <w:rPr>
                <w:rFonts w:ascii="Arial" w:hAnsi="Arial" w:cs="Arial"/>
                <w:color w:val="006600"/>
                <w:sz w:val="20"/>
                <w:szCs w:val="20"/>
              </w:rPr>
            </w:pPr>
            <w:r w:rsidRPr="00507B1C">
              <w:rPr>
                <w:rFonts w:ascii="Arial" w:hAnsi="Arial" w:cs="Arial"/>
                <w:color w:val="006600"/>
                <w:sz w:val="20"/>
                <w:szCs w:val="20"/>
              </w:rPr>
              <w:t xml:space="preserve">This </w:t>
            </w:r>
            <w:r w:rsidR="00FF26CB" w:rsidRPr="00507B1C">
              <w:rPr>
                <w:rFonts w:ascii="Arial" w:hAnsi="Arial" w:cs="Arial"/>
                <w:color w:val="006600"/>
                <w:sz w:val="20"/>
                <w:szCs w:val="20"/>
              </w:rPr>
              <w:t xml:space="preserve">ongoing research project seeks to build on what is already known about the reasons for the high rates of suicide among less well-off, middle-aged men, by exploring what can be done to drive change. This report brings together the findings of the first stage of this research, which included a review of the evidence relating to existing wellbeing support and suicide prevention services, and primary ethnographic research with this at-risk group. </w:t>
            </w:r>
            <w:r>
              <w:rPr>
                <w:rFonts w:ascii="Arial" w:hAnsi="Arial" w:cs="Arial"/>
                <w:color w:val="006600"/>
                <w:sz w:val="20"/>
                <w:szCs w:val="20"/>
              </w:rPr>
              <w:t xml:space="preserve">The evidence </w:t>
            </w:r>
            <w:r w:rsidRPr="00507B1C">
              <w:rPr>
                <w:rFonts w:ascii="Arial" w:hAnsi="Arial" w:cs="Arial"/>
                <w:color w:val="006600"/>
                <w:sz w:val="20"/>
                <w:szCs w:val="20"/>
              </w:rPr>
              <w:t>shows that the evidence-base for the</w:t>
            </w:r>
            <w:r>
              <w:rPr>
                <w:rFonts w:ascii="Arial" w:hAnsi="Arial" w:cs="Arial"/>
                <w:color w:val="006600"/>
                <w:sz w:val="20"/>
                <w:szCs w:val="20"/>
              </w:rPr>
              <w:t xml:space="preserve"> </w:t>
            </w:r>
            <w:r w:rsidRPr="00507B1C">
              <w:rPr>
                <w:rFonts w:ascii="Arial" w:hAnsi="Arial" w:cs="Arial"/>
                <w:color w:val="006600"/>
                <w:sz w:val="20"/>
                <w:szCs w:val="20"/>
              </w:rPr>
              <w:t>effectiveness of suicide prevention support targeted at less</w:t>
            </w:r>
            <w:r>
              <w:rPr>
                <w:rFonts w:ascii="Arial" w:hAnsi="Arial" w:cs="Arial"/>
                <w:color w:val="006600"/>
                <w:sz w:val="20"/>
                <w:szCs w:val="20"/>
              </w:rPr>
              <w:t xml:space="preserve"> </w:t>
            </w:r>
            <w:r w:rsidRPr="00507B1C">
              <w:rPr>
                <w:rFonts w:ascii="Arial" w:hAnsi="Arial" w:cs="Arial"/>
                <w:color w:val="006600"/>
                <w:sz w:val="20"/>
                <w:szCs w:val="20"/>
              </w:rPr>
              <w:t>well-off middle-aged men is limited, and there is a significant</w:t>
            </w:r>
            <w:r>
              <w:rPr>
                <w:rFonts w:ascii="Arial" w:hAnsi="Arial" w:cs="Arial"/>
                <w:color w:val="006600"/>
                <w:sz w:val="20"/>
                <w:szCs w:val="20"/>
              </w:rPr>
              <w:t xml:space="preserve"> </w:t>
            </w:r>
            <w:r w:rsidRPr="00507B1C">
              <w:rPr>
                <w:rFonts w:ascii="Arial" w:hAnsi="Arial" w:cs="Arial"/>
                <w:color w:val="006600"/>
                <w:sz w:val="20"/>
                <w:szCs w:val="20"/>
              </w:rPr>
              <w:t>lack of reported findings on which initiatives are most effective.</w:t>
            </w:r>
            <w:r>
              <w:rPr>
                <w:rFonts w:ascii="Arial" w:hAnsi="Arial" w:cs="Arial"/>
                <w:color w:val="006600"/>
                <w:sz w:val="20"/>
                <w:szCs w:val="20"/>
              </w:rPr>
              <w:t xml:space="preserve"> </w:t>
            </w:r>
            <w:r w:rsidRPr="00507B1C">
              <w:rPr>
                <w:rFonts w:ascii="Arial" w:hAnsi="Arial" w:cs="Arial"/>
                <w:color w:val="006600"/>
                <w:sz w:val="20"/>
                <w:szCs w:val="20"/>
              </w:rPr>
              <w:t>Suicide prevention support that target less well-off, middle-aged men must</w:t>
            </w:r>
            <w:r>
              <w:rPr>
                <w:rFonts w:ascii="Arial" w:hAnsi="Arial" w:cs="Arial"/>
                <w:color w:val="006600"/>
                <w:sz w:val="20"/>
                <w:szCs w:val="20"/>
              </w:rPr>
              <w:t xml:space="preserve"> </w:t>
            </w:r>
            <w:r w:rsidRPr="00507B1C">
              <w:rPr>
                <w:rFonts w:ascii="Arial" w:hAnsi="Arial" w:cs="Arial"/>
                <w:color w:val="006600"/>
                <w:sz w:val="20"/>
                <w:szCs w:val="20"/>
              </w:rPr>
              <w:t xml:space="preserve">be better evaluated (and better funded to do so) in order to robustly </w:t>
            </w:r>
            <w:proofErr w:type="gramStart"/>
            <w:r w:rsidRPr="00507B1C">
              <w:rPr>
                <w:rFonts w:ascii="Arial" w:hAnsi="Arial" w:cs="Arial"/>
                <w:color w:val="006600"/>
                <w:sz w:val="20"/>
                <w:szCs w:val="20"/>
              </w:rPr>
              <w:t>assess</w:t>
            </w:r>
            <w:r>
              <w:rPr>
                <w:rFonts w:ascii="Arial" w:hAnsi="Arial" w:cs="Arial"/>
                <w:color w:val="006600"/>
                <w:sz w:val="20"/>
                <w:szCs w:val="20"/>
              </w:rPr>
              <w:t xml:space="preserve">  </w:t>
            </w:r>
            <w:r w:rsidRPr="00507B1C">
              <w:rPr>
                <w:rFonts w:ascii="Arial" w:hAnsi="Arial" w:cs="Arial"/>
                <w:color w:val="006600"/>
                <w:sz w:val="20"/>
                <w:szCs w:val="20"/>
              </w:rPr>
              <w:t>their</w:t>
            </w:r>
            <w:proofErr w:type="gramEnd"/>
            <w:r w:rsidRPr="00507B1C">
              <w:rPr>
                <w:rFonts w:ascii="Arial" w:hAnsi="Arial" w:cs="Arial"/>
                <w:color w:val="006600"/>
                <w:sz w:val="20"/>
                <w:szCs w:val="20"/>
              </w:rPr>
              <w:t xml:space="preserve"> impact.</w:t>
            </w:r>
          </w:p>
          <w:p w:rsidR="00507B1C" w:rsidRDefault="00507B1C" w:rsidP="00507B1C">
            <w:pPr>
              <w:rPr>
                <w:rFonts w:ascii="Arial" w:hAnsi="Arial" w:cs="Arial"/>
                <w:color w:val="006600"/>
                <w:sz w:val="20"/>
                <w:szCs w:val="20"/>
              </w:rPr>
            </w:pPr>
          </w:p>
          <w:p w:rsidR="00FF26CB" w:rsidRDefault="00507B1C" w:rsidP="00507B1C">
            <w:pPr>
              <w:rPr>
                <w:rFonts w:ascii="Arial" w:hAnsi="Arial" w:cs="Arial"/>
                <w:color w:val="006600"/>
                <w:sz w:val="20"/>
                <w:szCs w:val="20"/>
              </w:rPr>
            </w:pPr>
            <w:r w:rsidRPr="00507B1C">
              <w:rPr>
                <w:rFonts w:ascii="Arial" w:hAnsi="Arial" w:cs="Arial"/>
                <w:color w:val="006600"/>
                <w:sz w:val="20"/>
                <w:szCs w:val="20"/>
              </w:rPr>
              <w:t>However, the men with lived experience who took part in our research were</w:t>
            </w:r>
            <w:r>
              <w:rPr>
                <w:rFonts w:ascii="Arial" w:hAnsi="Arial" w:cs="Arial"/>
                <w:color w:val="006600"/>
                <w:sz w:val="20"/>
                <w:szCs w:val="20"/>
              </w:rPr>
              <w:t xml:space="preserve"> </w:t>
            </w:r>
            <w:r w:rsidRPr="00507B1C">
              <w:rPr>
                <w:rFonts w:ascii="Arial" w:hAnsi="Arial" w:cs="Arial"/>
                <w:color w:val="006600"/>
                <w:sz w:val="20"/>
                <w:szCs w:val="20"/>
              </w:rPr>
              <w:t>clear about what could be done to engage and support them more effectively,</w:t>
            </w:r>
            <w:r>
              <w:rPr>
                <w:rFonts w:ascii="Arial" w:hAnsi="Arial" w:cs="Arial"/>
                <w:color w:val="006600"/>
                <w:sz w:val="20"/>
                <w:szCs w:val="20"/>
              </w:rPr>
              <w:t xml:space="preserve"> </w:t>
            </w:r>
            <w:r w:rsidRPr="00507B1C">
              <w:rPr>
                <w:rFonts w:ascii="Arial" w:hAnsi="Arial" w:cs="Arial"/>
                <w:color w:val="006600"/>
                <w:sz w:val="20"/>
                <w:szCs w:val="20"/>
              </w:rPr>
              <w:t>and what had worked for them in the past. All services should apply this lived</w:t>
            </w:r>
            <w:r>
              <w:rPr>
                <w:rFonts w:ascii="Arial" w:hAnsi="Arial" w:cs="Arial"/>
                <w:color w:val="006600"/>
                <w:sz w:val="20"/>
                <w:szCs w:val="20"/>
              </w:rPr>
              <w:t xml:space="preserve"> </w:t>
            </w:r>
            <w:r w:rsidRPr="00507B1C">
              <w:rPr>
                <w:rFonts w:ascii="Arial" w:hAnsi="Arial" w:cs="Arial"/>
                <w:color w:val="006600"/>
                <w:sz w:val="20"/>
                <w:szCs w:val="20"/>
              </w:rPr>
              <w:t>insight throughout the development and delivery of their services.</w:t>
            </w:r>
          </w:p>
          <w:p w:rsidR="00507B1C" w:rsidRPr="00507B1C" w:rsidRDefault="00507B1C" w:rsidP="00507B1C">
            <w:pPr>
              <w:rPr>
                <w:rFonts w:ascii="Arial" w:hAnsi="Arial" w:cs="Arial"/>
                <w:color w:val="006600"/>
                <w:sz w:val="20"/>
                <w:szCs w:val="20"/>
              </w:rPr>
            </w:pPr>
            <w:r>
              <w:rPr>
                <w:rFonts w:ascii="Arial" w:hAnsi="Arial" w:cs="Arial"/>
                <w:color w:val="006600"/>
                <w:sz w:val="20"/>
                <w:szCs w:val="20"/>
              </w:rPr>
              <w:t xml:space="preserve">       </w:t>
            </w:r>
          </w:p>
          <w:p w:rsidR="00FF26CB" w:rsidRDefault="00C871CE" w:rsidP="00FF26CB">
            <w:pPr>
              <w:rPr>
                <w:rFonts w:ascii="Arial" w:hAnsi="Arial" w:cs="Arial"/>
                <w:sz w:val="20"/>
                <w:szCs w:val="20"/>
              </w:rPr>
            </w:pPr>
            <w:hyperlink r:id="rId16" w:history="1">
              <w:r w:rsidR="00507B1C" w:rsidRPr="00507B1C">
                <w:rPr>
                  <w:rStyle w:val="Hyperlink"/>
                  <w:rFonts w:ascii="Arial" w:hAnsi="Arial" w:cs="Arial"/>
                  <w:sz w:val="20"/>
                  <w:szCs w:val="20"/>
                </w:rPr>
                <w:t>Research</w:t>
              </w:r>
            </w:hyperlink>
          </w:p>
          <w:p w:rsidR="00FF26CB" w:rsidRDefault="00FF26CB" w:rsidP="00FF26CB">
            <w:pPr>
              <w:rPr>
                <w:rFonts w:ascii="Arial" w:hAnsi="Arial" w:cs="Arial"/>
                <w:sz w:val="20"/>
                <w:szCs w:val="20"/>
              </w:rPr>
            </w:pPr>
          </w:p>
        </w:tc>
      </w:tr>
      <w:tr w:rsidR="000C2295" w:rsidTr="00C871CE">
        <w:tc>
          <w:tcPr>
            <w:tcW w:w="19319" w:type="dxa"/>
          </w:tcPr>
          <w:p w:rsidR="00A54802" w:rsidRDefault="00A54802" w:rsidP="000C2295">
            <w:pPr>
              <w:rPr>
                <w:rFonts w:ascii="Arial" w:hAnsi="Arial" w:cs="Arial"/>
                <w:sz w:val="20"/>
                <w:szCs w:val="20"/>
              </w:rPr>
            </w:pPr>
          </w:p>
          <w:p w:rsidR="00451ADD" w:rsidRPr="00A54802" w:rsidRDefault="00A54802" w:rsidP="000C2295">
            <w:pPr>
              <w:rPr>
                <w:rFonts w:ascii="Arial" w:hAnsi="Arial" w:cs="Arial"/>
                <w:b/>
                <w:color w:val="006600"/>
                <w:sz w:val="22"/>
                <w:szCs w:val="20"/>
              </w:rPr>
            </w:pPr>
            <w:r w:rsidRPr="00A54802">
              <w:rPr>
                <w:rFonts w:ascii="Arial" w:hAnsi="Arial" w:cs="Arial"/>
                <w:b/>
                <w:color w:val="006600"/>
                <w:sz w:val="22"/>
                <w:szCs w:val="20"/>
              </w:rPr>
              <w:t xml:space="preserve">Coronavirus Food Alert: Call </w:t>
            </w:r>
            <w:r>
              <w:rPr>
                <w:rFonts w:ascii="Arial" w:hAnsi="Arial" w:cs="Arial"/>
                <w:b/>
                <w:color w:val="006600"/>
                <w:sz w:val="22"/>
                <w:szCs w:val="20"/>
              </w:rPr>
              <w:t>for Government Action on Food f</w:t>
            </w:r>
            <w:r w:rsidRPr="00A54802">
              <w:rPr>
                <w:rFonts w:ascii="Arial" w:hAnsi="Arial" w:cs="Arial"/>
                <w:b/>
                <w:color w:val="006600"/>
                <w:sz w:val="22"/>
                <w:szCs w:val="20"/>
              </w:rPr>
              <w:t>or Vulnerable People</w:t>
            </w:r>
          </w:p>
          <w:p w:rsidR="00A54802" w:rsidRPr="00A54802" w:rsidRDefault="00A54802" w:rsidP="00A54802">
            <w:pPr>
              <w:rPr>
                <w:rFonts w:ascii="Arial" w:hAnsi="Arial" w:cs="Arial"/>
                <w:color w:val="006600"/>
                <w:sz w:val="20"/>
                <w:szCs w:val="20"/>
              </w:rPr>
            </w:pPr>
            <w:r w:rsidRPr="00A54802">
              <w:rPr>
                <w:rFonts w:ascii="Arial" w:hAnsi="Arial" w:cs="Arial"/>
                <w:color w:val="006600"/>
                <w:sz w:val="20"/>
                <w:szCs w:val="20"/>
              </w:rPr>
              <w:t>Many will struggle to follow the advice to self-isolate either because they already cannot afford enough food to cover this period; because their income is likely to drop substantially, placing pressure on their finances; or because they do not have support to access food and other basic necessities.</w:t>
            </w:r>
          </w:p>
          <w:p w:rsidR="00A54802" w:rsidRPr="00A54802" w:rsidRDefault="00A54802" w:rsidP="00A54802">
            <w:pPr>
              <w:rPr>
                <w:rFonts w:ascii="Arial" w:hAnsi="Arial" w:cs="Arial"/>
                <w:color w:val="006600"/>
                <w:sz w:val="20"/>
                <w:szCs w:val="20"/>
              </w:rPr>
            </w:pPr>
          </w:p>
          <w:p w:rsidR="00A54802" w:rsidRPr="00A54802" w:rsidRDefault="00A54802" w:rsidP="00A54802">
            <w:pPr>
              <w:rPr>
                <w:rFonts w:ascii="Arial" w:hAnsi="Arial" w:cs="Arial"/>
                <w:color w:val="006600"/>
                <w:sz w:val="20"/>
                <w:szCs w:val="20"/>
              </w:rPr>
            </w:pPr>
            <w:r>
              <w:rPr>
                <w:rFonts w:ascii="Arial" w:hAnsi="Arial" w:cs="Arial"/>
                <w:color w:val="006600"/>
                <w:sz w:val="20"/>
                <w:szCs w:val="20"/>
              </w:rPr>
              <w:t>This article is</w:t>
            </w:r>
            <w:r w:rsidRPr="00A54802">
              <w:rPr>
                <w:rFonts w:ascii="Arial" w:hAnsi="Arial" w:cs="Arial"/>
                <w:color w:val="006600"/>
                <w:sz w:val="20"/>
                <w:szCs w:val="20"/>
              </w:rPr>
              <w:t xml:space="preserve"> calling on the Government urgently to release funds to eradicate household food insecurity, and to ease certain costs and welfare constraints, as a priority response to the COVID-19 Coronavirus outbreak. This unprecedented situation requires an urgent and unprecedented level of response.</w:t>
            </w:r>
          </w:p>
          <w:p w:rsidR="00A54802" w:rsidRDefault="00A54802" w:rsidP="00A54802">
            <w:pPr>
              <w:rPr>
                <w:rFonts w:ascii="Arial" w:hAnsi="Arial" w:cs="Arial"/>
                <w:sz w:val="20"/>
                <w:szCs w:val="20"/>
              </w:rPr>
            </w:pPr>
          </w:p>
          <w:p w:rsidR="00A54802" w:rsidRDefault="00C871CE" w:rsidP="00A54802">
            <w:pPr>
              <w:rPr>
                <w:rFonts w:ascii="Arial" w:hAnsi="Arial" w:cs="Arial"/>
                <w:sz w:val="20"/>
                <w:szCs w:val="20"/>
              </w:rPr>
            </w:pPr>
            <w:hyperlink r:id="rId17" w:history="1">
              <w:r w:rsidR="00A54802" w:rsidRPr="00A54802">
                <w:rPr>
                  <w:rStyle w:val="Hyperlink"/>
                  <w:rFonts w:ascii="Arial" w:hAnsi="Arial" w:cs="Arial"/>
                  <w:sz w:val="20"/>
                  <w:szCs w:val="20"/>
                </w:rPr>
                <w:t>Article</w:t>
              </w:r>
            </w:hyperlink>
          </w:p>
          <w:p w:rsidR="00A54802" w:rsidRPr="000C2295" w:rsidRDefault="00A54802" w:rsidP="00A54802">
            <w:pPr>
              <w:rPr>
                <w:rFonts w:ascii="Arial" w:hAnsi="Arial" w:cs="Arial"/>
                <w:sz w:val="20"/>
                <w:szCs w:val="20"/>
              </w:rPr>
            </w:pPr>
          </w:p>
        </w:tc>
      </w:tr>
      <w:tr w:rsidR="000C2295" w:rsidTr="00C871CE">
        <w:tc>
          <w:tcPr>
            <w:tcW w:w="19319" w:type="dxa"/>
          </w:tcPr>
          <w:p w:rsidR="00072ABA" w:rsidRPr="003C57F2" w:rsidRDefault="00072ABA" w:rsidP="00072ABA">
            <w:pPr>
              <w:rPr>
                <w:rFonts w:ascii="Arial" w:hAnsi="Arial" w:cs="Arial"/>
                <w:color w:val="006600"/>
                <w:sz w:val="20"/>
                <w:szCs w:val="20"/>
              </w:rPr>
            </w:pPr>
          </w:p>
          <w:p w:rsidR="00072ABA" w:rsidRDefault="00072ABA" w:rsidP="00072ABA">
            <w:pPr>
              <w:rPr>
                <w:rFonts w:ascii="Arial" w:hAnsi="Arial" w:cs="Arial"/>
                <w:b/>
                <w:color w:val="006600"/>
                <w:sz w:val="22"/>
                <w:szCs w:val="20"/>
              </w:rPr>
            </w:pPr>
            <w:r w:rsidRPr="008F45FB">
              <w:rPr>
                <w:rFonts w:ascii="Arial" w:hAnsi="Arial" w:cs="Arial"/>
                <w:b/>
                <w:color w:val="006600"/>
                <w:sz w:val="22"/>
                <w:szCs w:val="20"/>
              </w:rPr>
              <w:t>Location Da</w:t>
            </w:r>
            <w:r>
              <w:rPr>
                <w:rFonts w:ascii="Arial" w:hAnsi="Arial" w:cs="Arial"/>
                <w:b/>
                <w:color w:val="006600"/>
                <w:sz w:val="22"/>
                <w:szCs w:val="20"/>
              </w:rPr>
              <w:t>ta Says it a</w:t>
            </w:r>
            <w:r w:rsidRPr="008F45FB">
              <w:rPr>
                <w:rFonts w:ascii="Arial" w:hAnsi="Arial" w:cs="Arial"/>
                <w:b/>
                <w:color w:val="006600"/>
                <w:sz w:val="22"/>
                <w:szCs w:val="20"/>
              </w:rPr>
              <w:t>ll: Stay</w:t>
            </w:r>
            <w:r>
              <w:rPr>
                <w:rFonts w:ascii="Arial" w:hAnsi="Arial" w:cs="Arial"/>
                <w:b/>
                <w:color w:val="006600"/>
                <w:sz w:val="22"/>
                <w:szCs w:val="20"/>
              </w:rPr>
              <w:t>ing at Home During Coronavirus i</w:t>
            </w:r>
            <w:r w:rsidRPr="008F45FB">
              <w:rPr>
                <w:rFonts w:ascii="Arial" w:hAnsi="Arial" w:cs="Arial"/>
                <w:b/>
                <w:color w:val="006600"/>
                <w:sz w:val="22"/>
                <w:szCs w:val="20"/>
              </w:rPr>
              <w:t xml:space="preserve">s a Luxury </w:t>
            </w:r>
          </w:p>
          <w:p w:rsidR="00072ABA" w:rsidRDefault="00072ABA" w:rsidP="00072ABA">
            <w:pPr>
              <w:rPr>
                <w:rFonts w:ascii="Arial" w:hAnsi="Arial" w:cs="Arial"/>
                <w:color w:val="006600"/>
                <w:sz w:val="20"/>
                <w:szCs w:val="20"/>
              </w:rPr>
            </w:pPr>
            <w:r>
              <w:rPr>
                <w:rFonts w:ascii="Arial" w:hAnsi="Arial" w:cs="Arial"/>
                <w:color w:val="006600"/>
                <w:sz w:val="20"/>
                <w:szCs w:val="20"/>
              </w:rPr>
              <w:t xml:space="preserve">This article explains that </w:t>
            </w:r>
            <w:r w:rsidRPr="008F45FB">
              <w:rPr>
                <w:rFonts w:ascii="Arial" w:hAnsi="Arial" w:cs="Arial"/>
                <w:color w:val="006600"/>
                <w:sz w:val="20"/>
                <w:szCs w:val="20"/>
              </w:rPr>
              <w:t>many lower-income workers continue to move around, while those who make more money are staying home and limiting their exposure to the coronavirus</w:t>
            </w:r>
            <w:r>
              <w:rPr>
                <w:rFonts w:ascii="Arial" w:hAnsi="Arial" w:cs="Arial"/>
                <w:color w:val="006600"/>
                <w:sz w:val="20"/>
                <w:szCs w:val="20"/>
              </w:rPr>
              <w:t>.</w:t>
            </w:r>
            <w:r>
              <w:t xml:space="preserve"> </w:t>
            </w:r>
            <w:r w:rsidRPr="008F45FB">
              <w:rPr>
                <w:rFonts w:ascii="Arial" w:hAnsi="Arial" w:cs="Arial"/>
                <w:color w:val="006600"/>
                <w:sz w:val="20"/>
                <w:szCs w:val="20"/>
              </w:rPr>
              <w:t>Although people in all income groups are moving less than they did before the crisis, wealthier people are staying home the most, especially during the work</w:t>
            </w:r>
            <w:r>
              <w:rPr>
                <w:rFonts w:ascii="Arial" w:hAnsi="Arial" w:cs="Arial"/>
                <w:color w:val="006600"/>
                <w:sz w:val="20"/>
                <w:szCs w:val="20"/>
              </w:rPr>
              <w:t xml:space="preserve">ing </w:t>
            </w:r>
            <w:r w:rsidRPr="008F45FB">
              <w:rPr>
                <w:rFonts w:ascii="Arial" w:hAnsi="Arial" w:cs="Arial"/>
                <w:color w:val="006600"/>
                <w:sz w:val="20"/>
                <w:szCs w:val="20"/>
              </w:rPr>
              <w:t>week.</w:t>
            </w:r>
            <w:r>
              <w:rPr>
                <w:rFonts w:ascii="Arial" w:hAnsi="Arial" w:cs="Arial"/>
                <w:color w:val="006600"/>
                <w:sz w:val="20"/>
                <w:szCs w:val="20"/>
              </w:rPr>
              <w:t xml:space="preserve"> </w:t>
            </w:r>
            <w:r w:rsidRPr="006101E1">
              <w:rPr>
                <w:rFonts w:ascii="Arial" w:hAnsi="Arial" w:cs="Arial"/>
                <w:color w:val="006600"/>
                <w:sz w:val="20"/>
                <w:szCs w:val="20"/>
              </w:rPr>
              <w:t xml:space="preserve">Not only that, </w:t>
            </w:r>
            <w:r>
              <w:rPr>
                <w:rFonts w:ascii="Arial" w:hAnsi="Arial" w:cs="Arial"/>
                <w:color w:val="006600"/>
                <w:sz w:val="20"/>
                <w:szCs w:val="20"/>
              </w:rPr>
              <w:t>but wealthier people</w:t>
            </w:r>
            <w:r w:rsidRPr="006101E1">
              <w:rPr>
                <w:rFonts w:ascii="Arial" w:hAnsi="Arial" w:cs="Arial"/>
                <w:color w:val="006600"/>
                <w:sz w:val="20"/>
                <w:szCs w:val="20"/>
              </w:rPr>
              <w:t xml:space="preserve"> began doing so days before the poor, giving them a head start on social distancing as the virus spread</w:t>
            </w:r>
            <w:r>
              <w:rPr>
                <w:rFonts w:ascii="Arial" w:hAnsi="Arial" w:cs="Arial"/>
                <w:color w:val="006600"/>
                <w:sz w:val="20"/>
                <w:szCs w:val="20"/>
              </w:rPr>
              <w:t>.</w:t>
            </w:r>
          </w:p>
          <w:p w:rsidR="00072ABA" w:rsidRDefault="00072ABA" w:rsidP="00072ABA">
            <w:pPr>
              <w:rPr>
                <w:rFonts w:ascii="Arial" w:hAnsi="Arial" w:cs="Arial"/>
                <w:color w:val="006600"/>
                <w:sz w:val="20"/>
                <w:szCs w:val="20"/>
              </w:rPr>
            </w:pPr>
          </w:p>
          <w:p w:rsidR="00072ABA" w:rsidRPr="008F45FB" w:rsidRDefault="00072ABA" w:rsidP="00072ABA">
            <w:pPr>
              <w:rPr>
                <w:rFonts w:ascii="Arial" w:hAnsi="Arial" w:cs="Arial"/>
                <w:color w:val="006600"/>
                <w:sz w:val="20"/>
                <w:szCs w:val="20"/>
              </w:rPr>
            </w:pPr>
            <w:r w:rsidRPr="006101E1">
              <w:rPr>
                <w:rFonts w:ascii="Arial" w:hAnsi="Arial" w:cs="Arial"/>
                <w:color w:val="006600"/>
                <w:sz w:val="20"/>
                <w:szCs w:val="20"/>
              </w:rPr>
              <w:t xml:space="preserve">The </w:t>
            </w:r>
            <w:r>
              <w:rPr>
                <w:rFonts w:ascii="Arial" w:hAnsi="Arial" w:cs="Arial"/>
                <w:color w:val="006600"/>
                <w:sz w:val="20"/>
                <w:szCs w:val="20"/>
              </w:rPr>
              <w:t>article offers</w:t>
            </w:r>
            <w:r w:rsidRPr="006101E1">
              <w:rPr>
                <w:rFonts w:ascii="Arial" w:hAnsi="Arial" w:cs="Arial"/>
                <w:color w:val="006600"/>
                <w:sz w:val="20"/>
                <w:szCs w:val="20"/>
              </w:rPr>
              <w:t xml:space="preserve"> evidence of a divide laid ba</w:t>
            </w:r>
            <w:r>
              <w:rPr>
                <w:rFonts w:ascii="Arial" w:hAnsi="Arial" w:cs="Arial"/>
                <w:color w:val="006600"/>
                <w:sz w:val="20"/>
                <w:szCs w:val="20"/>
              </w:rPr>
              <w:t>re by the coronavirus pandemic,</w:t>
            </w:r>
            <w:r w:rsidRPr="006101E1">
              <w:rPr>
                <w:rFonts w:ascii="Arial" w:hAnsi="Arial" w:cs="Arial"/>
                <w:color w:val="006600"/>
                <w:sz w:val="20"/>
                <w:szCs w:val="20"/>
              </w:rPr>
              <w:t xml:space="preserve"> one in which wealthier people not only have more job security and benefits</w:t>
            </w:r>
            <w:r>
              <w:rPr>
                <w:rFonts w:ascii="Arial" w:hAnsi="Arial" w:cs="Arial"/>
                <w:color w:val="006600"/>
                <w:sz w:val="20"/>
                <w:szCs w:val="20"/>
              </w:rPr>
              <w:t>,</w:t>
            </w:r>
            <w:r w:rsidRPr="006101E1">
              <w:rPr>
                <w:rFonts w:ascii="Arial" w:hAnsi="Arial" w:cs="Arial"/>
                <w:color w:val="006600"/>
                <w:sz w:val="20"/>
                <w:szCs w:val="20"/>
              </w:rPr>
              <w:t xml:space="preserve"> but also may be better able to avoid becoming sick.</w:t>
            </w:r>
          </w:p>
          <w:p w:rsidR="00072ABA" w:rsidRDefault="00072ABA" w:rsidP="00072ABA">
            <w:pPr>
              <w:rPr>
                <w:rFonts w:ascii="Arial" w:hAnsi="Arial" w:cs="Arial"/>
                <w:sz w:val="20"/>
                <w:szCs w:val="20"/>
              </w:rPr>
            </w:pPr>
          </w:p>
          <w:p w:rsidR="00072ABA" w:rsidRDefault="00C871CE" w:rsidP="00072ABA">
            <w:pPr>
              <w:rPr>
                <w:rFonts w:ascii="Arial" w:hAnsi="Arial" w:cs="Arial"/>
                <w:sz w:val="20"/>
                <w:szCs w:val="20"/>
              </w:rPr>
            </w:pPr>
            <w:hyperlink r:id="rId18" w:history="1">
              <w:r w:rsidR="00072ABA" w:rsidRPr="008F45FB">
                <w:rPr>
                  <w:rStyle w:val="Hyperlink"/>
                  <w:rFonts w:ascii="Arial" w:hAnsi="Arial" w:cs="Arial"/>
                  <w:sz w:val="20"/>
                  <w:szCs w:val="20"/>
                </w:rPr>
                <w:t>Article</w:t>
              </w:r>
            </w:hyperlink>
          </w:p>
          <w:p w:rsidR="007A25E1" w:rsidRPr="000C2295" w:rsidRDefault="007A25E1" w:rsidP="00072ABA">
            <w:pPr>
              <w:rPr>
                <w:rFonts w:ascii="Arial" w:hAnsi="Arial" w:cs="Arial"/>
                <w:sz w:val="20"/>
                <w:szCs w:val="20"/>
              </w:rPr>
            </w:pPr>
          </w:p>
        </w:tc>
      </w:tr>
      <w:tr w:rsidR="000F4B82" w:rsidTr="00C871CE">
        <w:tc>
          <w:tcPr>
            <w:tcW w:w="19319" w:type="dxa"/>
          </w:tcPr>
          <w:p w:rsidR="00A54802" w:rsidRDefault="00A54802" w:rsidP="000F4B82">
            <w:pPr>
              <w:rPr>
                <w:rFonts w:ascii="Arial" w:hAnsi="Arial" w:cs="Arial"/>
                <w:color w:val="006600"/>
                <w:sz w:val="20"/>
                <w:szCs w:val="20"/>
              </w:rPr>
            </w:pPr>
          </w:p>
          <w:p w:rsidR="00FE254A" w:rsidRPr="00FE254A" w:rsidRDefault="00FE254A" w:rsidP="000F4B82">
            <w:pPr>
              <w:rPr>
                <w:rFonts w:ascii="Arial" w:hAnsi="Arial" w:cs="Arial"/>
                <w:b/>
                <w:color w:val="006600"/>
                <w:sz w:val="22"/>
                <w:szCs w:val="20"/>
              </w:rPr>
            </w:pPr>
            <w:r w:rsidRPr="00FE254A">
              <w:rPr>
                <w:rFonts w:ascii="Arial" w:hAnsi="Arial" w:cs="Arial"/>
                <w:b/>
                <w:color w:val="006600"/>
                <w:sz w:val="22"/>
                <w:szCs w:val="20"/>
              </w:rPr>
              <w:t>Frontline Staff Need Real Protection</w:t>
            </w:r>
          </w:p>
          <w:p w:rsidR="00FE254A" w:rsidRDefault="00FE254A" w:rsidP="000F4B82">
            <w:pPr>
              <w:rPr>
                <w:rFonts w:ascii="Arial" w:hAnsi="Arial" w:cs="Arial"/>
                <w:color w:val="006600"/>
                <w:sz w:val="20"/>
                <w:szCs w:val="20"/>
              </w:rPr>
            </w:pPr>
            <w:r w:rsidRPr="00FE254A">
              <w:rPr>
                <w:rFonts w:ascii="Arial" w:hAnsi="Arial" w:cs="Arial"/>
                <w:color w:val="006600"/>
                <w:sz w:val="20"/>
                <w:szCs w:val="20"/>
              </w:rPr>
              <w:t>NHS</w:t>
            </w:r>
            <w:r>
              <w:rPr>
                <w:rFonts w:ascii="Arial" w:hAnsi="Arial" w:cs="Arial"/>
                <w:color w:val="006600"/>
                <w:sz w:val="20"/>
                <w:szCs w:val="20"/>
              </w:rPr>
              <w:t xml:space="preserve"> workers</w:t>
            </w:r>
            <w:r w:rsidRPr="00FE254A">
              <w:rPr>
                <w:rFonts w:ascii="Arial" w:hAnsi="Arial" w:cs="Arial"/>
                <w:color w:val="006600"/>
                <w:sz w:val="20"/>
                <w:szCs w:val="20"/>
              </w:rPr>
              <w:t xml:space="preserve">, care </w:t>
            </w:r>
            <w:r>
              <w:rPr>
                <w:rFonts w:ascii="Arial" w:hAnsi="Arial" w:cs="Arial"/>
                <w:color w:val="006600"/>
                <w:sz w:val="20"/>
                <w:szCs w:val="20"/>
              </w:rPr>
              <w:t xml:space="preserve">staff </w:t>
            </w:r>
            <w:r w:rsidRPr="00FE254A">
              <w:rPr>
                <w:rFonts w:ascii="Arial" w:hAnsi="Arial" w:cs="Arial"/>
                <w:color w:val="006600"/>
                <w:sz w:val="20"/>
                <w:szCs w:val="20"/>
              </w:rPr>
              <w:t xml:space="preserve">and other key workers are falling ill. </w:t>
            </w:r>
            <w:r>
              <w:rPr>
                <w:rFonts w:ascii="Arial" w:hAnsi="Arial" w:cs="Arial"/>
                <w:color w:val="006600"/>
                <w:sz w:val="20"/>
                <w:szCs w:val="20"/>
              </w:rPr>
              <w:t>Too many</w:t>
            </w:r>
            <w:r w:rsidRPr="00FE254A">
              <w:rPr>
                <w:rFonts w:ascii="Arial" w:hAnsi="Arial" w:cs="Arial"/>
                <w:color w:val="006600"/>
                <w:sz w:val="20"/>
                <w:szCs w:val="20"/>
              </w:rPr>
              <w:t xml:space="preserve"> have already died – including nurses, doctors, care workers, healthcare assistants and porters. Staff fear for their own health, that of their families and those they care for and look after.</w:t>
            </w:r>
          </w:p>
          <w:p w:rsidR="00FE254A" w:rsidRDefault="00FE254A" w:rsidP="000F4B82">
            <w:pPr>
              <w:rPr>
                <w:rFonts w:ascii="Arial" w:hAnsi="Arial" w:cs="Arial"/>
                <w:color w:val="006600"/>
                <w:sz w:val="20"/>
                <w:szCs w:val="20"/>
              </w:rPr>
            </w:pPr>
          </w:p>
          <w:p w:rsidR="00FE254A" w:rsidRDefault="00FE254A" w:rsidP="000F4B82">
            <w:pPr>
              <w:rPr>
                <w:rFonts w:ascii="Arial" w:hAnsi="Arial" w:cs="Arial"/>
                <w:color w:val="006600"/>
                <w:sz w:val="20"/>
                <w:szCs w:val="20"/>
              </w:rPr>
            </w:pPr>
            <w:r>
              <w:rPr>
                <w:rFonts w:ascii="Arial" w:hAnsi="Arial" w:cs="Arial"/>
                <w:color w:val="006600"/>
                <w:sz w:val="20"/>
                <w:szCs w:val="20"/>
              </w:rPr>
              <w:t>The article also warns that the e</w:t>
            </w:r>
            <w:r w:rsidRPr="00FE254A">
              <w:rPr>
                <w:rFonts w:ascii="Arial" w:hAnsi="Arial" w:cs="Arial"/>
                <w:color w:val="006600"/>
                <w:sz w:val="20"/>
                <w:szCs w:val="20"/>
              </w:rPr>
              <w:t xml:space="preserve">lderly and </w:t>
            </w:r>
            <w:r>
              <w:rPr>
                <w:rFonts w:ascii="Arial" w:hAnsi="Arial" w:cs="Arial"/>
                <w:color w:val="006600"/>
                <w:sz w:val="20"/>
                <w:szCs w:val="20"/>
              </w:rPr>
              <w:t xml:space="preserve">the vulnerable </w:t>
            </w:r>
            <w:r w:rsidRPr="00FE254A">
              <w:rPr>
                <w:rFonts w:ascii="Arial" w:hAnsi="Arial" w:cs="Arial"/>
                <w:color w:val="006600"/>
                <w:sz w:val="20"/>
                <w:szCs w:val="20"/>
              </w:rPr>
              <w:t>face a death sentence because staff lack</w:t>
            </w:r>
            <w:r>
              <w:rPr>
                <w:rFonts w:ascii="Arial" w:hAnsi="Arial" w:cs="Arial"/>
                <w:color w:val="006600"/>
                <w:sz w:val="20"/>
                <w:szCs w:val="20"/>
              </w:rPr>
              <w:t xml:space="preserve"> personal protective equipment and calls</w:t>
            </w:r>
            <w:r w:rsidRPr="00FE254A">
              <w:rPr>
                <w:rFonts w:ascii="Arial" w:hAnsi="Arial" w:cs="Arial"/>
                <w:color w:val="006600"/>
                <w:sz w:val="20"/>
                <w:szCs w:val="20"/>
              </w:rPr>
              <w:t xml:space="preserve"> on the government to clamp down on profiteering to stop some firms inflating prices for life-saving kit – and to immediately suspend VAT duties payable by care homes for imported safety equipment during the pandemic.</w:t>
            </w:r>
          </w:p>
          <w:p w:rsidR="00FE254A" w:rsidRDefault="00FE254A" w:rsidP="000F4B82">
            <w:pPr>
              <w:rPr>
                <w:rFonts w:ascii="Arial" w:hAnsi="Arial" w:cs="Arial"/>
                <w:color w:val="006600"/>
                <w:sz w:val="20"/>
                <w:szCs w:val="20"/>
              </w:rPr>
            </w:pPr>
          </w:p>
          <w:p w:rsidR="00FE254A" w:rsidRDefault="00C871CE" w:rsidP="000F4B82">
            <w:pPr>
              <w:rPr>
                <w:rFonts w:ascii="Arial" w:hAnsi="Arial" w:cs="Arial"/>
                <w:color w:val="006600"/>
                <w:sz w:val="20"/>
                <w:szCs w:val="20"/>
              </w:rPr>
            </w:pPr>
            <w:hyperlink r:id="rId19" w:history="1">
              <w:r w:rsidR="00FE254A" w:rsidRPr="00FE254A">
                <w:rPr>
                  <w:rStyle w:val="Hyperlink"/>
                  <w:rFonts w:ascii="Arial" w:hAnsi="Arial" w:cs="Arial"/>
                  <w:sz w:val="20"/>
                  <w:szCs w:val="20"/>
                </w:rPr>
                <w:t>Article</w:t>
              </w:r>
            </w:hyperlink>
          </w:p>
          <w:p w:rsidR="00FE254A" w:rsidRPr="000C2295" w:rsidRDefault="00FE254A" w:rsidP="000F4B82">
            <w:pPr>
              <w:rPr>
                <w:rFonts w:ascii="Arial" w:hAnsi="Arial" w:cs="Arial"/>
                <w:color w:val="006600"/>
                <w:sz w:val="20"/>
                <w:szCs w:val="20"/>
              </w:rPr>
            </w:pPr>
          </w:p>
        </w:tc>
      </w:tr>
      <w:tr w:rsidR="000F4B82" w:rsidTr="00C871CE">
        <w:tc>
          <w:tcPr>
            <w:tcW w:w="19319" w:type="dxa"/>
          </w:tcPr>
          <w:p w:rsidR="007A25E1" w:rsidRPr="00B930F9" w:rsidRDefault="007A25E1" w:rsidP="000F4B82">
            <w:pPr>
              <w:rPr>
                <w:rFonts w:ascii="Arial" w:hAnsi="Arial" w:cs="Arial"/>
                <w:color w:val="006600"/>
                <w:sz w:val="20"/>
                <w:szCs w:val="20"/>
              </w:rPr>
            </w:pPr>
          </w:p>
          <w:p w:rsidR="00AA15BF" w:rsidRPr="00B930F9" w:rsidRDefault="00B930F9" w:rsidP="000F4B82">
            <w:pPr>
              <w:rPr>
                <w:rFonts w:ascii="Arial" w:hAnsi="Arial" w:cs="Arial"/>
                <w:b/>
                <w:color w:val="006600"/>
                <w:sz w:val="22"/>
                <w:szCs w:val="20"/>
              </w:rPr>
            </w:pPr>
            <w:r w:rsidRPr="00B930F9">
              <w:rPr>
                <w:rFonts w:ascii="Arial" w:hAnsi="Arial" w:cs="Arial"/>
                <w:b/>
                <w:color w:val="006600"/>
                <w:sz w:val="22"/>
                <w:szCs w:val="20"/>
              </w:rPr>
              <w:t>“</w:t>
            </w:r>
            <w:r w:rsidR="00AA15BF" w:rsidRPr="00B930F9">
              <w:rPr>
                <w:rFonts w:ascii="Arial" w:hAnsi="Arial" w:cs="Arial"/>
                <w:b/>
                <w:color w:val="006600"/>
                <w:sz w:val="22"/>
                <w:szCs w:val="20"/>
              </w:rPr>
              <w:t xml:space="preserve">Critical </w:t>
            </w:r>
            <w:r>
              <w:rPr>
                <w:rFonts w:ascii="Arial" w:hAnsi="Arial" w:cs="Arial"/>
                <w:b/>
                <w:color w:val="006600"/>
                <w:sz w:val="22"/>
                <w:szCs w:val="20"/>
              </w:rPr>
              <w:t>Lack” o</w:t>
            </w:r>
            <w:r w:rsidRPr="00B930F9">
              <w:rPr>
                <w:rFonts w:ascii="Arial" w:hAnsi="Arial" w:cs="Arial"/>
                <w:b/>
                <w:color w:val="006600"/>
                <w:sz w:val="22"/>
                <w:szCs w:val="20"/>
              </w:rPr>
              <w:t xml:space="preserve">f </w:t>
            </w:r>
            <w:r w:rsidR="00AA15BF" w:rsidRPr="00B930F9">
              <w:rPr>
                <w:rFonts w:ascii="Arial" w:hAnsi="Arial" w:cs="Arial"/>
                <w:b/>
                <w:color w:val="006600"/>
                <w:sz w:val="22"/>
                <w:szCs w:val="20"/>
              </w:rPr>
              <w:t xml:space="preserve">PPE </w:t>
            </w:r>
            <w:r>
              <w:rPr>
                <w:rFonts w:ascii="Arial" w:hAnsi="Arial" w:cs="Arial"/>
                <w:b/>
                <w:color w:val="006600"/>
                <w:sz w:val="22"/>
                <w:szCs w:val="20"/>
              </w:rPr>
              <w:t>and Testing h</w:t>
            </w:r>
            <w:r w:rsidRPr="00B930F9">
              <w:rPr>
                <w:rFonts w:ascii="Arial" w:hAnsi="Arial" w:cs="Arial"/>
                <w:b/>
                <w:color w:val="006600"/>
                <w:sz w:val="22"/>
                <w:szCs w:val="20"/>
              </w:rPr>
              <w:t>as Allowe</w:t>
            </w:r>
            <w:r>
              <w:rPr>
                <w:rFonts w:ascii="Arial" w:hAnsi="Arial" w:cs="Arial"/>
                <w:b/>
                <w:color w:val="006600"/>
                <w:sz w:val="22"/>
                <w:szCs w:val="20"/>
              </w:rPr>
              <w:t>d Coronavirus to Sweep Through t</w:t>
            </w:r>
            <w:r w:rsidRPr="00B930F9">
              <w:rPr>
                <w:rFonts w:ascii="Arial" w:hAnsi="Arial" w:cs="Arial"/>
                <w:b/>
                <w:color w:val="006600"/>
                <w:sz w:val="22"/>
                <w:szCs w:val="20"/>
              </w:rPr>
              <w:t>he Care Sector</w:t>
            </w:r>
          </w:p>
          <w:p w:rsidR="00B930F9" w:rsidRPr="00B930F9" w:rsidRDefault="00AA15BF" w:rsidP="00AA15BF">
            <w:pPr>
              <w:rPr>
                <w:rFonts w:ascii="Arial" w:hAnsi="Arial" w:cs="Arial"/>
                <w:color w:val="006600"/>
                <w:sz w:val="20"/>
                <w:szCs w:val="20"/>
              </w:rPr>
            </w:pPr>
            <w:r w:rsidRPr="00B930F9">
              <w:rPr>
                <w:rFonts w:ascii="Arial" w:hAnsi="Arial" w:cs="Arial"/>
                <w:color w:val="006600"/>
                <w:sz w:val="20"/>
                <w:szCs w:val="20"/>
              </w:rPr>
              <w:t xml:space="preserve">Social care providers and unions have warned that a “critical lack” of protective equipment and testing has allowed coronavirus to “sweep through” social care.  </w:t>
            </w:r>
            <w:r w:rsidR="00B930F9" w:rsidRPr="00B930F9">
              <w:rPr>
                <w:rFonts w:ascii="Arial" w:hAnsi="Arial" w:cs="Arial"/>
                <w:color w:val="006600"/>
                <w:sz w:val="20"/>
                <w:szCs w:val="20"/>
              </w:rPr>
              <w:t>People who rely on social care are often more vulnerable to catching and dying from Covid-19. Yet a month into this crisis, many care workers are still working without suitable PPE, despite their heightened risk of exposure to the virus and to spreading it.</w:t>
            </w:r>
          </w:p>
          <w:p w:rsidR="00B930F9" w:rsidRPr="00B930F9" w:rsidRDefault="00B930F9" w:rsidP="00AA15BF">
            <w:pPr>
              <w:rPr>
                <w:rFonts w:ascii="Arial" w:hAnsi="Arial" w:cs="Arial"/>
                <w:color w:val="006600"/>
                <w:sz w:val="20"/>
                <w:szCs w:val="20"/>
              </w:rPr>
            </w:pPr>
          </w:p>
          <w:p w:rsidR="00AA15BF" w:rsidRPr="00B930F9" w:rsidRDefault="00AA15BF" w:rsidP="00AA15BF">
            <w:pPr>
              <w:rPr>
                <w:rFonts w:ascii="Arial" w:hAnsi="Arial" w:cs="Arial"/>
                <w:color w:val="006600"/>
                <w:sz w:val="20"/>
                <w:szCs w:val="20"/>
              </w:rPr>
            </w:pPr>
            <w:r w:rsidRPr="00B930F9">
              <w:rPr>
                <w:rFonts w:ascii="Arial" w:hAnsi="Arial" w:cs="Arial"/>
                <w:color w:val="006600"/>
                <w:sz w:val="20"/>
                <w:szCs w:val="20"/>
              </w:rPr>
              <w:t xml:space="preserve">The article suggests that the spread of coronavirus in care sector likely </w:t>
            </w:r>
            <w:r w:rsidR="00B930F9" w:rsidRPr="00B930F9">
              <w:rPr>
                <w:rFonts w:ascii="Arial" w:hAnsi="Arial" w:cs="Arial"/>
                <w:color w:val="006600"/>
                <w:sz w:val="20"/>
                <w:szCs w:val="20"/>
              </w:rPr>
              <w:t>to have been “underestimated and emphasises that a</w:t>
            </w:r>
            <w:r w:rsidRPr="00B930F9">
              <w:rPr>
                <w:rFonts w:ascii="Arial" w:hAnsi="Arial" w:cs="Arial"/>
                <w:color w:val="006600"/>
                <w:sz w:val="20"/>
                <w:szCs w:val="20"/>
              </w:rPr>
              <w:t>ction</w:t>
            </w:r>
            <w:r w:rsidR="00B930F9" w:rsidRPr="00B930F9">
              <w:rPr>
                <w:rFonts w:ascii="Arial" w:hAnsi="Arial" w:cs="Arial"/>
                <w:color w:val="006600"/>
                <w:sz w:val="20"/>
                <w:szCs w:val="20"/>
              </w:rPr>
              <w:t xml:space="preserve">s are </w:t>
            </w:r>
            <w:r w:rsidRPr="00B930F9">
              <w:rPr>
                <w:rFonts w:ascii="Arial" w:hAnsi="Arial" w:cs="Arial"/>
                <w:color w:val="006600"/>
                <w:sz w:val="20"/>
                <w:szCs w:val="20"/>
              </w:rPr>
              <w:t>more important than words</w:t>
            </w:r>
            <w:r w:rsidR="00B930F9" w:rsidRPr="00B930F9">
              <w:rPr>
                <w:rFonts w:ascii="Arial" w:hAnsi="Arial" w:cs="Arial"/>
                <w:color w:val="006600"/>
                <w:sz w:val="20"/>
                <w:szCs w:val="20"/>
              </w:rPr>
              <w:t>.</w:t>
            </w:r>
            <w:r w:rsidRPr="00B930F9">
              <w:rPr>
                <w:rFonts w:ascii="Arial" w:hAnsi="Arial" w:cs="Arial"/>
                <w:color w:val="006600"/>
                <w:sz w:val="20"/>
                <w:szCs w:val="20"/>
              </w:rPr>
              <w:t xml:space="preserve">   </w:t>
            </w:r>
          </w:p>
          <w:p w:rsidR="00AA15BF" w:rsidRDefault="00AA15BF" w:rsidP="000F4B82">
            <w:pPr>
              <w:rPr>
                <w:rFonts w:ascii="Arial" w:hAnsi="Arial" w:cs="Arial"/>
                <w:sz w:val="20"/>
                <w:szCs w:val="20"/>
              </w:rPr>
            </w:pPr>
          </w:p>
          <w:p w:rsidR="00B930F9" w:rsidRDefault="00C871CE" w:rsidP="000F4B82">
            <w:pPr>
              <w:rPr>
                <w:rFonts w:ascii="Arial" w:hAnsi="Arial" w:cs="Arial"/>
                <w:sz w:val="20"/>
                <w:szCs w:val="20"/>
              </w:rPr>
            </w:pPr>
            <w:hyperlink r:id="rId20" w:history="1">
              <w:r w:rsidR="00B930F9" w:rsidRPr="00B930F9">
                <w:rPr>
                  <w:rStyle w:val="Hyperlink"/>
                  <w:rFonts w:ascii="Arial" w:hAnsi="Arial" w:cs="Arial"/>
                  <w:sz w:val="20"/>
                  <w:szCs w:val="20"/>
                </w:rPr>
                <w:t>Article</w:t>
              </w:r>
            </w:hyperlink>
          </w:p>
          <w:p w:rsidR="00AA15BF" w:rsidRPr="000C2295" w:rsidRDefault="00AA15BF" w:rsidP="000F4B82">
            <w:pPr>
              <w:rPr>
                <w:rFonts w:ascii="Arial" w:hAnsi="Arial" w:cs="Arial"/>
                <w:sz w:val="20"/>
                <w:szCs w:val="20"/>
              </w:rPr>
            </w:pPr>
          </w:p>
        </w:tc>
      </w:tr>
      <w:tr w:rsidR="00E210DE" w:rsidTr="00C871CE">
        <w:tc>
          <w:tcPr>
            <w:tcW w:w="19319" w:type="dxa"/>
          </w:tcPr>
          <w:p w:rsidR="00E210DE" w:rsidRPr="00710C14" w:rsidRDefault="00E210DE" w:rsidP="00E210DE">
            <w:pPr>
              <w:rPr>
                <w:rFonts w:ascii="Arial" w:hAnsi="Arial" w:cs="Arial"/>
                <w:color w:val="006600"/>
              </w:rPr>
            </w:pPr>
          </w:p>
          <w:p w:rsidR="00AF4E8D" w:rsidRPr="00710C14" w:rsidRDefault="008C37AE" w:rsidP="00E210DE">
            <w:pPr>
              <w:rPr>
                <w:rFonts w:ascii="Arial" w:hAnsi="Arial" w:cs="Arial"/>
                <w:b/>
                <w:color w:val="006600"/>
                <w:sz w:val="22"/>
              </w:rPr>
            </w:pPr>
            <w:r w:rsidRPr="00710C14">
              <w:rPr>
                <w:rFonts w:ascii="Arial" w:hAnsi="Arial" w:cs="Arial"/>
                <w:b/>
                <w:color w:val="006600"/>
                <w:sz w:val="22"/>
              </w:rPr>
              <w:t>I</w:t>
            </w:r>
            <w:r w:rsidR="00C871CE">
              <w:rPr>
                <w:rFonts w:ascii="Arial" w:hAnsi="Arial" w:cs="Arial"/>
                <w:b/>
                <w:color w:val="006600"/>
                <w:sz w:val="22"/>
              </w:rPr>
              <w:t>mpact of Tobacco Tax Increases a</w:t>
            </w:r>
            <w:r w:rsidRPr="00710C14">
              <w:rPr>
                <w:rFonts w:ascii="Arial" w:hAnsi="Arial" w:cs="Arial"/>
                <w:b/>
                <w:color w:val="006600"/>
                <w:sz w:val="22"/>
              </w:rPr>
              <w:t>nd Industry</w:t>
            </w:r>
            <w:r w:rsidR="00C871CE">
              <w:rPr>
                <w:rFonts w:ascii="Arial" w:hAnsi="Arial" w:cs="Arial"/>
                <w:b/>
                <w:color w:val="006600"/>
                <w:sz w:val="22"/>
              </w:rPr>
              <w:t xml:space="preserve"> Pricing on Smoking Behaviours a</w:t>
            </w:r>
            <w:r w:rsidRPr="00710C14">
              <w:rPr>
                <w:rFonts w:ascii="Arial" w:hAnsi="Arial" w:cs="Arial"/>
                <w:b/>
                <w:color w:val="006600"/>
                <w:sz w:val="22"/>
              </w:rPr>
              <w:t>nd Inequalities: A Mixed-Methods Study</w:t>
            </w:r>
          </w:p>
          <w:p w:rsidR="008C37AE" w:rsidRPr="00C871CE" w:rsidRDefault="008C37AE" w:rsidP="008C37AE">
            <w:pPr>
              <w:rPr>
                <w:rFonts w:ascii="Arial" w:hAnsi="Arial" w:cs="Arial"/>
                <w:color w:val="006600"/>
                <w:sz w:val="20"/>
                <w:szCs w:val="20"/>
              </w:rPr>
            </w:pPr>
            <w:r w:rsidRPr="00C871CE">
              <w:rPr>
                <w:rFonts w:ascii="Arial" w:hAnsi="Arial" w:cs="Arial"/>
                <w:color w:val="006600"/>
                <w:sz w:val="20"/>
                <w:szCs w:val="20"/>
              </w:rPr>
              <w:t xml:space="preserve">Smoking causes more deaths in the UK than all other preventable causes. A very effective way to reduce smoking is to increase tobacco taxes. However, many factors affect how smokers respond to these, including how big the tax increases are and whether or not they apply to roll-your-own tobacco as well as factory-made cigarettes, and how the tobacco industry responds. We need to understand the tobacco industry pricing strategies in response to tax changes and the impact of tax on smokers’ behaviour, including tax evasion and avoidance, as well as the effect on smoking inequalities is essential if we are to achieve informed policy making. </w:t>
            </w:r>
          </w:p>
          <w:p w:rsidR="008C37AE" w:rsidRPr="00C871CE" w:rsidRDefault="008C37AE" w:rsidP="00E210DE">
            <w:pPr>
              <w:rPr>
                <w:rFonts w:ascii="Arial" w:hAnsi="Arial" w:cs="Arial"/>
                <w:color w:val="006600"/>
                <w:sz w:val="20"/>
                <w:szCs w:val="20"/>
              </w:rPr>
            </w:pPr>
          </w:p>
          <w:p w:rsidR="008C37AE" w:rsidRPr="00C871CE" w:rsidRDefault="008C37AE" w:rsidP="008C37AE">
            <w:pPr>
              <w:rPr>
                <w:rFonts w:ascii="Arial" w:hAnsi="Arial" w:cs="Arial"/>
                <w:color w:val="006600"/>
                <w:sz w:val="20"/>
                <w:szCs w:val="20"/>
              </w:rPr>
            </w:pPr>
            <w:r w:rsidRPr="00C871CE">
              <w:rPr>
                <w:rFonts w:ascii="Arial" w:hAnsi="Arial" w:cs="Arial"/>
                <w:color w:val="006600"/>
                <w:sz w:val="20"/>
                <w:szCs w:val="20"/>
              </w:rPr>
              <w:t>Sudden, large tax rises could stop the industry increasing prices slowly, and seeing a large price jump might encourage more smokers to quit. Preventing the industry from introducing new brands, having plain, standardised packaging and sizes, and providing support for smokers trying to quit would be likely to reduce smoking. The research also found that the more disadvantaged, and dependent, smokers need more help with quitting. In addition, above-inflation tax rises decrease affordability and increase quitting behaviours; however, availability of cheaper tobacco products encourages switching to cheaper factory-made products or roll-your-own rather than quitting.</w:t>
            </w:r>
          </w:p>
          <w:p w:rsidR="008C37AE" w:rsidRPr="00710C14" w:rsidRDefault="008C37AE" w:rsidP="00E210DE">
            <w:pPr>
              <w:rPr>
                <w:rStyle w:val="Hyperlink"/>
                <w:rFonts w:ascii="Arial" w:hAnsi="Arial" w:cs="Arial"/>
                <w:sz w:val="20"/>
                <w:szCs w:val="20"/>
              </w:rPr>
            </w:pPr>
            <w:r w:rsidRPr="00710C14">
              <w:rPr>
                <w:rFonts w:ascii="Arial" w:hAnsi="Arial" w:cs="Arial"/>
                <w:sz w:val="20"/>
                <w:szCs w:val="20"/>
              </w:rPr>
              <w:fldChar w:fldCharType="begin"/>
            </w:r>
            <w:r w:rsidRPr="00710C14">
              <w:rPr>
                <w:rFonts w:ascii="Arial" w:hAnsi="Arial" w:cs="Arial"/>
                <w:sz w:val="20"/>
                <w:szCs w:val="20"/>
              </w:rPr>
              <w:instrText xml:space="preserve"> HYPERLINK "https://njl-admin.nihr.ac.uk/document/download/2032280" </w:instrText>
            </w:r>
            <w:r w:rsidRPr="00710C14">
              <w:rPr>
                <w:rFonts w:ascii="Arial" w:hAnsi="Arial" w:cs="Arial"/>
                <w:sz w:val="20"/>
                <w:szCs w:val="20"/>
              </w:rPr>
              <w:fldChar w:fldCharType="separate"/>
            </w:r>
          </w:p>
          <w:p w:rsidR="008C37AE" w:rsidRPr="00710C14" w:rsidRDefault="008C37AE" w:rsidP="00E210DE">
            <w:pPr>
              <w:rPr>
                <w:rFonts w:ascii="Arial" w:hAnsi="Arial" w:cs="Arial"/>
                <w:sz w:val="20"/>
                <w:szCs w:val="20"/>
              </w:rPr>
            </w:pPr>
            <w:r w:rsidRPr="00710C14">
              <w:rPr>
                <w:rStyle w:val="Hyperlink"/>
                <w:rFonts w:ascii="Arial" w:hAnsi="Arial" w:cs="Arial"/>
                <w:sz w:val="20"/>
                <w:szCs w:val="20"/>
              </w:rPr>
              <w:t>Report</w:t>
            </w:r>
            <w:r w:rsidRPr="00710C14">
              <w:rPr>
                <w:rFonts w:ascii="Arial" w:hAnsi="Arial" w:cs="Arial"/>
                <w:sz w:val="20"/>
                <w:szCs w:val="20"/>
              </w:rPr>
              <w:fldChar w:fldCharType="end"/>
            </w:r>
          </w:p>
          <w:p w:rsidR="008C37AE" w:rsidRPr="00710C14" w:rsidRDefault="008C37AE" w:rsidP="00E210DE">
            <w:pPr>
              <w:rPr>
                <w:rFonts w:ascii="Arial" w:hAnsi="Arial" w:cs="Arial"/>
              </w:rPr>
            </w:pPr>
          </w:p>
        </w:tc>
      </w:tr>
      <w:tr w:rsidR="000F4B82" w:rsidTr="00C871CE">
        <w:tc>
          <w:tcPr>
            <w:tcW w:w="19319" w:type="dxa"/>
          </w:tcPr>
          <w:p w:rsidR="00AF4E8D" w:rsidRPr="00710C14" w:rsidRDefault="00AF4E8D" w:rsidP="000C2A0F">
            <w:pPr>
              <w:rPr>
                <w:rFonts w:ascii="Arial" w:hAnsi="Arial" w:cs="Arial"/>
                <w:sz w:val="20"/>
                <w:szCs w:val="20"/>
              </w:rPr>
            </w:pPr>
          </w:p>
          <w:p w:rsidR="000C2A0F" w:rsidRPr="00710C14" w:rsidRDefault="00AF4E8D" w:rsidP="000C2A0F">
            <w:pPr>
              <w:rPr>
                <w:rFonts w:ascii="Arial" w:hAnsi="Arial" w:cs="Arial"/>
                <w:b/>
                <w:color w:val="006600"/>
                <w:sz w:val="22"/>
                <w:szCs w:val="20"/>
              </w:rPr>
            </w:pPr>
            <w:r w:rsidRPr="00710C14">
              <w:rPr>
                <w:rFonts w:ascii="Arial" w:hAnsi="Arial" w:cs="Arial"/>
                <w:b/>
                <w:color w:val="006600"/>
                <w:sz w:val="22"/>
                <w:szCs w:val="20"/>
              </w:rPr>
              <w:t>Racism and Discrimination in COVID-19 Responses</w:t>
            </w:r>
          </w:p>
          <w:p w:rsidR="00AF4E8D" w:rsidRPr="00710C14" w:rsidRDefault="00AF4E8D" w:rsidP="000C2A0F">
            <w:pPr>
              <w:rPr>
                <w:rFonts w:ascii="Arial" w:hAnsi="Arial" w:cs="Arial"/>
                <w:color w:val="006600"/>
                <w:sz w:val="20"/>
                <w:szCs w:val="20"/>
              </w:rPr>
            </w:pPr>
            <w:r w:rsidRPr="00710C14">
              <w:rPr>
                <w:rFonts w:ascii="Arial" w:hAnsi="Arial" w:cs="Arial"/>
                <w:color w:val="006600"/>
                <w:sz w:val="20"/>
                <w:szCs w:val="20"/>
              </w:rPr>
              <w:t>Outbreaks such as the COVID-19 pandemic create fear, and fear is a key ingredient for racism and xenophobia to thrive. The pandemic has uncovered social and political fractures within communities, with racialised and discriminatory responses to fear, disproportionately affecting marginalised groups.</w:t>
            </w:r>
            <w:r w:rsidRPr="00710C14">
              <w:rPr>
                <w:rFonts w:ascii="Arial" w:hAnsi="Arial" w:cs="Arial"/>
                <w:color w:val="006600"/>
              </w:rPr>
              <w:t xml:space="preserve"> This article explains that in the </w:t>
            </w:r>
            <w:r w:rsidRPr="00710C14">
              <w:rPr>
                <w:rFonts w:ascii="Arial" w:hAnsi="Arial" w:cs="Arial"/>
                <w:color w:val="006600"/>
                <w:sz w:val="20"/>
                <w:szCs w:val="20"/>
              </w:rPr>
              <w:t>absence of these factors, inequalities are magnified and scapegoating persists, with discrimination remaining long after. Division and fear of others will lead to worse outcomes for all.</w:t>
            </w:r>
          </w:p>
          <w:p w:rsidR="00AF4E8D" w:rsidRPr="00710C14" w:rsidRDefault="00AF4E8D" w:rsidP="000C2A0F">
            <w:pPr>
              <w:rPr>
                <w:rFonts w:ascii="Arial" w:hAnsi="Arial" w:cs="Arial"/>
                <w:sz w:val="20"/>
                <w:szCs w:val="20"/>
              </w:rPr>
            </w:pPr>
          </w:p>
          <w:p w:rsidR="00AF4E8D" w:rsidRPr="00710C14" w:rsidRDefault="00C871CE" w:rsidP="000C2A0F">
            <w:pPr>
              <w:rPr>
                <w:rFonts w:ascii="Arial" w:hAnsi="Arial" w:cs="Arial"/>
                <w:sz w:val="20"/>
                <w:szCs w:val="20"/>
              </w:rPr>
            </w:pPr>
            <w:hyperlink r:id="rId21" w:history="1">
              <w:r w:rsidR="00AF4E8D" w:rsidRPr="00710C14">
                <w:rPr>
                  <w:rStyle w:val="Hyperlink"/>
                  <w:rFonts w:ascii="Arial" w:hAnsi="Arial" w:cs="Arial"/>
                  <w:sz w:val="20"/>
                  <w:szCs w:val="20"/>
                </w:rPr>
                <w:t>Article</w:t>
              </w:r>
            </w:hyperlink>
          </w:p>
          <w:p w:rsidR="00AF4E8D" w:rsidRPr="00710C14" w:rsidRDefault="00AF4E8D" w:rsidP="000C2A0F">
            <w:pPr>
              <w:rPr>
                <w:rFonts w:ascii="Arial" w:hAnsi="Arial" w:cs="Arial"/>
                <w:sz w:val="20"/>
                <w:szCs w:val="20"/>
              </w:rPr>
            </w:pPr>
          </w:p>
        </w:tc>
      </w:tr>
      <w:tr w:rsidR="000F4B82" w:rsidTr="00C871CE">
        <w:tc>
          <w:tcPr>
            <w:tcW w:w="19319" w:type="dxa"/>
          </w:tcPr>
          <w:p w:rsidR="00C57D50" w:rsidRPr="00C57D50" w:rsidRDefault="00C57D50" w:rsidP="00C57D50">
            <w:pPr>
              <w:rPr>
                <w:rFonts w:ascii="Arial" w:eastAsia="Times New Roman" w:hAnsi="Arial" w:cs="Arial"/>
                <w:sz w:val="20"/>
                <w:szCs w:val="20"/>
                <w:lang w:eastAsia="en-US"/>
              </w:rPr>
            </w:pPr>
          </w:p>
          <w:p w:rsidR="00C57D50" w:rsidRPr="00C57D50" w:rsidRDefault="00C57D50" w:rsidP="00C57D50">
            <w:pPr>
              <w:rPr>
                <w:rFonts w:ascii="Arial" w:eastAsia="Times New Roman" w:hAnsi="Arial" w:cs="Arial"/>
                <w:b/>
                <w:color w:val="006600"/>
                <w:sz w:val="22"/>
                <w:szCs w:val="20"/>
                <w:lang w:eastAsia="en-US"/>
              </w:rPr>
            </w:pPr>
            <w:r w:rsidRPr="00C57D50">
              <w:rPr>
                <w:rFonts w:ascii="Arial" w:eastAsia="Times New Roman" w:hAnsi="Arial" w:cs="Arial"/>
                <w:b/>
                <w:color w:val="006600"/>
                <w:sz w:val="22"/>
                <w:szCs w:val="20"/>
                <w:lang w:eastAsia="en-US"/>
              </w:rPr>
              <w:t>Marmot Review 10 Years On</w:t>
            </w:r>
          </w:p>
          <w:p w:rsidR="00C57D50" w:rsidRPr="00C57D50" w:rsidRDefault="00C57D50" w:rsidP="00C57D50">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It has been ten years since the publication of The Marmot Review, for the first time in more than 100 years life expectancy has failed to increase across the country, and for the poorest 10% of women it has actually declined. Over the last decade health inequalities have widened overall, and the amount of time people spend in poor health has increased since 2010.</w:t>
            </w:r>
          </w:p>
          <w:p w:rsidR="00C57D50" w:rsidRPr="00C57D50" w:rsidRDefault="00C57D50" w:rsidP="00C57D50">
            <w:pPr>
              <w:rPr>
                <w:rFonts w:ascii="Arial" w:eastAsia="Times New Roman" w:hAnsi="Arial" w:cs="Arial"/>
                <w:color w:val="006600"/>
                <w:sz w:val="20"/>
                <w:szCs w:val="20"/>
                <w:lang w:eastAsia="en-US"/>
              </w:rPr>
            </w:pPr>
          </w:p>
          <w:p w:rsidR="00C57D50" w:rsidRPr="00C57D50" w:rsidRDefault="00C57D50" w:rsidP="00C57D50">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#Marmot2020 confirms an increase in the north/south health gap, where the largest decreases were seen in the most deprived 10% of neighbourhoods in the North East, and the largest increases in the least deprived 10% of neighbourhoods in London.</w:t>
            </w:r>
          </w:p>
          <w:p w:rsidR="00C57D50" w:rsidRPr="00C57D50" w:rsidRDefault="00C57D50" w:rsidP="00C57D50">
            <w:pPr>
              <w:rPr>
                <w:rFonts w:ascii="Arial" w:eastAsia="Times New Roman" w:hAnsi="Arial" w:cs="Arial"/>
                <w:color w:val="006600"/>
                <w:sz w:val="20"/>
                <w:szCs w:val="20"/>
                <w:lang w:eastAsia="en-US"/>
              </w:rPr>
            </w:pPr>
          </w:p>
          <w:p w:rsidR="00C57D50" w:rsidRPr="00C57D50" w:rsidRDefault="00C57D50" w:rsidP="00C57D50">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There are a number of key points made within the report, but the principle point I would like to make is that, the more deprived the area, the shorter the life expectancy. This social gradient has become steeper over the last decade, and women in the most deprived 10% of areas for whom life expectancy fell from 2010-12 and 2016-18. There are marked regional differences in life expectancy, particularly among people living in more deprived areas, a general point is that the North is doing worse than the South.</w:t>
            </w:r>
          </w:p>
          <w:p w:rsidR="00C57D50" w:rsidRPr="00C57D50" w:rsidRDefault="00C57D50" w:rsidP="00C57D50">
            <w:pPr>
              <w:rPr>
                <w:rFonts w:ascii="Arial" w:eastAsia="Times New Roman" w:hAnsi="Arial" w:cs="Arial"/>
                <w:color w:val="006600"/>
                <w:sz w:val="20"/>
                <w:szCs w:val="20"/>
                <w:lang w:eastAsia="en-US"/>
              </w:rPr>
            </w:pPr>
          </w:p>
          <w:p w:rsidR="00C57D50" w:rsidRPr="00C57D50" w:rsidRDefault="00C57D50" w:rsidP="00C57D50">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Mortality rates are increasing for men and women aged 45-49 – perhaps related to so-called ‘deaths of despair’ (suicide, drugs and alcohol abuse) as seen in the USA. Child poverty has increased with children’s and youth centres have closing and the reduction in funding for education. There is a housing crisis and a rise in homelessness, people have insufficient income to lead a healthy life and there are more ignored communities with poor conditions leaving people with little reason for hope, aspiration and tangible possibility to improve their lot!</w:t>
            </w:r>
          </w:p>
          <w:p w:rsidR="00C57D50" w:rsidRPr="00C57D50" w:rsidRDefault="00C57D50" w:rsidP="00C57D50">
            <w:pPr>
              <w:rPr>
                <w:rFonts w:ascii="Arial" w:eastAsia="Times New Roman" w:hAnsi="Arial" w:cs="Arial"/>
                <w:color w:val="006600"/>
                <w:sz w:val="20"/>
                <w:szCs w:val="20"/>
                <w:lang w:eastAsia="en-US"/>
              </w:rPr>
            </w:pPr>
          </w:p>
          <w:p w:rsidR="00C57D50" w:rsidRPr="00C57D50" w:rsidRDefault="00C57D50" w:rsidP="00C57D50">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Marmot Review 2020</w:t>
            </w:r>
          </w:p>
          <w:p w:rsidR="00C57D50" w:rsidRPr="00C57D50" w:rsidRDefault="00C57D50" w:rsidP="00C57D50">
            <w:pPr>
              <w:rPr>
                <w:rFonts w:ascii="Arial" w:eastAsia="Times New Roman" w:hAnsi="Arial" w:cs="Arial"/>
                <w:color w:val="0000FF"/>
                <w:sz w:val="20"/>
                <w:szCs w:val="20"/>
                <w:u w:val="single"/>
                <w:lang w:eastAsia="en-US"/>
              </w:rPr>
            </w:pPr>
            <w:r w:rsidRPr="00C57D50">
              <w:rPr>
                <w:rFonts w:ascii="Arial" w:eastAsia="Times New Roman" w:hAnsi="Arial" w:cs="Arial"/>
                <w:color w:val="006600"/>
                <w:sz w:val="20"/>
                <w:szCs w:val="20"/>
                <w:lang w:eastAsia="en-US"/>
              </w:rPr>
              <w:fldChar w:fldCharType="begin"/>
            </w:r>
            <w:r w:rsidRPr="00C57D50">
              <w:rPr>
                <w:rFonts w:ascii="Arial" w:eastAsia="Times New Roman" w:hAnsi="Arial" w:cs="Arial"/>
                <w:color w:val="006600"/>
                <w:sz w:val="20"/>
                <w:szCs w:val="20"/>
                <w:lang w:eastAsia="en-US"/>
              </w:rPr>
              <w:instrText xml:space="preserve"> HYPERLINK "https://www.health.org.uk/sites/default/files/2020-03/Health%20Equity%20in%20England_The%20Marmot%20Review%2010%20Years%20On_executive%20summary_web.pdf" </w:instrText>
            </w:r>
            <w:r w:rsidRPr="00C57D50">
              <w:rPr>
                <w:rFonts w:ascii="Arial" w:eastAsia="Times New Roman" w:hAnsi="Arial" w:cs="Arial"/>
                <w:color w:val="006600"/>
                <w:sz w:val="20"/>
                <w:szCs w:val="20"/>
                <w:lang w:eastAsia="en-US"/>
              </w:rPr>
              <w:fldChar w:fldCharType="separate"/>
            </w:r>
            <w:r w:rsidRPr="00C57D50">
              <w:rPr>
                <w:rFonts w:ascii="Arial" w:eastAsia="Times New Roman" w:hAnsi="Arial" w:cs="Arial"/>
                <w:color w:val="0000FF"/>
                <w:sz w:val="20"/>
                <w:szCs w:val="20"/>
                <w:u w:val="single"/>
                <w:lang w:eastAsia="en-US"/>
              </w:rPr>
              <w:t>Executive Summary</w:t>
            </w:r>
          </w:p>
          <w:p w:rsidR="00C57D50" w:rsidRPr="00C57D50" w:rsidRDefault="00C57D50" w:rsidP="00C57D50">
            <w:pPr>
              <w:rPr>
                <w:rFonts w:ascii="Arial" w:eastAsia="Times New Roman" w:hAnsi="Arial" w:cs="Arial"/>
                <w:color w:val="0000FF"/>
                <w:sz w:val="20"/>
                <w:szCs w:val="20"/>
                <w:u w:val="single"/>
                <w:lang w:eastAsia="en-US"/>
              </w:rPr>
            </w:pPr>
            <w:r w:rsidRPr="00C57D50">
              <w:rPr>
                <w:rFonts w:ascii="Arial" w:eastAsia="Times New Roman" w:hAnsi="Arial" w:cs="Arial"/>
                <w:color w:val="006600"/>
                <w:sz w:val="20"/>
                <w:szCs w:val="20"/>
                <w:lang w:eastAsia="en-US"/>
              </w:rPr>
              <w:fldChar w:fldCharType="end"/>
            </w:r>
            <w:r w:rsidRPr="00C57D50">
              <w:rPr>
                <w:rFonts w:ascii="Arial" w:eastAsia="Times New Roman" w:hAnsi="Arial" w:cs="Arial"/>
                <w:color w:val="006600"/>
                <w:sz w:val="20"/>
                <w:szCs w:val="20"/>
                <w:lang w:eastAsia="en-US"/>
              </w:rPr>
              <w:fldChar w:fldCharType="begin"/>
            </w:r>
            <w:r w:rsidRPr="00C57D50">
              <w:rPr>
                <w:rFonts w:ascii="Arial" w:eastAsia="Times New Roman" w:hAnsi="Arial" w:cs="Arial"/>
                <w:color w:val="006600"/>
                <w:sz w:val="20"/>
                <w:szCs w:val="20"/>
                <w:lang w:eastAsia="en-US"/>
              </w:rPr>
              <w:instrText>HYPERLINK "https://www.health.org.uk/sites/default/files/upload/publications/2020/Health%20Equity%20in%20England_The%20Marmot%20Review%2010%20Years%20On_full%20report.pdf"</w:instrText>
            </w:r>
            <w:r w:rsidRPr="00C57D50">
              <w:rPr>
                <w:rFonts w:ascii="Arial" w:eastAsia="Times New Roman" w:hAnsi="Arial" w:cs="Arial"/>
                <w:color w:val="006600"/>
                <w:sz w:val="20"/>
                <w:szCs w:val="20"/>
                <w:lang w:eastAsia="en-US"/>
              </w:rPr>
              <w:fldChar w:fldCharType="separate"/>
            </w:r>
            <w:r w:rsidRPr="00C57D50">
              <w:rPr>
                <w:rFonts w:ascii="Arial" w:eastAsia="Times New Roman" w:hAnsi="Arial" w:cs="Arial"/>
                <w:color w:val="0000FF"/>
                <w:sz w:val="20"/>
                <w:szCs w:val="20"/>
                <w:u w:val="single"/>
                <w:lang w:eastAsia="en-US"/>
              </w:rPr>
              <w:t>Full Report</w:t>
            </w:r>
          </w:p>
          <w:p w:rsidR="000F4B82" w:rsidRPr="000C2295" w:rsidRDefault="00C57D50" w:rsidP="00C57D50">
            <w:pPr>
              <w:rPr>
                <w:rFonts w:ascii="Arial" w:hAnsi="Arial" w:cs="Arial"/>
                <w:sz w:val="20"/>
                <w:szCs w:val="20"/>
              </w:rPr>
            </w:pPr>
            <w:r w:rsidRPr="00C57D50">
              <w:rPr>
                <w:rFonts w:ascii="Arial" w:eastAsia="Times New Roman" w:hAnsi="Arial" w:cs="Arial"/>
                <w:color w:val="006600"/>
                <w:sz w:val="20"/>
                <w:szCs w:val="20"/>
                <w:lang w:eastAsia="en-US"/>
              </w:rPr>
              <w:fldChar w:fldCharType="end"/>
            </w:r>
          </w:p>
        </w:tc>
      </w:tr>
      <w:tr w:rsidR="00C57D50" w:rsidTr="00C871CE">
        <w:tc>
          <w:tcPr>
            <w:tcW w:w="19319" w:type="dxa"/>
          </w:tcPr>
          <w:p w:rsidR="007708EC" w:rsidRDefault="007708EC" w:rsidP="000F4B82">
            <w:pPr>
              <w:rPr>
                <w:rFonts w:ascii="Arial" w:hAnsi="Arial" w:cs="Arial"/>
                <w:b/>
                <w:color w:val="006600"/>
                <w:sz w:val="22"/>
                <w:szCs w:val="20"/>
              </w:rPr>
            </w:pPr>
          </w:p>
          <w:p w:rsidR="00C57D50" w:rsidRDefault="007708EC" w:rsidP="000F4B82">
            <w:pPr>
              <w:rPr>
                <w:rFonts w:ascii="Arial" w:hAnsi="Arial" w:cs="Arial"/>
                <w:b/>
                <w:color w:val="006600"/>
                <w:sz w:val="22"/>
                <w:szCs w:val="20"/>
              </w:rPr>
            </w:pPr>
            <w:r w:rsidRPr="007708EC">
              <w:rPr>
                <w:rFonts w:ascii="Arial" w:hAnsi="Arial" w:cs="Arial"/>
                <w:b/>
                <w:color w:val="006600"/>
                <w:sz w:val="22"/>
                <w:szCs w:val="20"/>
              </w:rPr>
              <w:t xml:space="preserve">Three </w:t>
            </w:r>
            <w:r>
              <w:rPr>
                <w:rFonts w:ascii="Arial" w:hAnsi="Arial" w:cs="Arial"/>
                <w:b/>
                <w:color w:val="006600"/>
                <w:sz w:val="22"/>
                <w:szCs w:val="20"/>
              </w:rPr>
              <w:t>Reasons w</w:t>
            </w:r>
            <w:r w:rsidRPr="007708EC">
              <w:rPr>
                <w:rFonts w:ascii="Arial" w:hAnsi="Arial" w:cs="Arial"/>
                <w:b/>
                <w:color w:val="006600"/>
                <w:sz w:val="22"/>
                <w:szCs w:val="20"/>
              </w:rPr>
              <w:t xml:space="preserve">hy </w:t>
            </w:r>
            <w:proofErr w:type="spellStart"/>
            <w:r w:rsidRPr="007708EC">
              <w:rPr>
                <w:rFonts w:ascii="Arial" w:hAnsi="Arial" w:cs="Arial"/>
                <w:b/>
                <w:color w:val="006600"/>
                <w:sz w:val="22"/>
                <w:szCs w:val="20"/>
              </w:rPr>
              <w:t>Jacinda</w:t>
            </w:r>
            <w:proofErr w:type="spellEnd"/>
            <w:r w:rsidRPr="007708EC">
              <w:rPr>
                <w:rFonts w:ascii="Arial" w:hAnsi="Arial" w:cs="Arial"/>
                <w:b/>
                <w:color w:val="006600"/>
                <w:sz w:val="22"/>
                <w:szCs w:val="20"/>
              </w:rPr>
              <w:t xml:space="preserve"> </w:t>
            </w:r>
            <w:proofErr w:type="spellStart"/>
            <w:r w:rsidRPr="007708EC">
              <w:rPr>
                <w:rFonts w:ascii="Arial" w:hAnsi="Arial" w:cs="Arial"/>
                <w:b/>
                <w:color w:val="006600"/>
                <w:sz w:val="22"/>
                <w:szCs w:val="20"/>
              </w:rPr>
              <w:t>Ardern’s</w:t>
            </w:r>
            <w:proofErr w:type="spellEnd"/>
            <w:r w:rsidRPr="007708EC">
              <w:rPr>
                <w:rFonts w:ascii="Arial" w:hAnsi="Arial" w:cs="Arial"/>
                <w:b/>
                <w:color w:val="006600"/>
                <w:sz w:val="22"/>
                <w:szCs w:val="20"/>
              </w:rPr>
              <w:t xml:space="preserve"> </w:t>
            </w:r>
            <w:r>
              <w:rPr>
                <w:rFonts w:ascii="Arial" w:hAnsi="Arial" w:cs="Arial"/>
                <w:b/>
                <w:color w:val="006600"/>
                <w:sz w:val="22"/>
                <w:szCs w:val="20"/>
              </w:rPr>
              <w:t>Coronavirus Response has b</w:t>
            </w:r>
            <w:r w:rsidRPr="007708EC">
              <w:rPr>
                <w:rFonts w:ascii="Arial" w:hAnsi="Arial" w:cs="Arial"/>
                <w:b/>
                <w:color w:val="006600"/>
                <w:sz w:val="22"/>
                <w:szCs w:val="20"/>
              </w:rPr>
              <w:t xml:space="preserve">een </w:t>
            </w:r>
            <w:r>
              <w:rPr>
                <w:rFonts w:ascii="Arial" w:hAnsi="Arial" w:cs="Arial"/>
                <w:b/>
                <w:color w:val="006600"/>
                <w:sz w:val="22"/>
                <w:szCs w:val="20"/>
              </w:rPr>
              <w:t>a Masterclass i</w:t>
            </w:r>
            <w:r w:rsidRPr="007708EC">
              <w:rPr>
                <w:rFonts w:ascii="Arial" w:hAnsi="Arial" w:cs="Arial"/>
                <w:b/>
                <w:color w:val="006600"/>
                <w:sz w:val="22"/>
                <w:szCs w:val="20"/>
              </w:rPr>
              <w:t>n Crisis Leadership</w:t>
            </w:r>
          </w:p>
          <w:p w:rsidR="007708EC" w:rsidRPr="007708EC" w:rsidRDefault="007708EC" w:rsidP="000F4B82">
            <w:pPr>
              <w:rPr>
                <w:rFonts w:ascii="Arial" w:hAnsi="Arial" w:cs="Arial"/>
                <w:color w:val="006600"/>
                <w:sz w:val="20"/>
                <w:szCs w:val="20"/>
              </w:rPr>
            </w:pPr>
            <w:r w:rsidRPr="007708EC">
              <w:rPr>
                <w:rFonts w:ascii="Arial" w:hAnsi="Arial" w:cs="Arial"/>
                <w:color w:val="006600"/>
                <w:sz w:val="20"/>
                <w:szCs w:val="20"/>
              </w:rPr>
              <w:t>This article attempt to assess New Zealand’s public health response</w:t>
            </w:r>
            <w:r>
              <w:rPr>
                <w:rFonts w:ascii="Arial" w:hAnsi="Arial" w:cs="Arial"/>
                <w:color w:val="006600"/>
                <w:sz w:val="20"/>
                <w:szCs w:val="20"/>
              </w:rPr>
              <w:t xml:space="preserve"> to the COVID-18 pandemic. The article suggests that</w:t>
            </w:r>
            <w:r w:rsidRPr="007708EC">
              <w:rPr>
                <w:rFonts w:ascii="Arial" w:hAnsi="Arial" w:cs="Arial"/>
                <w:color w:val="006600"/>
                <w:sz w:val="20"/>
                <w:szCs w:val="20"/>
              </w:rPr>
              <w:t xml:space="preserve"> New Zealand had the “most decisive and strongest lockdown in the world at the </w:t>
            </w:r>
            <w:proofErr w:type="spellStart"/>
            <w:r>
              <w:rPr>
                <w:rFonts w:ascii="Arial" w:hAnsi="Arial" w:cs="Arial"/>
                <w:color w:val="006600"/>
                <w:sz w:val="20"/>
                <w:szCs w:val="20"/>
              </w:rPr>
              <w:t>the</w:t>
            </w:r>
            <w:proofErr w:type="spellEnd"/>
            <w:r>
              <w:rPr>
                <w:rFonts w:ascii="Arial" w:hAnsi="Arial" w:cs="Arial"/>
                <w:color w:val="006600"/>
                <w:sz w:val="20"/>
                <w:szCs w:val="20"/>
              </w:rPr>
              <w:t xml:space="preserve"> time of the lockdown</w:t>
            </w:r>
            <w:r w:rsidRPr="007708EC">
              <w:rPr>
                <w:rFonts w:ascii="Arial" w:hAnsi="Arial" w:cs="Arial"/>
                <w:color w:val="006600"/>
                <w:sz w:val="20"/>
                <w:szCs w:val="20"/>
              </w:rPr>
              <w:t xml:space="preserve"> and </w:t>
            </w:r>
            <w:r>
              <w:rPr>
                <w:rFonts w:ascii="Arial" w:hAnsi="Arial" w:cs="Arial"/>
                <w:color w:val="006600"/>
                <w:sz w:val="20"/>
                <w:szCs w:val="20"/>
              </w:rPr>
              <w:t>the acceptance that i</w:t>
            </w:r>
            <w:r w:rsidRPr="007708EC">
              <w:rPr>
                <w:rFonts w:ascii="Arial" w:hAnsi="Arial" w:cs="Arial"/>
                <w:color w:val="006600"/>
                <w:sz w:val="20"/>
                <w:szCs w:val="20"/>
              </w:rPr>
              <w:t xml:space="preserve">f you get things wrong, or delay deciding, </w:t>
            </w:r>
            <w:r>
              <w:rPr>
                <w:rFonts w:ascii="Arial" w:hAnsi="Arial" w:cs="Arial"/>
                <w:color w:val="006600"/>
                <w:sz w:val="20"/>
                <w:szCs w:val="20"/>
              </w:rPr>
              <w:t>people</w:t>
            </w:r>
            <w:r w:rsidRPr="007708EC">
              <w:rPr>
                <w:rFonts w:ascii="Arial" w:hAnsi="Arial" w:cs="Arial"/>
                <w:color w:val="006600"/>
                <w:sz w:val="20"/>
                <w:szCs w:val="20"/>
              </w:rPr>
              <w:t xml:space="preserve"> die.</w:t>
            </w:r>
          </w:p>
          <w:p w:rsidR="007708EC" w:rsidRPr="007708EC" w:rsidRDefault="007708EC" w:rsidP="007708EC">
            <w:pPr>
              <w:rPr>
                <w:rFonts w:ascii="Arial" w:hAnsi="Arial" w:cs="Arial"/>
                <w:b/>
                <w:color w:val="006600"/>
                <w:sz w:val="20"/>
                <w:szCs w:val="20"/>
              </w:rPr>
            </w:pPr>
          </w:p>
          <w:p w:rsidR="007708EC" w:rsidRPr="007708EC" w:rsidRDefault="007708EC" w:rsidP="007708EC">
            <w:pPr>
              <w:rPr>
                <w:rFonts w:ascii="Arial" w:hAnsi="Arial" w:cs="Arial"/>
                <w:color w:val="006600"/>
                <w:sz w:val="20"/>
                <w:szCs w:val="20"/>
              </w:rPr>
            </w:pPr>
            <w:r w:rsidRPr="007708EC">
              <w:rPr>
                <w:rFonts w:ascii="Arial" w:hAnsi="Arial" w:cs="Arial"/>
                <w:color w:val="006600"/>
                <w:sz w:val="20"/>
                <w:szCs w:val="20"/>
              </w:rPr>
              <w:t xml:space="preserve">The article includes a comparative examination of the approaches of New Zealand and other western </w:t>
            </w:r>
            <w:r w:rsidR="00757BC3" w:rsidRPr="007708EC">
              <w:rPr>
                <w:rFonts w:ascii="Arial" w:hAnsi="Arial" w:cs="Arial"/>
                <w:color w:val="006600"/>
                <w:sz w:val="20"/>
                <w:szCs w:val="20"/>
              </w:rPr>
              <w:t>economies</w:t>
            </w:r>
            <w:r w:rsidRPr="007708EC">
              <w:rPr>
                <w:rFonts w:ascii="Arial" w:hAnsi="Arial" w:cs="Arial"/>
                <w:color w:val="006600"/>
                <w:sz w:val="20"/>
                <w:szCs w:val="20"/>
              </w:rPr>
              <w:t>. I find it very informative and encourage readers to review the podcasts included in the article!</w:t>
            </w:r>
          </w:p>
          <w:p w:rsidR="007708EC" w:rsidRPr="007708EC" w:rsidRDefault="007708EC" w:rsidP="007708EC">
            <w:pPr>
              <w:rPr>
                <w:rFonts w:ascii="Arial" w:hAnsi="Arial" w:cs="Arial"/>
                <w:color w:val="006600"/>
                <w:sz w:val="20"/>
                <w:szCs w:val="20"/>
              </w:rPr>
            </w:pPr>
          </w:p>
          <w:p w:rsidR="007708EC" w:rsidRPr="007708EC" w:rsidRDefault="00C871CE" w:rsidP="007708EC">
            <w:pPr>
              <w:rPr>
                <w:rFonts w:ascii="Arial" w:hAnsi="Arial" w:cs="Arial"/>
                <w:color w:val="006600"/>
                <w:sz w:val="20"/>
                <w:szCs w:val="20"/>
              </w:rPr>
            </w:pPr>
            <w:hyperlink r:id="rId22" w:history="1">
              <w:r w:rsidR="007708EC" w:rsidRPr="007708EC">
                <w:rPr>
                  <w:rStyle w:val="Hyperlink"/>
                  <w:rFonts w:ascii="Arial" w:hAnsi="Arial" w:cs="Arial"/>
                  <w:sz w:val="20"/>
                  <w:szCs w:val="20"/>
                </w:rPr>
                <w:t>Article</w:t>
              </w:r>
            </w:hyperlink>
          </w:p>
          <w:p w:rsidR="007708EC" w:rsidRDefault="007708EC" w:rsidP="007708EC">
            <w:pPr>
              <w:rPr>
                <w:rFonts w:ascii="Arial" w:hAnsi="Arial" w:cs="Arial"/>
                <w:b/>
                <w:color w:val="006600"/>
                <w:sz w:val="22"/>
                <w:szCs w:val="20"/>
              </w:rPr>
            </w:pPr>
          </w:p>
        </w:tc>
      </w:tr>
      <w:tr w:rsidR="00D24437" w:rsidTr="00C871CE">
        <w:tc>
          <w:tcPr>
            <w:tcW w:w="19319" w:type="dxa"/>
          </w:tcPr>
          <w:p w:rsidR="00D24437" w:rsidRDefault="00D24437" w:rsidP="000F4B82">
            <w:pPr>
              <w:rPr>
                <w:rFonts w:ascii="Arial" w:hAnsi="Arial" w:cs="Arial"/>
                <w:b/>
                <w:color w:val="006600"/>
                <w:sz w:val="22"/>
                <w:szCs w:val="20"/>
              </w:rPr>
            </w:pPr>
          </w:p>
          <w:p w:rsidR="00D24437" w:rsidRDefault="00D24437" w:rsidP="000F4B82">
            <w:pPr>
              <w:rPr>
                <w:rFonts w:ascii="Arial" w:hAnsi="Arial" w:cs="Arial"/>
                <w:b/>
                <w:color w:val="006600"/>
                <w:sz w:val="22"/>
                <w:szCs w:val="20"/>
              </w:rPr>
            </w:pPr>
            <w:r>
              <w:rPr>
                <w:rFonts w:ascii="Arial" w:hAnsi="Arial" w:cs="Arial"/>
                <w:b/>
                <w:color w:val="006600"/>
                <w:sz w:val="22"/>
                <w:szCs w:val="20"/>
              </w:rPr>
              <w:t>COVID-19 E</w:t>
            </w:r>
            <w:r w:rsidRPr="00D24437">
              <w:rPr>
                <w:rFonts w:ascii="Arial" w:hAnsi="Arial" w:cs="Arial"/>
                <w:b/>
                <w:color w:val="006600"/>
                <w:sz w:val="22"/>
                <w:szCs w:val="20"/>
              </w:rPr>
              <w:t xml:space="preserve">xacerbating </w:t>
            </w:r>
            <w:r>
              <w:rPr>
                <w:rFonts w:ascii="Arial" w:hAnsi="Arial" w:cs="Arial"/>
                <w:b/>
                <w:color w:val="006600"/>
                <w:sz w:val="22"/>
                <w:szCs w:val="20"/>
              </w:rPr>
              <w:t>I</w:t>
            </w:r>
            <w:r w:rsidRPr="00D24437">
              <w:rPr>
                <w:rFonts w:ascii="Arial" w:hAnsi="Arial" w:cs="Arial"/>
                <w:b/>
                <w:color w:val="006600"/>
                <w:sz w:val="22"/>
                <w:szCs w:val="20"/>
              </w:rPr>
              <w:t>nequalities in the US</w:t>
            </w:r>
          </w:p>
          <w:p w:rsidR="00D24437" w:rsidRDefault="00D24437" w:rsidP="000F4B82">
            <w:pPr>
              <w:rPr>
                <w:rFonts w:ascii="Arial" w:hAnsi="Arial" w:cs="Arial"/>
                <w:color w:val="006600"/>
                <w:sz w:val="20"/>
                <w:szCs w:val="20"/>
              </w:rPr>
            </w:pPr>
            <w:r w:rsidRPr="00D24437">
              <w:rPr>
                <w:rFonts w:ascii="Arial" w:hAnsi="Arial" w:cs="Arial"/>
                <w:color w:val="006600"/>
                <w:sz w:val="20"/>
                <w:szCs w:val="20"/>
              </w:rPr>
              <w:t>COVID-19 does not affect everyone equally. In the US, it is exposing inequities in the health system. Confirming existing disparities, within New York City and other urban centres, African American and other communities of colour have been especially affected by the COVID-10 pandemic. Across the country, deaths due to COVID-19 are disproportionately high among African Americans compared with the population overall.</w:t>
            </w:r>
            <w:r w:rsidRPr="00D24437">
              <w:rPr>
                <w:sz w:val="22"/>
              </w:rPr>
              <w:t xml:space="preserve"> </w:t>
            </w:r>
            <w:r w:rsidRPr="00D24437">
              <w:rPr>
                <w:rFonts w:ascii="Arial" w:hAnsi="Arial" w:cs="Arial"/>
                <w:color w:val="006600"/>
                <w:sz w:val="20"/>
                <w:szCs w:val="20"/>
              </w:rPr>
              <w:t>Part of the disproportionate impact of the COVID-19 pandemic on communities of colour has been structural factors that prevent those communities from practicing social distancing. Minority populations in the US disproportionally make up “essential workers” such as retail grocery workers, public transit employees, and health-care workers and custodial staff.</w:t>
            </w:r>
          </w:p>
          <w:p w:rsidR="00D24437" w:rsidRDefault="00D24437" w:rsidP="000F4B82">
            <w:pPr>
              <w:rPr>
                <w:rFonts w:ascii="Arial" w:hAnsi="Arial" w:cs="Arial"/>
                <w:color w:val="006600"/>
                <w:sz w:val="20"/>
                <w:szCs w:val="20"/>
              </w:rPr>
            </w:pPr>
          </w:p>
          <w:p w:rsidR="00D24437" w:rsidRPr="00D24437" w:rsidRDefault="00D24437" w:rsidP="000F4B82">
            <w:pPr>
              <w:rPr>
                <w:rFonts w:ascii="Arial" w:hAnsi="Arial" w:cs="Arial"/>
                <w:color w:val="006600"/>
                <w:sz w:val="20"/>
                <w:szCs w:val="20"/>
              </w:rPr>
            </w:pPr>
            <w:hyperlink r:id="rId23" w:history="1">
              <w:r w:rsidRPr="00D24437">
                <w:rPr>
                  <w:rStyle w:val="Hyperlink"/>
                  <w:rFonts w:ascii="Arial" w:hAnsi="Arial" w:cs="Arial"/>
                  <w:sz w:val="20"/>
                  <w:szCs w:val="20"/>
                </w:rPr>
                <w:t>Article</w:t>
              </w:r>
            </w:hyperlink>
          </w:p>
          <w:p w:rsidR="00D24437" w:rsidRDefault="00D24437" w:rsidP="000F4B82">
            <w:pPr>
              <w:rPr>
                <w:rFonts w:ascii="Arial" w:hAnsi="Arial" w:cs="Arial"/>
                <w:b/>
                <w:color w:val="006600"/>
                <w:sz w:val="22"/>
                <w:szCs w:val="20"/>
              </w:rPr>
            </w:pPr>
          </w:p>
        </w:tc>
      </w:tr>
      <w:tr w:rsidR="00C57D50" w:rsidTr="00C871CE">
        <w:tc>
          <w:tcPr>
            <w:tcW w:w="19319" w:type="dxa"/>
          </w:tcPr>
          <w:p w:rsidR="00C871CE" w:rsidRDefault="00C871CE" w:rsidP="00C57D50">
            <w:pPr>
              <w:rPr>
                <w:rFonts w:ascii="Arial" w:hAnsi="Arial" w:cs="Arial"/>
                <w:sz w:val="20"/>
                <w:szCs w:val="20"/>
              </w:rPr>
            </w:pPr>
          </w:p>
          <w:p w:rsidR="00BB161A" w:rsidRPr="00C871CE" w:rsidRDefault="00C871CE" w:rsidP="00C57D50">
            <w:pPr>
              <w:rPr>
                <w:rFonts w:ascii="Arial" w:hAnsi="Arial" w:cs="Arial"/>
                <w:b/>
                <w:color w:val="006600"/>
                <w:sz w:val="22"/>
                <w:szCs w:val="20"/>
              </w:rPr>
            </w:pPr>
            <w:r w:rsidRPr="00C871CE">
              <w:rPr>
                <w:rFonts w:ascii="Arial" w:hAnsi="Arial" w:cs="Arial"/>
                <w:b/>
                <w:color w:val="006600"/>
                <w:sz w:val="22"/>
                <w:szCs w:val="20"/>
              </w:rPr>
              <w:t xml:space="preserve">What </w:t>
            </w:r>
            <w:r>
              <w:rPr>
                <w:rFonts w:ascii="Arial" w:hAnsi="Arial" w:cs="Arial"/>
                <w:b/>
                <w:color w:val="006600"/>
                <w:sz w:val="22"/>
                <w:szCs w:val="20"/>
              </w:rPr>
              <w:t>can we do t</w:t>
            </w:r>
            <w:r w:rsidRPr="00C871CE">
              <w:rPr>
                <w:rFonts w:ascii="Arial" w:hAnsi="Arial" w:cs="Arial"/>
                <w:b/>
                <w:color w:val="006600"/>
                <w:sz w:val="22"/>
                <w:szCs w:val="20"/>
              </w:rPr>
              <w:t xml:space="preserve">o Help </w:t>
            </w:r>
            <w:r>
              <w:rPr>
                <w:rFonts w:ascii="Arial" w:hAnsi="Arial" w:cs="Arial"/>
                <w:b/>
                <w:color w:val="006600"/>
                <w:sz w:val="22"/>
                <w:szCs w:val="20"/>
              </w:rPr>
              <w:t>t</w:t>
            </w:r>
            <w:r w:rsidRPr="00C871CE">
              <w:rPr>
                <w:rFonts w:ascii="Arial" w:hAnsi="Arial" w:cs="Arial"/>
                <w:b/>
                <w:color w:val="006600"/>
                <w:sz w:val="22"/>
                <w:szCs w:val="20"/>
              </w:rPr>
              <w:t>hose A</w:t>
            </w:r>
            <w:r>
              <w:rPr>
                <w:rFonts w:ascii="Arial" w:hAnsi="Arial" w:cs="Arial"/>
                <w:b/>
                <w:color w:val="006600"/>
                <w:sz w:val="22"/>
                <w:szCs w:val="20"/>
              </w:rPr>
              <w:t>lready Facing Disadvantage, in t</w:t>
            </w:r>
            <w:r w:rsidRPr="00C871CE">
              <w:rPr>
                <w:rFonts w:ascii="Arial" w:hAnsi="Arial" w:cs="Arial"/>
                <w:b/>
                <w:color w:val="006600"/>
                <w:sz w:val="22"/>
                <w:szCs w:val="20"/>
              </w:rPr>
              <w:t>he COVID-19 Outbreak?</w:t>
            </w:r>
          </w:p>
          <w:p w:rsidR="00C871CE" w:rsidRPr="00C871CE" w:rsidRDefault="00C871CE" w:rsidP="00C871CE">
            <w:pPr>
              <w:rPr>
                <w:rFonts w:ascii="Arial" w:hAnsi="Arial" w:cs="Arial"/>
                <w:color w:val="006600"/>
                <w:sz w:val="20"/>
                <w:szCs w:val="20"/>
              </w:rPr>
            </w:pPr>
            <w:r w:rsidRPr="00C871CE">
              <w:rPr>
                <w:rFonts w:ascii="Arial" w:hAnsi="Arial" w:cs="Arial"/>
                <w:color w:val="006600"/>
                <w:sz w:val="20"/>
                <w:szCs w:val="20"/>
              </w:rPr>
              <w:t>We are all affected by the coronavirus (COVID-19) pandemic, whether by the virus itself, government restrictions, or the economic uncertainty it is causing. Many of us are doing what we can to support others in our communities, by helping those who are unwell or cannot get out and about.</w:t>
            </w:r>
          </w:p>
          <w:p w:rsidR="00C871CE" w:rsidRPr="00C871CE" w:rsidRDefault="00C871CE" w:rsidP="00C871CE">
            <w:pPr>
              <w:rPr>
                <w:rFonts w:ascii="Arial" w:hAnsi="Arial" w:cs="Arial"/>
                <w:color w:val="006600"/>
                <w:sz w:val="20"/>
                <w:szCs w:val="20"/>
              </w:rPr>
            </w:pPr>
          </w:p>
          <w:p w:rsidR="00C871CE" w:rsidRPr="00C871CE" w:rsidRDefault="00C871CE" w:rsidP="00C871CE">
            <w:pPr>
              <w:rPr>
                <w:rFonts w:ascii="Arial" w:hAnsi="Arial" w:cs="Arial"/>
                <w:color w:val="006600"/>
                <w:sz w:val="20"/>
                <w:szCs w:val="20"/>
              </w:rPr>
            </w:pPr>
            <w:r w:rsidRPr="00C871CE">
              <w:rPr>
                <w:rFonts w:ascii="Arial" w:hAnsi="Arial" w:cs="Arial"/>
                <w:color w:val="006600"/>
                <w:sz w:val="20"/>
                <w:szCs w:val="20"/>
              </w:rPr>
              <w:t>Sadly, we also know that there are many groups in society who will be hit harder by the outbreak: not only older people and those with underlying health conditions, but those who are vulnerable simply because they do not have the same opportunities to stay well.</w:t>
            </w:r>
          </w:p>
          <w:p w:rsidR="00C871CE" w:rsidRPr="00C871CE" w:rsidRDefault="00C871CE" w:rsidP="00C871CE">
            <w:pPr>
              <w:rPr>
                <w:rFonts w:ascii="Arial" w:hAnsi="Arial" w:cs="Arial"/>
                <w:color w:val="006600"/>
                <w:sz w:val="20"/>
                <w:szCs w:val="20"/>
              </w:rPr>
            </w:pPr>
          </w:p>
          <w:p w:rsidR="00C871CE" w:rsidRPr="00C871CE" w:rsidRDefault="00C871CE" w:rsidP="00C871CE">
            <w:pPr>
              <w:rPr>
                <w:rFonts w:ascii="Arial" w:hAnsi="Arial" w:cs="Arial"/>
                <w:color w:val="006600"/>
                <w:sz w:val="20"/>
                <w:szCs w:val="20"/>
              </w:rPr>
            </w:pPr>
            <w:r w:rsidRPr="00C871CE">
              <w:rPr>
                <w:rFonts w:ascii="Arial" w:hAnsi="Arial" w:cs="Arial"/>
                <w:color w:val="006600"/>
                <w:sz w:val="20"/>
                <w:szCs w:val="20"/>
              </w:rPr>
              <w:t>These groups are at the sharp end of health inequalities – unjust and avoidable differences in people’s health - resulting from a lack of the things many of us take for granted: stable, well paid work, secure housing or a support network of friends and family to rely on.</w:t>
            </w:r>
          </w:p>
          <w:p w:rsidR="00C871CE" w:rsidRPr="00C871CE" w:rsidRDefault="00C871CE" w:rsidP="00C871CE">
            <w:pPr>
              <w:rPr>
                <w:rFonts w:ascii="Arial" w:hAnsi="Arial" w:cs="Arial"/>
                <w:color w:val="006600"/>
                <w:sz w:val="20"/>
                <w:szCs w:val="20"/>
              </w:rPr>
            </w:pPr>
          </w:p>
          <w:p w:rsidR="00C871CE" w:rsidRPr="00C871CE" w:rsidRDefault="00C871CE" w:rsidP="00C871CE">
            <w:pPr>
              <w:rPr>
                <w:rFonts w:ascii="Arial" w:hAnsi="Arial" w:cs="Arial"/>
                <w:color w:val="006600"/>
                <w:sz w:val="20"/>
                <w:szCs w:val="20"/>
              </w:rPr>
            </w:pPr>
            <w:r w:rsidRPr="00C871CE">
              <w:rPr>
                <w:rFonts w:ascii="Arial" w:hAnsi="Arial" w:cs="Arial"/>
                <w:color w:val="006600"/>
                <w:sz w:val="20"/>
                <w:szCs w:val="20"/>
              </w:rPr>
              <w:t>This link asks a number of Collaboration for Wellbeing and Health to share their thoughts and advice on what we can do now to support those in need in these uncertain times.</w:t>
            </w:r>
          </w:p>
          <w:p w:rsidR="00C871CE" w:rsidRDefault="00C871CE" w:rsidP="00C871CE">
            <w:pPr>
              <w:rPr>
                <w:rFonts w:ascii="Arial" w:hAnsi="Arial" w:cs="Arial"/>
                <w:sz w:val="20"/>
                <w:szCs w:val="20"/>
              </w:rPr>
            </w:pPr>
          </w:p>
          <w:p w:rsidR="00C871CE" w:rsidRDefault="00C871CE" w:rsidP="00C871CE">
            <w:pPr>
              <w:rPr>
                <w:rFonts w:ascii="Arial" w:hAnsi="Arial" w:cs="Arial"/>
                <w:sz w:val="20"/>
                <w:szCs w:val="20"/>
              </w:rPr>
            </w:pPr>
            <w:hyperlink r:id="rId24" w:history="1">
              <w:r w:rsidRPr="00C871CE">
                <w:rPr>
                  <w:rStyle w:val="Hyperlink"/>
                  <w:rFonts w:ascii="Arial" w:hAnsi="Arial" w:cs="Arial"/>
                  <w:sz w:val="20"/>
                  <w:szCs w:val="20"/>
                </w:rPr>
                <w:t>Advice link</w:t>
              </w:r>
            </w:hyperlink>
          </w:p>
          <w:p w:rsidR="00C871CE" w:rsidRPr="000C2295" w:rsidRDefault="00C871CE" w:rsidP="00C57D50">
            <w:pPr>
              <w:rPr>
                <w:rFonts w:ascii="Arial" w:hAnsi="Arial" w:cs="Arial"/>
                <w:sz w:val="20"/>
                <w:szCs w:val="20"/>
              </w:rPr>
            </w:pPr>
          </w:p>
        </w:tc>
      </w:tr>
      <w:tr w:rsidR="00C57D50" w:rsidTr="00C871CE">
        <w:tc>
          <w:tcPr>
            <w:tcW w:w="19319" w:type="dxa"/>
          </w:tcPr>
          <w:p w:rsidR="00C57D50" w:rsidRDefault="00C57D50" w:rsidP="00C57D50">
            <w:pPr>
              <w:rPr>
                <w:rFonts w:ascii="Arial" w:hAnsi="Arial" w:cs="Arial"/>
                <w:b/>
                <w:color w:val="006600"/>
                <w:sz w:val="22"/>
                <w:szCs w:val="20"/>
              </w:rPr>
            </w:pPr>
          </w:p>
          <w:p w:rsidR="00C965FC" w:rsidRDefault="00C965FC" w:rsidP="00C57D50">
            <w:pPr>
              <w:rPr>
                <w:rFonts w:ascii="Arial" w:hAnsi="Arial" w:cs="Arial"/>
                <w:b/>
                <w:color w:val="006600"/>
                <w:sz w:val="22"/>
                <w:szCs w:val="20"/>
              </w:rPr>
            </w:pPr>
            <w:r w:rsidRPr="00C965FC">
              <w:rPr>
                <w:rFonts w:ascii="Arial" w:hAnsi="Arial" w:cs="Arial"/>
                <w:b/>
                <w:color w:val="006600"/>
                <w:sz w:val="22"/>
                <w:szCs w:val="20"/>
              </w:rPr>
              <w:t>Price-gouging: how to spot it, report it and get your money back</w:t>
            </w:r>
          </w:p>
          <w:p w:rsidR="00C965FC" w:rsidRPr="00C965FC" w:rsidRDefault="00C965FC" w:rsidP="00C965FC">
            <w:pPr>
              <w:rPr>
                <w:rFonts w:ascii="Arial" w:hAnsi="Arial" w:cs="Arial"/>
                <w:color w:val="006600"/>
                <w:sz w:val="20"/>
                <w:szCs w:val="20"/>
              </w:rPr>
            </w:pPr>
            <w:r w:rsidRPr="00C965FC">
              <w:rPr>
                <w:rFonts w:ascii="Arial" w:hAnsi="Arial" w:cs="Arial"/>
                <w:color w:val="006600"/>
                <w:sz w:val="20"/>
                <w:szCs w:val="20"/>
              </w:rPr>
              <w:t>Price gouging occurs when a seller increases the prices of goods, services or commodities to a level much higher than is considered reasonable or fair. Price gouging may be considered exploitative and unethical.</w:t>
            </w:r>
            <w:r>
              <w:rPr>
                <w:rFonts w:ascii="Arial" w:hAnsi="Arial" w:cs="Arial"/>
                <w:color w:val="006600"/>
                <w:sz w:val="20"/>
                <w:szCs w:val="20"/>
              </w:rPr>
              <w:t xml:space="preserve"> We need to know </w:t>
            </w:r>
            <w:r w:rsidRPr="00C965FC">
              <w:rPr>
                <w:rFonts w:ascii="Arial" w:hAnsi="Arial" w:cs="Arial"/>
                <w:color w:val="006600"/>
                <w:sz w:val="20"/>
                <w:szCs w:val="20"/>
              </w:rPr>
              <w:t xml:space="preserve">how to spot it, report it and more importantly how to get your money back. </w:t>
            </w:r>
            <w:r>
              <w:rPr>
                <w:rFonts w:ascii="Arial" w:hAnsi="Arial" w:cs="Arial"/>
                <w:color w:val="006600"/>
                <w:sz w:val="20"/>
                <w:szCs w:val="20"/>
              </w:rPr>
              <w:t>This guide is, along with very some practical advice,</w:t>
            </w:r>
            <w:r w:rsidRPr="00C965FC">
              <w:rPr>
                <w:rFonts w:ascii="Arial" w:hAnsi="Arial" w:cs="Arial"/>
                <w:color w:val="006600"/>
                <w:sz w:val="20"/>
                <w:szCs w:val="20"/>
              </w:rPr>
              <w:t xml:space="preserve"> calling for the government to step in with strong action that would stamp out price gouging and keep the prices of essential products reasonable during the coronavirus crisis, however long it lasts. </w:t>
            </w:r>
          </w:p>
          <w:p w:rsidR="00C965FC" w:rsidRPr="00C965FC" w:rsidRDefault="00C965FC" w:rsidP="00C965FC">
            <w:pPr>
              <w:rPr>
                <w:rFonts w:ascii="Arial" w:hAnsi="Arial" w:cs="Arial"/>
                <w:color w:val="006600"/>
                <w:sz w:val="20"/>
                <w:szCs w:val="20"/>
              </w:rPr>
            </w:pPr>
          </w:p>
          <w:p w:rsidR="00C965FC" w:rsidRDefault="00C965FC" w:rsidP="00C965FC">
            <w:pPr>
              <w:rPr>
                <w:rFonts w:ascii="Arial" w:hAnsi="Arial" w:cs="Arial"/>
                <w:color w:val="006600"/>
                <w:sz w:val="20"/>
                <w:szCs w:val="20"/>
              </w:rPr>
            </w:pPr>
            <w:r w:rsidRPr="00C965FC">
              <w:rPr>
                <w:rFonts w:ascii="Arial" w:hAnsi="Arial" w:cs="Arial"/>
                <w:color w:val="006600"/>
                <w:sz w:val="20"/>
                <w:szCs w:val="20"/>
              </w:rPr>
              <w:t>Make sure you don’t get caught out.</w:t>
            </w:r>
          </w:p>
          <w:p w:rsidR="00C965FC" w:rsidRDefault="00C965FC" w:rsidP="00C965FC">
            <w:pPr>
              <w:rPr>
                <w:rFonts w:ascii="Arial" w:hAnsi="Arial" w:cs="Arial"/>
                <w:color w:val="006600"/>
                <w:sz w:val="20"/>
                <w:szCs w:val="20"/>
              </w:rPr>
            </w:pPr>
          </w:p>
          <w:p w:rsidR="00C965FC" w:rsidRPr="00C965FC" w:rsidRDefault="00C871CE" w:rsidP="00C965FC">
            <w:pPr>
              <w:rPr>
                <w:rFonts w:ascii="Arial" w:hAnsi="Arial" w:cs="Arial"/>
                <w:color w:val="006600"/>
                <w:sz w:val="20"/>
                <w:szCs w:val="20"/>
              </w:rPr>
            </w:pPr>
            <w:hyperlink r:id="rId25" w:history="1">
              <w:r w:rsidR="00C965FC" w:rsidRPr="00C965FC">
                <w:rPr>
                  <w:rStyle w:val="Hyperlink"/>
                  <w:rFonts w:ascii="Arial" w:hAnsi="Arial" w:cs="Arial"/>
                  <w:sz w:val="20"/>
                  <w:szCs w:val="20"/>
                </w:rPr>
                <w:t>Guide</w:t>
              </w:r>
            </w:hyperlink>
          </w:p>
          <w:p w:rsidR="00C965FC" w:rsidRDefault="00C965FC" w:rsidP="00C57D50">
            <w:pPr>
              <w:rPr>
                <w:rFonts w:ascii="Arial" w:hAnsi="Arial" w:cs="Arial"/>
                <w:b/>
                <w:color w:val="006600"/>
                <w:sz w:val="22"/>
                <w:szCs w:val="20"/>
              </w:rPr>
            </w:pPr>
          </w:p>
        </w:tc>
      </w:tr>
      <w:tr w:rsidR="003C57F2" w:rsidTr="00C871CE">
        <w:tc>
          <w:tcPr>
            <w:tcW w:w="19319" w:type="dxa"/>
          </w:tcPr>
          <w:p w:rsidR="00484322" w:rsidRDefault="00484322" w:rsidP="003C57F2">
            <w:pPr>
              <w:rPr>
                <w:rFonts w:ascii="Arial" w:hAnsi="Arial" w:cs="Arial"/>
                <w:b/>
                <w:color w:val="006600"/>
                <w:sz w:val="22"/>
                <w:szCs w:val="20"/>
              </w:rPr>
            </w:pPr>
          </w:p>
          <w:p w:rsidR="003C57F2" w:rsidRPr="003C57F2" w:rsidRDefault="003C57F2" w:rsidP="003C57F2">
            <w:pPr>
              <w:rPr>
                <w:rFonts w:ascii="Arial" w:hAnsi="Arial" w:cs="Arial"/>
                <w:b/>
                <w:color w:val="006600"/>
                <w:sz w:val="22"/>
                <w:szCs w:val="20"/>
              </w:rPr>
            </w:pPr>
            <w:r w:rsidRPr="003C57F2">
              <w:rPr>
                <w:rFonts w:ascii="Arial" w:hAnsi="Arial" w:cs="Arial"/>
                <w:b/>
                <w:color w:val="006600"/>
                <w:sz w:val="22"/>
                <w:szCs w:val="20"/>
              </w:rPr>
              <w:t xml:space="preserve">All data is secure on the Wakefield Metropolitan District Council server, any access to the data is password protected. Under no circumstances will </w:t>
            </w:r>
            <w:proofErr w:type="spellStart"/>
            <w:r w:rsidRPr="003C57F2">
              <w:rPr>
                <w:rFonts w:ascii="Arial" w:hAnsi="Arial" w:cs="Arial"/>
                <w:b/>
                <w:color w:val="006600"/>
                <w:sz w:val="22"/>
                <w:szCs w:val="20"/>
              </w:rPr>
              <w:t>MtG</w:t>
            </w:r>
            <w:proofErr w:type="spellEnd"/>
            <w:r w:rsidRPr="003C57F2">
              <w:rPr>
                <w:rFonts w:ascii="Arial" w:hAnsi="Arial" w:cs="Arial"/>
                <w:b/>
                <w:color w:val="006600"/>
                <w:sz w:val="22"/>
                <w:szCs w:val="20"/>
              </w:rPr>
              <w:t xml:space="preserve"> share copies of mailing lists outside the management team.</w:t>
            </w:r>
          </w:p>
          <w:p w:rsidR="003C57F2" w:rsidRPr="003C57F2" w:rsidRDefault="003C57F2" w:rsidP="003C57F2">
            <w:pPr>
              <w:rPr>
                <w:rFonts w:ascii="Arial" w:hAnsi="Arial" w:cs="Arial"/>
                <w:b/>
                <w:color w:val="006600"/>
                <w:sz w:val="22"/>
                <w:szCs w:val="20"/>
              </w:rPr>
            </w:pPr>
          </w:p>
          <w:p w:rsidR="003C57F2" w:rsidRPr="003C57F2" w:rsidRDefault="003C57F2" w:rsidP="003C57F2">
            <w:pPr>
              <w:rPr>
                <w:rFonts w:ascii="Arial" w:hAnsi="Arial" w:cs="Arial"/>
                <w:b/>
                <w:color w:val="006600"/>
                <w:sz w:val="22"/>
                <w:szCs w:val="20"/>
              </w:rPr>
            </w:pPr>
            <w:r w:rsidRPr="003C57F2">
              <w:rPr>
                <w:rFonts w:ascii="Arial" w:hAnsi="Arial" w:cs="Arial"/>
                <w:b/>
                <w:color w:val="006600"/>
                <w:sz w:val="22"/>
                <w:szCs w:val="20"/>
              </w:rPr>
              <w:t>We don't sell or give access to your email address to any third parties.</w:t>
            </w:r>
          </w:p>
          <w:p w:rsidR="003C57F2" w:rsidRPr="003C57F2" w:rsidRDefault="003C57F2" w:rsidP="003C57F2">
            <w:pPr>
              <w:rPr>
                <w:rFonts w:ascii="Arial" w:hAnsi="Arial" w:cs="Arial"/>
                <w:b/>
                <w:color w:val="006600"/>
                <w:sz w:val="22"/>
                <w:szCs w:val="20"/>
              </w:rPr>
            </w:pPr>
            <w:r w:rsidRPr="003C57F2">
              <w:rPr>
                <w:rFonts w:ascii="Arial" w:hAnsi="Arial" w:cs="Arial"/>
                <w:b/>
                <w:color w:val="006600"/>
                <w:sz w:val="22"/>
                <w:szCs w:val="20"/>
              </w:rPr>
              <w:t>You can unsubscribe at any time.</w:t>
            </w:r>
          </w:p>
          <w:p w:rsidR="003C57F2" w:rsidRPr="003C57F2" w:rsidRDefault="003C57F2" w:rsidP="003C57F2">
            <w:pPr>
              <w:rPr>
                <w:rFonts w:ascii="Arial" w:hAnsi="Arial" w:cs="Arial"/>
                <w:b/>
                <w:color w:val="006600"/>
                <w:sz w:val="22"/>
                <w:szCs w:val="20"/>
              </w:rPr>
            </w:pPr>
          </w:p>
          <w:p w:rsidR="003C57F2" w:rsidRPr="003C57F2" w:rsidRDefault="003C57F2" w:rsidP="003C57F2">
            <w:pPr>
              <w:rPr>
                <w:rFonts w:ascii="Arial" w:hAnsi="Arial" w:cs="Arial"/>
                <w:b/>
                <w:color w:val="006600"/>
                <w:sz w:val="22"/>
                <w:szCs w:val="20"/>
              </w:rPr>
            </w:pPr>
            <w:r w:rsidRPr="003C57F2">
              <w:rPr>
                <w:rFonts w:ascii="Arial" w:hAnsi="Arial" w:cs="Arial"/>
                <w:b/>
                <w:color w:val="006600"/>
                <w:sz w:val="22"/>
                <w:szCs w:val="20"/>
              </w:rPr>
              <w:t>For full details of the Minding the Gap data protection Transparency Notice statement please click here</w:t>
            </w:r>
          </w:p>
          <w:p w:rsidR="003C57F2" w:rsidRPr="003C57F2" w:rsidRDefault="003C57F2" w:rsidP="003C57F2">
            <w:pPr>
              <w:rPr>
                <w:rFonts w:ascii="Arial" w:hAnsi="Arial" w:cs="Arial"/>
                <w:b/>
                <w:color w:val="006600"/>
                <w:sz w:val="22"/>
                <w:szCs w:val="20"/>
              </w:rPr>
            </w:pPr>
          </w:p>
          <w:p w:rsidR="003C57F2" w:rsidRPr="003C57F2" w:rsidRDefault="003C57F2" w:rsidP="003C57F2">
            <w:pPr>
              <w:rPr>
                <w:rFonts w:ascii="Arial" w:hAnsi="Arial" w:cs="Arial"/>
                <w:b/>
                <w:color w:val="006600"/>
                <w:sz w:val="22"/>
                <w:szCs w:val="20"/>
              </w:rPr>
            </w:pPr>
            <w:r w:rsidRPr="003C57F2">
              <w:rPr>
                <w:rFonts w:ascii="Arial" w:hAnsi="Arial" w:cs="Arial"/>
                <w:b/>
                <w:color w:val="006600"/>
                <w:sz w:val="22"/>
                <w:szCs w:val="20"/>
              </w:rPr>
              <w:t>If you’d li</w:t>
            </w:r>
            <w:r w:rsidR="00A37D1E">
              <w:rPr>
                <w:rFonts w:ascii="Arial" w:hAnsi="Arial" w:cs="Arial"/>
                <w:b/>
                <w:color w:val="006600"/>
                <w:sz w:val="22"/>
                <w:szCs w:val="20"/>
              </w:rPr>
              <w:t>ke to remove yourself from the N</w:t>
            </w:r>
            <w:r w:rsidRPr="003C57F2">
              <w:rPr>
                <w:rFonts w:ascii="Arial" w:hAnsi="Arial" w:cs="Arial"/>
                <w:b/>
                <w:color w:val="006600"/>
                <w:sz w:val="22"/>
                <w:szCs w:val="20"/>
              </w:rPr>
              <w:t>ews</w:t>
            </w:r>
            <w:r w:rsidR="00A37D1E">
              <w:rPr>
                <w:rFonts w:ascii="Arial" w:hAnsi="Arial" w:cs="Arial"/>
                <w:b/>
                <w:color w:val="006600"/>
                <w:sz w:val="22"/>
                <w:szCs w:val="20"/>
              </w:rPr>
              <w:t xml:space="preserve"> Brief</w:t>
            </w:r>
            <w:r w:rsidRPr="003C57F2">
              <w:rPr>
                <w:rFonts w:ascii="Arial" w:hAnsi="Arial" w:cs="Arial"/>
                <w:b/>
                <w:color w:val="006600"/>
                <w:sz w:val="22"/>
                <w:szCs w:val="20"/>
              </w:rPr>
              <w:t xml:space="preserve"> distribution list all you have to do is reply to this message with UNSUBSCRIBE as the subject of your message and we'll remove all reference to you from our records.</w:t>
            </w:r>
          </w:p>
          <w:p w:rsidR="003C57F2" w:rsidRPr="003C57F2" w:rsidRDefault="003C57F2" w:rsidP="003C57F2">
            <w:pPr>
              <w:rPr>
                <w:rFonts w:ascii="Arial" w:hAnsi="Arial" w:cs="Arial"/>
                <w:b/>
                <w:color w:val="006600"/>
                <w:sz w:val="22"/>
                <w:szCs w:val="20"/>
              </w:rPr>
            </w:pPr>
          </w:p>
          <w:p w:rsidR="003C57F2" w:rsidRPr="003C57F2" w:rsidRDefault="003C57F2" w:rsidP="003C57F2">
            <w:pPr>
              <w:rPr>
                <w:rFonts w:ascii="Arial" w:hAnsi="Arial" w:cs="Arial"/>
                <w:b/>
                <w:color w:val="006600"/>
                <w:sz w:val="22"/>
                <w:szCs w:val="20"/>
              </w:rPr>
            </w:pPr>
            <w:r w:rsidRPr="003C57F2">
              <w:rPr>
                <w:rFonts w:ascii="Arial" w:hAnsi="Arial" w:cs="Arial"/>
                <w:b/>
                <w:color w:val="006600"/>
                <w:sz w:val="22"/>
                <w:szCs w:val="20"/>
              </w:rPr>
              <w:t>If you know of colleagues or other people that would be interested in being added to the distribution list for this News Brief, please feel free to forward a message containing their e-mail address.</w:t>
            </w:r>
          </w:p>
          <w:p w:rsidR="003C57F2" w:rsidRPr="003C57F2" w:rsidRDefault="003C57F2" w:rsidP="003C57F2">
            <w:pPr>
              <w:rPr>
                <w:rFonts w:ascii="Arial" w:hAnsi="Arial" w:cs="Arial"/>
                <w:b/>
                <w:color w:val="006600"/>
                <w:sz w:val="22"/>
                <w:szCs w:val="20"/>
              </w:rPr>
            </w:pPr>
          </w:p>
          <w:p w:rsidR="003C57F2" w:rsidRPr="003C57F2" w:rsidRDefault="003C57F2" w:rsidP="003C57F2">
            <w:pPr>
              <w:rPr>
                <w:rFonts w:ascii="Arial" w:hAnsi="Arial" w:cs="Arial"/>
                <w:b/>
                <w:color w:val="006600"/>
                <w:sz w:val="22"/>
                <w:szCs w:val="20"/>
              </w:rPr>
            </w:pPr>
            <w:r w:rsidRPr="003C57F2">
              <w:rPr>
                <w:rFonts w:ascii="Arial" w:hAnsi="Arial" w:cs="Arial"/>
                <w:b/>
                <w:color w:val="006600"/>
                <w:sz w:val="22"/>
                <w:szCs w:val="20"/>
              </w:rPr>
              <w:t xml:space="preserve">If you have any queries around submitting an article for the Minding the Gap News brief please contact </w:t>
            </w:r>
          </w:p>
          <w:p w:rsidR="003C57F2" w:rsidRPr="003C57F2" w:rsidRDefault="003C57F2" w:rsidP="003C57F2">
            <w:pPr>
              <w:rPr>
                <w:rFonts w:ascii="Arial" w:hAnsi="Arial" w:cs="Arial"/>
                <w:b/>
                <w:color w:val="006600"/>
                <w:sz w:val="22"/>
                <w:szCs w:val="20"/>
              </w:rPr>
            </w:pPr>
            <w:r w:rsidRPr="003C57F2">
              <w:rPr>
                <w:rFonts w:ascii="Arial" w:hAnsi="Arial" w:cs="Arial"/>
                <w:b/>
                <w:color w:val="006600"/>
                <w:sz w:val="22"/>
                <w:szCs w:val="20"/>
              </w:rPr>
              <w:t>Ian Copley</w:t>
            </w:r>
          </w:p>
          <w:p w:rsidR="003C57F2" w:rsidRPr="003C57F2" w:rsidRDefault="003C57F2" w:rsidP="003C57F2">
            <w:pPr>
              <w:rPr>
                <w:rFonts w:ascii="Arial" w:hAnsi="Arial" w:cs="Arial"/>
                <w:b/>
                <w:color w:val="006600"/>
                <w:sz w:val="22"/>
                <w:szCs w:val="20"/>
              </w:rPr>
            </w:pPr>
            <w:r w:rsidRPr="003C57F2">
              <w:rPr>
                <w:rFonts w:ascii="Arial" w:hAnsi="Arial" w:cs="Arial"/>
                <w:b/>
                <w:color w:val="006600"/>
                <w:sz w:val="22"/>
                <w:szCs w:val="20"/>
              </w:rPr>
              <w:t>Project Co-ordinator</w:t>
            </w:r>
          </w:p>
          <w:p w:rsidR="003C57F2" w:rsidRPr="003C57F2" w:rsidRDefault="003C57F2" w:rsidP="003C57F2">
            <w:pPr>
              <w:rPr>
                <w:rFonts w:ascii="Arial" w:hAnsi="Arial" w:cs="Arial"/>
                <w:b/>
                <w:color w:val="006600"/>
                <w:sz w:val="22"/>
                <w:szCs w:val="20"/>
              </w:rPr>
            </w:pPr>
            <w:r w:rsidRPr="003C57F2">
              <w:rPr>
                <w:rFonts w:ascii="Arial" w:hAnsi="Arial" w:cs="Arial"/>
                <w:b/>
                <w:color w:val="006600"/>
                <w:sz w:val="22"/>
                <w:szCs w:val="20"/>
              </w:rPr>
              <w:t>Minding the Gap</w:t>
            </w:r>
          </w:p>
          <w:p w:rsidR="003C57F2" w:rsidRPr="003C57F2" w:rsidRDefault="003C57F2" w:rsidP="003C57F2">
            <w:pPr>
              <w:rPr>
                <w:rFonts w:ascii="Arial" w:hAnsi="Arial" w:cs="Arial"/>
                <w:b/>
                <w:color w:val="006600"/>
                <w:sz w:val="22"/>
                <w:szCs w:val="20"/>
              </w:rPr>
            </w:pPr>
            <w:r w:rsidRPr="003C57F2">
              <w:rPr>
                <w:rFonts w:ascii="Arial" w:hAnsi="Arial" w:cs="Arial"/>
                <w:b/>
                <w:color w:val="006600"/>
                <w:sz w:val="22"/>
                <w:szCs w:val="20"/>
              </w:rPr>
              <w:t>PO Box 700</w:t>
            </w:r>
          </w:p>
          <w:p w:rsidR="003C57F2" w:rsidRPr="003C57F2" w:rsidRDefault="003C57F2" w:rsidP="003C57F2">
            <w:pPr>
              <w:rPr>
                <w:rFonts w:ascii="Arial" w:hAnsi="Arial" w:cs="Arial"/>
                <w:b/>
                <w:color w:val="006600"/>
                <w:sz w:val="22"/>
                <w:szCs w:val="20"/>
              </w:rPr>
            </w:pPr>
            <w:r w:rsidRPr="003C57F2">
              <w:rPr>
                <w:rFonts w:ascii="Arial" w:hAnsi="Arial" w:cs="Arial"/>
                <w:b/>
                <w:color w:val="006600"/>
                <w:sz w:val="22"/>
                <w:szCs w:val="20"/>
              </w:rPr>
              <w:t>Burton Street</w:t>
            </w:r>
          </w:p>
          <w:p w:rsidR="003C57F2" w:rsidRPr="003C57F2" w:rsidRDefault="003C57F2" w:rsidP="003C57F2">
            <w:pPr>
              <w:rPr>
                <w:rFonts w:ascii="Arial" w:hAnsi="Arial" w:cs="Arial"/>
                <w:b/>
                <w:color w:val="006600"/>
                <w:sz w:val="22"/>
                <w:szCs w:val="20"/>
              </w:rPr>
            </w:pPr>
            <w:r w:rsidRPr="003C57F2">
              <w:rPr>
                <w:rFonts w:ascii="Arial" w:hAnsi="Arial" w:cs="Arial"/>
                <w:b/>
                <w:color w:val="006600"/>
                <w:sz w:val="22"/>
                <w:szCs w:val="20"/>
              </w:rPr>
              <w:t xml:space="preserve">Wakefield </w:t>
            </w:r>
          </w:p>
          <w:p w:rsidR="003C57F2" w:rsidRPr="003C57F2" w:rsidRDefault="003C57F2" w:rsidP="003C57F2">
            <w:pPr>
              <w:rPr>
                <w:rFonts w:ascii="Arial" w:hAnsi="Arial" w:cs="Arial"/>
                <w:b/>
                <w:color w:val="006600"/>
                <w:sz w:val="22"/>
                <w:szCs w:val="20"/>
              </w:rPr>
            </w:pPr>
            <w:r w:rsidRPr="003C57F2">
              <w:rPr>
                <w:rFonts w:ascii="Arial" w:hAnsi="Arial" w:cs="Arial"/>
                <w:b/>
                <w:color w:val="006600"/>
                <w:sz w:val="22"/>
                <w:szCs w:val="20"/>
              </w:rPr>
              <w:t>WF1 3EB</w:t>
            </w:r>
          </w:p>
          <w:p w:rsidR="003C57F2" w:rsidRPr="003C57F2" w:rsidRDefault="003C57F2" w:rsidP="003C57F2">
            <w:pPr>
              <w:rPr>
                <w:rFonts w:ascii="Arial" w:hAnsi="Arial" w:cs="Arial"/>
                <w:b/>
                <w:color w:val="006600"/>
                <w:sz w:val="22"/>
                <w:szCs w:val="20"/>
              </w:rPr>
            </w:pPr>
            <w:r w:rsidRPr="003C57F2">
              <w:rPr>
                <w:rFonts w:ascii="Arial" w:hAnsi="Arial" w:cs="Arial"/>
                <w:b/>
                <w:color w:val="006600"/>
                <w:sz w:val="22"/>
                <w:szCs w:val="20"/>
              </w:rPr>
              <w:t xml:space="preserve"> </w:t>
            </w:r>
          </w:p>
          <w:p w:rsidR="003C57F2" w:rsidRPr="003C57F2" w:rsidRDefault="003C57F2" w:rsidP="003C57F2">
            <w:pPr>
              <w:rPr>
                <w:rFonts w:ascii="Arial" w:hAnsi="Arial" w:cs="Arial"/>
                <w:b/>
                <w:color w:val="006600"/>
                <w:sz w:val="22"/>
                <w:szCs w:val="20"/>
              </w:rPr>
            </w:pPr>
            <w:r w:rsidRPr="003C57F2">
              <w:rPr>
                <w:rFonts w:ascii="Arial" w:hAnsi="Arial" w:cs="Arial"/>
                <w:b/>
                <w:color w:val="006600"/>
                <w:sz w:val="22"/>
                <w:szCs w:val="20"/>
              </w:rPr>
              <w:t>Tel: 01924 305632</w:t>
            </w:r>
          </w:p>
          <w:p w:rsidR="003C57F2" w:rsidRPr="000D0F68" w:rsidRDefault="003C57F2" w:rsidP="003C57F2">
            <w:pPr>
              <w:rPr>
                <w:rFonts w:ascii="Arial" w:hAnsi="Arial" w:cs="Arial"/>
                <w:b/>
                <w:color w:val="006600"/>
                <w:sz w:val="22"/>
                <w:szCs w:val="20"/>
              </w:rPr>
            </w:pPr>
            <w:r w:rsidRPr="003C57F2">
              <w:rPr>
                <w:rFonts w:ascii="Arial" w:hAnsi="Arial" w:cs="Arial"/>
                <w:b/>
                <w:color w:val="006600"/>
                <w:sz w:val="22"/>
                <w:szCs w:val="20"/>
              </w:rPr>
              <w:t>E-mail: icopley@wakefield.gov.uk</w:t>
            </w:r>
          </w:p>
        </w:tc>
      </w:tr>
    </w:tbl>
    <w:p w:rsidR="00492BF2" w:rsidRDefault="00492BF2" w:rsidP="000C2295"/>
    <w:sectPr w:rsidR="00492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607BE"/>
    <w:multiLevelType w:val="hybridMultilevel"/>
    <w:tmpl w:val="563A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mailMerge>
    <w:mainDocumentType w:val="formLetters"/>
    <w:linkToQuery/>
    <w:dataType w:val="native"/>
    <w:connectString w:val="Provider=Microsoft.ACE.OLEDB.12.0;User ID=Admin;Data Source=G:\Public Health\Joint Public Health\Minding the Gap\2012 and beyond\Database\Elected Membe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MPs$`"/>
    <w:dataSource r:id="rId1"/>
    <w:addressFieldName w:val="Email"/>
    <w:mailSubject w:val="Minding the Gap - News Brief -  No. 137"/>
    <w:odso>
      <w:udl w:val="Provider=Microsoft.ACE.OLEDB.12.0;User ID=Admin;Data Source=G:\Public Health\Joint Public Health\Minding the Gap\2012 and beyond\Database\Elected Membe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MPs$"/>
      <w:src r:id="rId2"/>
      <w:colDelim w:val="9"/>
      <w:type w:val="database"/>
      <w:fHdr/>
      <w:fieldMapData>
        <w:lid w:val="en-GB"/>
      </w:fieldMapData>
      <w:fieldMapData>
        <w:lid w:val="en-GB"/>
      </w:fieldMapData>
      <w:fieldMapData>
        <w:lid w:val="en-GB"/>
      </w:fieldMapData>
      <w:fieldMapData>
        <w:lid w:val="en-GB"/>
      </w:fieldMapData>
      <w:fieldMapData>
        <w:type w:val="dbColumn"/>
        <w:name w:val="Surname"/>
        <w:mappedName w:val="Last Name"/>
        <w:column w:val="2"/>
        <w:lid w:val="en-GB"/>
      </w:fieldMapData>
      <w:fieldMapData>
        <w:lid w:val="en-GB"/>
      </w:fieldMapData>
      <w:fieldMapData>
        <w:lid w:val="en-GB"/>
      </w:fieldMapData>
      <w:fieldMapData>
        <w:lid w:val="en-GB"/>
      </w:fieldMapData>
      <w:fieldMapData>
        <w:lid w:val="en-GB"/>
      </w:fieldMapData>
      <w:fieldMapData>
        <w:type w:val="dbColumn"/>
        <w:name w:val="Address"/>
        <w:mappedName w:val="Address 1"/>
        <w:column w:val="7"/>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type w:val="dbColumn"/>
        <w:name w:val="Email"/>
        <w:mappedName w:val="E-mail Address"/>
        <w:column w:val="5"/>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95"/>
    <w:rsid w:val="00072ABA"/>
    <w:rsid w:val="000C2295"/>
    <w:rsid w:val="000C2A0F"/>
    <w:rsid w:val="000F4B82"/>
    <w:rsid w:val="000F7390"/>
    <w:rsid w:val="00195103"/>
    <w:rsid w:val="001D1EFD"/>
    <w:rsid w:val="002027B1"/>
    <w:rsid w:val="00234B41"/>
    <w:rsid w:val="00237057"/>
    <w:rsid w:val="0028568E"/>
    <w:rsid w:val="0030330B"/>
    <w:rsid w:val="003C57F2"/>
    <w:rsid w:val="00410B68"/>
    <w:rsid w:val="00451ADD"/>
    <w:rsid w:val="00460FC5"/>
    <w:rsid w:val="00475547"/>
    <w:rsid w:val="00484322"/>
    <w:rsid w:val="00492BF2"/>
    <w:rsid w:val="00507B1C"/>
    <w:rsid w:val="00537A0D"/>
    <w:rsid w:val="005B7058"/>
    <w:rsid w:val="005E03DD"/>
    <w:rsid w:val="006101E1"/>
    <w:rsid w:val="00660D9E"/>
    <w:rsid w:val="006C0E9C"/>
    <w:rsid w:val="00710C14"/>
    <w:rsid w:val="00714C01"/>
    <w:rsid w:val="0072787E"/>
    <w:rsid w:val="00757BC3"/>
    <w:rsid w:val="007708EC"/>
    <w:rsid w:val="00786D4C"/>
    <w:rsid w:val="007A25E1"/>
    <w:rsid w:val="007C4BBF"/>
    <w:rsid w:val="007D586F"/>
    <w:rsid w:val="00882A50"/>
    <w:rsid w:val="008A35C2"/>
    <w:rsid w:val="008B56E1"/>
    <w:rsid w:val="008C37AE"/>
    <w:rsid w:val="008D6C2A"/>
    <w:rsid w:val="008F45FB"/>
    <w:rsid w:val="00907C6C"/>
    <w:rsid w:val="009E4FC9"/>
    <w:rsid w:val="009E6485"/>
    <w:rsid w:val="00A37D1E"/>
    <w:rsid w:val="00A54802"/>
    <w:rsid w:val="00A65AEE"/>
    <w:rsid w:val="00A80D61"/>
    <w:rsid w:val="00AA15BF"/>
    <w:rsid w:val="00AC7C4E"/>
    <w:rsid w:val="00AE1BEB"/>
    <w:rsid w:val="00AF2FAE"/>
    <w:rsid w:val="00AF4E8D"/>
    <w:rsid w:val="00B91206"/>
    <w:rsid w:val="00B930F9"/>
    <w:rsid w:val="00BA3E7C"/>
    <w:rsid w:val="00BB161A"/>
    <w:rsid w:val="00C40416"/>
    <w:rsid w:val="00C57D50"/>
    <w:rsid w:val="00C82D53"/>
    <w:rsid w:val="00C871CE"/>
    <w:rsid w:val="00C965FC"/>
    <w:rsid w:val="00CA7AB7"/>
    <w:rsid w:val="00D24437"/>
    <w:rsid w:val="00D50511"/>
    <w:rsid w:val="00D90176"/>
    <w:rsid w:val="00D90F47"/>
    <w:rsid w:val="00DA539B"/>
    <w:rsid w:val="00DE1638"/>
    <w:rsid w:val="00E210DE"/>
    <w:rsid w:val="00E961BB"/>
    <w:rsid w:val="00EB30E0"/>
    <w:rsid w:val="00EC572E"/>
    <w:rsid w:val="00F511D3"/>
    <w:rsid w:val="00F67BAF"/>
    <w:rsid w:val="00F87388"/>
    <w:rsid w:val="00FE254A"/>
    <w:rsid w:val="00FF2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82087-16FA-4836-B1DD-721B918A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295"/>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0C2295"/>
    <w:rPr>
      <w:color w:val="0000FF"/>
      <w:u w:val="single"/>
    </w:rPr>
  </w:style>
  <w:style w:type="paragraph" w:styleId="NormalWeb">
    <w:name w:val="Normal (Web)"/>
    <w:basedOn w:val="Normal"/>
    <w:uiPriority w:val="99"/>
    <w:semiHidden/>
    <w:unhideWhenUsed/>
    <w:rsid w:val="000C2295"/>
    <w:pPr>
      <w:spacing w:before="100" w:beforeAutospacing="1" w:after="100" w:afterAutospacing="1"/>
    </w:pPr>
  </w:style>
  <w:style w:type="paragraph" w:customStyle="1" w:styleId="h1">
    <w:name w:val="h1"/>
    <w:basedOn w:val="Normal"/>
    <w:uiPriority w:val="99"/>
    <w:semiHidden/>
    <w:rsid w:val="000C2295"/>
    <w:pPr>
      <w:spacing w:before="100" w:beforeAutospacing="1" w:after="100" w:afterAutospacing="1"/>
    </w:pPr>
  </w:style>
  <w:style w:type="table" w:styleId="TableGrid">
    <w:name w:val="Table Grid"/>
    <w:basedOn w:val="TableNormal"/>
    <w:uiPriority w:val="39"/>
    <w:rsid w:val="000C2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34"/>
    <w:qFormat/>
    <w:rsid w:val="00A65AEE"/>
    <w:pPr>
      <w:ind w:left="720"/>
      <w:contextualSpacing/>
    </w:pPr>
  </w:style>
  <w:style w:type="paragraph" w:styleId="PlainText">
    <w:name w:val="Plain Text"/>
    <w:basedOn w:val="Normal"/>
    <w:link w:val="PlainTextChar"/>
    <w:uiPriority w:val="99"/>
    <w:rsid w:val="00C57D50"/>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rsid w:val="00C57D50"/>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0C2A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73891">
      <w:bodyDiv w:val="1"/>
      <w:marLeft w:val="0"/>
      <w:marRight w:val="0"/>
      <w:marTop w:val="0"/>
      <w:marBottom w:val="0"/>
      <w:divBdr>
        <w:top w:val="none" w:sz="0" w:space="0" w:color="auto"/>
        <w:left w:val="none" w:sz="0" w:space="0" w:color="auto"/>
        <w:bottom w:val="none" w:sz="0" w:space="0" w:color="auto"/>
        <w:right w:val="none" w:sz="0" w:space="0" w:color="auto"/>
      </w:divBdr>
    </w:div>
    <w:div w:id="75262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rf.org.uk/file/54836/download?token=uvZ4JSmE&amp;filetype=briefing" TargetMode="External"/><Relationship Id="rId13" Type="http://schemas.openxmlformats.org/officeDocument/2006/relationships/hyperlink" Target="https://www.bbc.co.uk/news/uk-52255863" TargetMode="External"/><Relationship Id="rId18" Type="http://schemas.openxmlformats.org/officeDocument/2006/relationships/hyperlink" Target="https://www.nytimes.com/interactive/2020/04/03/us/coronavirus-stay-home-rich-poor.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thelancet.com/journals/lancet/article/PIIS0140-6736(20)30792-3/fulltext?dgcid=raven_jbs_etoc_email" TargetMode="External"/><Relationship Id="rId7" Type="http://schemas.openxmlformats.org/officeDocument/2006/relationships/hyperlink" Target="https://www.ippr.org/files/2020-03/1585586431_children-of-the-pandemic.pdf?utm_source=The%20King%27s%20Fund%20newsletters%20%28main%20account%29&amp;utm_medium=email&amp;utm_campaign=11455845_NEWSL_HWB_2020-04-13&amp;dm_i=21A8,6TJDX,FLWQCU,RBFBG,1" TargetMode="External"/><Relationship Id="rId12" Type="http://schemas.openxmlformats.org/officeDocument/2006/relationships/hyperlink" Target="https://kingsfundmail.org.uk/21A8-6TXEC-FLWQCU-40ZW90-1/c.aspx" TargetMode="External"/><Relationship Id="rId17" Type="http://schemas.openxmlformats.org/officeDocument/2006/relationships/hyperlink" Target="https://www.sustainweb.org/blogs/mar20_coronavirus_call_to_action/" TargetMode="External"/><Relationship Id="rId25" Type="http://schemas.openxmlformats.org/officeDocument/2006/relationships/hyperlink" Target="https://www.which.co.uk/consumer-rights/advice/price-gouging?utm_source=whichcouk&amp;utm_medium=email&amp;utm_campaign=pricegouging150420" TargetMode="External"/><Relationship Id="rId2" Type="http://schemas.openxmlformats.org/officeDocument/2006/relationships/styles" Target="styles.xml"/><Relationship Id="rId16" Type="http://schemas.openxmlformats.org/officeDocument/2006/relationships/hyperlink" Target="https://media.samaritans.org/documents/Lived_experience_report_FINAL.pdf?utm_source=The%20King%27s%20Fund%20newsletters%20%28main%20account%29&amp;utm_medium=email&amp;utm_campaign=11474004_NEWSL_HMP%202020-04-17&amp;dm_i=21A8,6TXEC,FLWQCU,RDXLN,1" TargetMode="External"/><Relationship Id="rId20" Type="http://schemas.openxmlformats.org/officeDocument/2006/relationships/hyperlink" Target="https://www.tuc.org.uk/news/critical-lack-ppe-and-testing-has-allowed-coronavirus-sweep-through-care-sector-adass-and" TargetMode="External"/><Relationship Id="rId1" Type="http://schemas.openxmlformats.org/officeDocument/2006/relationships/numbering" Target="numbering.xml"/><Relationship Id="rId6" Type="http://schemas.openxmlformats.org/officeDocument/2006/relationships/hyperlink" Target="https://yhphnetwork.co.uk/links-and-resources/minding-the-gap/" TargetMode="External"/><Relationship Id="rId11" Type="http://schemas.openxmlformats.org/officeDocument/2006/relationships/hyperlink" Target="https://www.insidehousing.co.uk/comment/why-the-coronavirus-crisis-should-spark-the-beginning-of-the-end-for-homelessness--66038" TargetMode="External"/><Relationship Id="rId24" Type="http://schemas.openxmlformats.org/officeDocument/2006/relationships/hyperlink" Target="https://www.health.org.uk/newsletter-feature/what-can-we-do-to-help-those-already-facing-disadvantage-in-the-covid-19" TargetMode="External"/><Relationship Id="rId5" Type="http://schemas.openxmlformats.org/officeDocument/2006/relationships/hyperlink" Target="https://twitter.com/mindingthegapyh" TargetMode="External"/><Relationship Id="rId15" Type="http://schemas.openxmlformats.org/officeDocument/2006/relationships/hyperlink" Target="https://www.thelancet.com/action/showPdf?pii=S0140-6736%2820%2930736-4" TargetMode="External"/><Relationship Id="rId23" Type="http://schemas.openxmlformats.org/officeDocument/2006/relationships/hyperlink" Target="https://www.thelancet.com/action/showPdf?pii=S0140-6736%2820%2930893-X" TargetMode="External"/><Relationship Id="rId10" Type="http://schemas.openxmlformats.org/officeDocument/2006/relationships/hyperlink" Target="https://www.theguardian.com/society/2020/apr/11/uk-hunger-crisis-15m-people-go-whole-day-without-food?CMP=share_btn_tw" TargetMode="External"/><Relationship Id="rId19" Type="http://schemas.openxmlformats.org/officeDocument/2006/relationships/hyperlink" Target="https://www.unison.org.uk/news/2020/04/ppe-covid19/?utm_medium=email&amp;utm_campaign=activist%20150420&amp;utm_source=Communications&amp;utm_content=PPE%20round-up%20link" TargetMode="External"/><Relationship Id="rId4" Type="http://schemas.openxmlformats.org/officeDocument/2006/relationships/webSettings" Target="webSettings.xml"/><Relationship Id="rId9" Type="http://schemas.openxmlformats.org/officeDocument/2006/relationships/hyperlink" Target="https://kingsfundmail.org.uk/21A8-6TXEC-FLWQCU-40XARU-1/c.aspx" TargetMode="External"/><Relationship Id="rId14" Type="http://schemas.openxmlformats.org/officeDocument/2006/relationships/hyperlink" Target="https://www.housinglin.org.uk/_assets/Resources/Housing/Support_materials/Viewpoints/HLINViewpoint_100_21stCenturyAlmshouses.pdf?utm_source=The%20King%27s%20Fund%20newsletters%20%28main%20account%29&amp;utm_medium=email&amp;utm_campaign=11460730_NEWSL_HMP%202020-04-14&amp;dm_i=21A8,6TN5M,FLWQCU,RCGQ1,1" TargetMode="External"/><Relationship Id="rId22" Type="http://schemas.openxmlformats.org/officeDocument/2006/relationships/hyperlink" Target="https://theconversation.com/three-reasons-why-jacinda-arderns-coronavirus-response-has-been-a-masterclass-in-crisis-leadership-135541"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mailMergeSource" Target="file:///G:\Public%20Health\Joint%20Public%20Health\Minding%20the%20Gap\2012%20and%20beyond\Database\Elected%20Members.xls" TargetMode="External"/><Relationship Id="rId1" Type="http://schemas.openxmlformats.org/officeDocument/2006/relationships/mailMergeSource" Target="file:///G:\Public%20Health\Joint%20Public%20Health\Minding%20the%20Gap\2012%20and%20beyond\Database\Elected%20Members.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3457</Words>
  <Characters>19708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23119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Copley, Ian</dc:creator>
  <cp:keywords/>
  <dc:description/>
  <cp:lastModifiedBy>Copley, Ian</cp:lastModifiedBy>
  <cp:revision>6</cp:revision>
  <dcterms:created xsi:type="dcterms:W3CDTF">2020-04-17T11:52:00Z</dcterms:created>
  <dcterms:modified xsi:type="dcterms:W3CDTF">2020-04-17T13:53:00Z</dcterms:modified>
</cp:coreProperties>
</file>