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X="-142" w:tblpY="-657"/>
        <w:tblW w:w="51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401"/>
        <w:gridCol w:w="7943"/>
      </w:tblGrid>
      <w:tr w:rsidR="007B737B" w:rsidRPr="0061697C" w14:paraId="06138626" w14:textId="77777777" w:rsidTr="009C0024">
        <w:trPr>
          <w:trHeight w:val="5954"/>
        </w:trPr>
        <w:tc>
          <w:tcPr>
            <w:tcW w:w="3401" w:type="dxa"/>
            <w:shd w:val="clear" w:color="auto" w:fill="auto"/>
          </w:tcPr>
          <w:tbl>
            <w:tblPr>
              <w:tblStyle w:val="TableGrid"/>
              <w:tblW w:w="3462" w:type="dxa"/>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462"/>
            </w:tblGrid>
            <w:tr w:rsidR="006B4D6F" w:rsidRPr="0061697C" w14:paraId="7D27765A" w14:textId="77777777" w:rsidTr="009C0024">
              <w:trPr>
                <w:trHeight w:val="86"/>
                <w:jc w:val="center"/>
              </w:trPr>
              <w:tc>
                <w:tcPr>
                  <w:tcW w:w="3462" w:type="dxa"/>
                  <w:tcBorders>
                    <w:top w:val="nil"/>
                    <w:bottom w:val="single" w:sz="24" w:space="0" w:color="FFFFFF" w:themeColor="background1"/>
                  </w:tcBorders>
                  <w:tcMar>
                    <w:top w:w="331" w:type="dxa"/>
                    <w:bottom w:w="144" w:type="dxa"/>
                  </w:tcMar>
                </w:tcPr>
                <w:p w14:paraId="39A4EF7D" w14:textId="27F6165A" w:rsidR="006B4D6F" w:rsidRPr="0061697C" w:rsidRDefault="006B4D6F" w:rsidP="00223974">
                  <w:pPr>
                    <w:pStyle w:val="Subtitle"/>
                    <w:framePr w:hSpace="180" w:wrap="around" w:hAnchor="margin" w:x="-142" w:y="-657"/>
                  </w:pPr>
                  <w:bookmarkStart w:id="0" w:name="_Hlk18926456"/>
                </w:p>
                <w:p w14:paraId="0784651B" w14:textId="77777777" w:rsidR="006B4D6F" w:rsidRPr="0061697C" w:rsidRDefault="006B4D6F" w:rsidP="00223974">
                  <w:pPr>
                    <w:pStyle w:val="BlockText"/>
                    <w:framePr w:hSpace="180" w:wrap="around" w:hAnchor="margin" w:x="-142" w:y="-657"/>
                  </w:pPr>
                </w:p>
              </w:tc>
            </w:tr>
            <w:tr w:rsidR="006B4D6F" w:rsidRPr="0061697C" w14:paraId="5F616407" w14:textId="77777777" w:rsidTr="009C0024">
              <w:trPr>
                <w:trHeight w:val="1212"/>
                <w:jc w:val="center"/>
              </w:trPr>
              <w:tc>
                <w:tcPr>
                  <w:tcW w:w="3462" w:type="dxa"/>
                  <w:tcBorders>
                    <w:top w:val="single" w:sz="24" w:space="0" w:color="FFFFFF" w:themeColor="background1"/>
                  </w:tcBorders>
                  <w:tcMar>
                    <w:top w:w="288" w:type="dxa"/>
                  </w:tcMar>
                </w:tcPr>
                <w:p w14:paraId="6DF447B7" w14:textId="014E0317" w:rsidR="006B4D6F" w:rsidRPr="00114CA5" w:rsidRDefault="006B4D6F" w:rsidP="00223974">
                  <w:pPr>
                    <w:pStyle w:val="BlockHeading"/>
                    <w:framePr w:hSpace="180" w:wrap="around" w:hAnchor="margin" w:x="-142" w:y="-657"/>
                    <w:ind w:left="169" w:hanging="142"/>
                    <w:rPr>
                      <w:rFonts w:ascii="Arial" w:hAnsi="Arial" w:cs="Arial"/>
                      <w:color w:val="208566" w:themeColor="accent5" w:themeShade="BF"/>
                      <w:sz w:val="22"/>
                      <w:szCs w:val="22"/>
                    </w:rPr>
                  </w:pPr>
                  <w:r w:rsidRPr="00114CA5">
                    <w:rPr>
                      <w:rFonts w:ascii="Arial" w:hAnsi="Arial" w:cs="Arial"/>
                      <w:color w:val="208566" w:themeColor="accent5" w:themeShade="BF"/>
                      <w:sz w:val="22"/>
                      <w:szCs w:val="22"/>
                    </w:rPr>
                    <w:t>Topics in this Issue</w:t>
                  </w:r>
                </w:p>
                <w:p w14:paraId="4F701C69" w14:textId="71BB37DC" w:rsidR="006B4D6F" w:rsidRPr="0049012B" w:rsidRDefault="006B4D6F" w:rsidP="00223974">
                  <w:pPr>
                    <w:pStyle w:val="BlockText"/>
                    <w:framePr w:hSpace="180" w:wrap="around" w:hAnchor="margin" w:x="-142" w:y="-657"/>
                    <w:numPr>
                      <w:ilvl w:val="0"/>
                      <w:numId w:val="1"/>
                    </w:numPr>
                    <w:ind w:left="169" w:hanging="142"/>
                    <w:rPr>
                      <w:rStyle w:val="Hyperlink"/>
                      <w:rFonts w:ascii="Arial" w:hAnsi="Arial" w:cs="Arial"/>
                      <w:color w:val="208566" w:themeColor="accent1" w:themeShade="BF"/>
                      <w:sz w:val="22"/>
                      <w:szCs w:val="22"/>
                    </w:rPr>
                  </w:pPr>
                  <w:r w:rsidRPr="0049012B">
                    <w:rPr>
                      <w:rFonts w:ascii="Arial" w:hAnsi="Arial" w:cs="Arial"/>
                      <w:color w:val="208566" w:themeColor="accent1" w:themeShade="BF"/>
                      <w:sz w:val="22"/>
                      <w:szCs w:val="22"/>
                      <w:u w:val="single"/>
                    </w:rPr>
                    <w:fldChar w:fldCharType="begin"/>
                  </w:r>
                  <w:r w:rsidR="00DB4E7F" w:rsidRPr="0049012B">
                    <w:rPr>
                      <w:rFonts w:ascii="Arial" w:hAnsi="Arial" w:cs="Arial"/>
                      <w:color w:val="208566" w:themeColor="accent1" w:themeShade="BF"/>
                      <w:sz w:val="22"/>
                      <w:szCs w:val="22"/>
                      <w:u w:val="single"/>
                    </w:rPr>
                    <w:instrText>HYPERLINK  \l "_Ensuring_Every_Child"</w:instrText>
                  </w:r>
                  <w:r w:rsidRPr="0049012B">
                    <w:rPr>
                      <w:rFonts w:ascii="Arial" w:hAnsi="Arial" w:cs="Arial"/>
                      <w:color w:val="208566" w:themeColor="accent1" w:themeShade="BF"/>
                      <w:sz w:val="22"/>
                      <w:szCs w:val="22"/>
                      <w:u w:val="single"/>
                    </w:rPr>
                    <w:fldChar w:fldCharType="separate"/>
                  </w:r>
                  <w:r w:rsidRPr="0049012B">
                    <w:rPr>
                      <w:rStyle w:val="Hyperlink"/>
                      <w:rFonts w:ascii="Arial" w:hAnsi="Arial" w:cs="Arial"/>
                      <w:color w:val="208566" w:themeColor="accent1" w:themeShade="BF"/>
                      <w:sz w:val="22"/>
                      <w:szCs w:val="22"/>
                    </w:rPr>
                    <w:t>Ensuring Every Child has the best Start in Life</w:t>
                  </w:r>
                </w:p>
                <w:p w14:paraId="1AFEB566" w14:textId="71C2EB4F" w:rsidR="006B4D6F" w:rsidRPr="0049012B" w:rsidRDefault="006B4D6F" w:rsidP="00223974">
                  <w:pPr>
                    <w:pStyle w:val="BlockText"/>
                    <w:framePr w:hSpace="180" w:wrap="around" w:hAnchor="margin" w:x="-142" w:y="-657"/>
                    <w:numPr>
                      <w:ilvl w:val="0"/>
                      <w:numId w:val="1"/>
                    </w:numPr>
                    <w:ind w:left="169" w:hanging="142"/>
                    <w:rPr>
                      <w:rStyle w:val="Hyperlink"/>
                      <w:rFonts w:ascii="Arial" w:hAnsi="Arial" w:cs="Arial"/>
                      <w:color w:val="208566" w:themeColor="accent1" w:themeShade="BF"/>
                      <w:sz w:val="22"/>
                      <w:szCs w:val="22"/>
                    </w:rPr>
                  </w:pPr>
                  <w:r w:rsidRPr="0049012B">
                    <w:rPr>
                      <w:rFonts w:ascii="Arial" w:hAnsi="Arial" w:cs="Arial"/>
                      <w:color w:val="208566" w:themeColor="accent1" w:themeShade="BF"/>
                      <w:sz w:val="22"/>
                      <w:szCs w:val="22"/>
                      <w:u w:val="single"/>
                    </w:rPr>
                    <w:fldChar w:fldCharType="end"/>
                  </w:r>
                  <w:r w:rsidR="00DB4E7F" w:rsidRPr="0049012B">
                    <w:rPr>
                      <w:rStyle w:val="Hyperlink"/>
                      <w:rFonts w:ascii="Arial" w:hAnsi="Arial" w:cs="Arial"/>
                      <w:color w:val="208566" w:themeColor="accent1" w:themeShade="BF"/>
                      <w:sz w:val="22"/>
                      <w:szCs w:val="22"/>
                    </w:rPr>
                    <w:fldChar w:fldCharType="begin"/>
                  </w:r>
                  <w:r w:rsidR="00283E33" w:rsidRPr="0049012B">
                    <w:rPr>
                      <w:rStyle w:val="Hyperlink"/>
                      <w:rFonts w:ascii="Arial" w:hAnsi="Arial" w:cs="Arial"/>
                      <w:color w:val="208566" w:themeColor="accent1" w:themeShade="BF"/>
                      <w:sz w:val="22"/>
                      <w:szCs w:val="22"/>
                    </w:rPr>
                    <w:instrText>HYPERLINK  \l "_Living_Well_–"</w:instrText>
                  </w:r>
                  <w:r w:rsidR="00DB4E7F" w:rsidRPr="0049012B">
                    <w:rPr>
                      <w:rStyle w:val="Hyperlink"/>
                      <w:rFonts w:ascii="Arial" w:hAnsi="Arial" w:cs="Arial"/>
                      <w:color w:val="208566" w:themeColor="accent1" w:themeShade="BF"/>
                      <w:sz w:val="22"/>
                      <w:szCs w:val="22"/>
                    </w:rPr>
                    <w:fldChar w:fldCharType="separate"/>
                  </w:r>
                  <w:r w:rsidRPr="0049012B">
                    <w:rPr>
                      <w:rStyle w:val="Hyperlink"/>
                      <w:rFonts w:ascii="Arial" w:hAnsi="Arial" w:cs="Arial"/>
                      <w:color w:val="208566" w:themeColor="accent1" w:themeShade="BF"/>
                      <w:sz w:val="22"/>
                      <w:szCs w:val="22"/>
                    </w:rPr>
                    <w:t>Living Well</w:t>
                  </w:r>
                  <w:r w:rsidR="00DB4E7F" w:rsidRPr="0049012B">
                    <w:rPr>
                      <w:rStyle w:val="Hyperlink"/>
                      <w:rFonts w:ascii="Arial" w:hAnsi="Arial" w:cs="Arial"/>
                      <w:color w:val="208566" w:themeColor="accent1" w:themeShade="BF"/>
                      <w:sz w:val="22"/>
                      <w:szCs w:val="22"/>
                    </w:rPr>
                    <w:t xml:space="preserve"> </w:t>
                  </w:r>
                </w:p>
                <w:p w14:paraId="4CA05B67" w14:textId="27E69D58" w:rsidR="00A94759" w:rsidRPr="0049012B" w:rsidRDefault="00DB4E7F" w:rsidP="00223974">
                  <w:pPr>
                    <w:pStyle w:val="BlockText"/>
                    <w:framePr w:wrap="auto" w:hAnchor="text" w:x="-142"/>
                    <w:numPr>
                      <w:ilvl w:val="0"/>
                      <w:numId w:val="1"/>
                    </w:numPr>
                    <w:ind w:left="169" w:hanging="142"/>
                    <w:rPr>
                      <w:rStyle w:val="Hyperlink"/>
                      <w:rFonts w:ascii="Arial" w:hAnsi="Arial" w:cs="Arial"/>
                      <w:color w:val="208566" w:themeColor="accent1" w:themeShade="BF"/>
                      <w:sz w:val="22"/>
                      <w:szCs w:val="22"/>
                    </w:rPr>
                  </w:pPr>
                  <w:r w:rsidRPr="0049012B">
                    <w:rPr>
                      <w:rStyle w:val="Hyperlink"/>
                      <w:rFonts w:ascii="Arial" w:hAnsi="Arial" w:cs="Arial"/>
                      <w:color w:val="208566" w:themeColor="accent1" w:themeShade="BF"/>
                      <w:sz w:val="22"/>
                      <w:szCs w:val="22"/>
                    </w:rPr>
                    <w:fldChar w:fldCharType="end"/>
                  </w:r>
                  <w:r w:rsidR="00A94759" w:rsidRPr="0049012B">
                    <w:rPr>
                      <w:rStyle w:val="Hyperlink"/>
                      <w:rFonts w:ascii="Arial" w:hAnsi="Arial" w:cs="Arial"/>
                      <w:color w:val="208566" w:themeColor="accent1" w:themeShade="BF"/>
                      <w:sz w:val="22"/>
                      <w:szCs w:val="22"/>
                    </w:rPr>
                    <w:fldChar w:fldCharType="begin"/>
                  </w:r>
                  <w:r w:rsidR="00A94759" w:rsidRPr="0049012B">
                    <w:rPr>
                      <w:rStyle w:val="Hyperlink"/>
                      <w:rFonts w:ascii="Arial" w:hAnsi="Arial" w:cs="Arial"/>
                      <w:color w:val="208566" w:themeColor="accent1" w:themeShade="BF"/>
                      <w:sz w:val="22"/>
                      <w:szCs w:val="22"/>
                    </w:rPr>
                    <w:instrText xml:space="preserve"> HYPERLINK  \l "_Reducing_Harmful_Drinking" </w:instrText>
                  </w:r>
                  <w:r w:rsidR="00A94759" w:rsidRPr="0049012B">
                    <w:rPr>
                      <w:rStyle w:val="Hyperlink"/>
                      <w:rFonts w:ascii="Arial" w:hAnsi="Arial" w:cs="Arial"/>
                      <w:color w:val="208566" w:themeColor="accent1" w:themeShade="BF"/>
                      <w:sz w:val="22"/>
                      <w:szCs w:val="22"/>
                    </w:rPr>
                    <w:fldChar w:fldCharType="separate"/>
                  </w:r>
                  <w:r w:rsidR="00A94759" w:rsidRPr="0049012B">
                    <w:rPr>
                      <w:rStyle w:val="Hyperlink"/>
                      <w:rFonts w:ascii="Arial" w:hAnsi="Arial" w:cs="Arial"/>
                      <w:color w:val="208566" w:themeColor="accent1" w:themeShade="BF"/>
                      <w:sz w:val="22"/>
                      <w:szCs w:val="22"/>
                    </w:rPr>
                    <w:t>Reducing Harmful Drinking</w:t>
                  </w:r>
                </w:p>
                <w:p w14:paraId="07511061" w14:textId="76D91321" w:rsidR="008E6546" w:rsidRPr="0049012B" w:rsidRDefault="00A94759" w:rsidP="00223974">
                  <w:pPr>
                    <w:pStyle w:val="BlockText"/>
                    <w:framePr w:wrap="auto" w:hAnchor="text" w:x="-142"/>
                    <w:numPr>
                      <w:ilvl w:val="0"/>
                      <w:numId w:val="1"/>
                    </w:numPr>
                    <w:ind w:left="169" w:hanging="142"/>
                    <w:rPr>
                      <w:rStyle w:val="Hyperlink"/>
                      <w:rFonts w:ascii="Arial" w:hAnsi="Arial" w:cs="Arial"/>
                      <w:color w:val="208566" w:themeColor="accent1" w:themeShade="BF"/>
                      <w:sz w:val="22"/>
                      <w:szCs w:val="22"/>
                    </w:rPr>
                  </w:pPr>
                  <w:r w:rsidRPr="0049012B">
                    <w:rPr>
                      <w:rStyle w:val="Hyperlink"/>
                      <w:rFonts w:ascii="Arial" w:hAnsi="Arial" w:cs="Arial"/>
                      <w:color w:val="208566" w:themeColor="accent1" w:themeShade="BF"/>
                      <w:sz w:val="22"/>
                      <w:szCs w:val="22"/>
                    </w:rPr>
                    <w:fldChar w:fldCharType="end"/>
                  </w:r>
                  <w:hyperlink w:anchor="ReducingSmoking" w:history="1">
                    <w:r w:rsidR="008E6546" w:rsidRPr="0049012B">
                      <w:rPr>
                        <w:rStyle w:val="Hyperlink"/>
                        <w:rFonts w:ascii="Arial" w:hAnsi="Arial" w:cs="Arial"/>
                        <w:color w:val="208566" w:themeColor="accent1" w:themeShade="BF"/>
                        <w:sz w:val="22"/>
                        <w:szCs w:val="22"/>
                      </w:rPr>
                      <w:t>Reducing Smoking</w:t>
                    </w:r>
                  </w:hyperlink>
                  <w:r w:rsidR="008E6546" w:rsidRPr="0049012B">
                    <w:rPr>
                      <w:rFonts w:ascii="Arial" w:hAnsi="Arial" w:cs="Arial"/>
                      <w:color w:val="208566" w:themeColor="accent1" w:themeShade="BF"/>
                      <w:sz w:val="22"/>
                      <w:szCs w:val="22"/>
                      <w:u w:val="single"/>
                    </w:rPr>
                    <w:t xml:space="preserve"> </w:t>
                  </w:r>
                </w:p>
                <w:p w14:paraId="1EA17FC7" w14:textId="78F78121" w:rsidR="006B4D6F" w:rsidRPr="0049012B" w:rsidRDefault="00DD76A1" w:rsidP="00223974">
                  <w:pPr>
                    <w:pStyle w:val="BlockText"/>
                    <w:framePr w:wrap="auto" w:hAnchor="text" w:x="-142"/>
                    <w:numPr>
                      <w:ilvl w:val="0"/>
                      <w:numId w:val="1"/>
                    </w:numPr>
                    <w:ind w:left="169" w:hanging="142"/>
                    <w:rPr>
                      <w:rStyle w:val="Hyperlink"/>
                      <w:rFonts w:ascii="Arial" w:hAnsi="Arial" w:cs="Arial"/>
                      <w:color w:val="208566" w:themeColor="accent1" w:themeShade="BF"/>
                      <w:sz w:val="22"/>
                      <w:szCs w:val="22"/>
                    </w:rPr>
                  </w:pPr>
                  <w:hyperlink w:anchor="_Mental_Health" w:history="1">
                    <w:r w:rsidR="008E6546" w:rsidRPr="0049012B">
                      <w:rPr>
                        <w:rStyle w:val="Hyperlink"/>
                        <w:rFonts w:ascii="Arial" w:hAnsi="Arial" w:cs="Arial"/>
                        <w:color w:val="208566" w:themeColor="accent1" w:themeShade="BF"/>
                        <w:sz w:val="22"/>
                        <w:szCs w:val="22"/>
                      </w:rPr>
                      <w:t>Mental Health</w:t>
                    </w:r>
                  </w:hyperlink>
                </w:p>
                <w:p w14:paraId="34AFC9E3" w14:textId="6EC5034F" w:rsidR="006B4D6F" w:rsidRPr="0049012B" w:rsidRDefault="00DB4E7F" w:rsidP="00223974">
                  <w:pPr>
                    <w:pStyle w:val="BlockText"/>
                    <w:framePr w:hSpace="180" w:wrap="around" w:hAnchor="margin" w:x="-142" w:y="-657"/>
                    <w:numPr>
                      <w:ilvl w:val="0"/>
                      <w:numId w:val="1"/>
                    </w:numPr>
                    <w:ind w:left="169" w:hanging="142"/>
                    <w:rPr>
                      <w:rStyle w:val="Hyperlink"/>
                      <w:rFonts w:ascii="Arial" w:hAnsi="Arial" w:cs="Arial"/>
                      <w:color w:val="208566" w:themeColor="accent1" w:themeShade="BF"/>
                      <w:sz w:val="22"/>
                      <w:szCs w:val="22"/>
                    </w:rPr>
                  </w:pPr>
                  <w:r w:rsidRPr="0049012B">
                    <w:rPr>
                      <w:rStyle w:val="Hyperlink"/>
                      <w:rFonts w:ascii="Arial" w:hAnsi="Arial" w:cs="Arial"/>
                      <w:color w:val="208566" w:themeColor="accent1" w:themeShade="BF"/>
                      <w:sz w:val="22"/>
                      <w:szCs w:val="22"/>
                    </w:rPr>
                    <w:fldChar w:fldCharType="begin"/>
                  </w:r>
                  <w:r w:rsidR="00283E33" w:rsidRPr="0049012B">
                    <w:rPr>
                      <w:rStyle w:val="Hyperlink"/>
                      <w:rFonts w:ascii="Arial" w:hAnsi="Arial" w:cs="Arial"/>
                      <w:color w:val="208566" w:themeColor="accent1" w:themeShade="BF"/>
                      <w:sz w:val="22"/>
                      <w:szCs w:val="22"/>
                    </w:rPr>
                    <w:instrText>HYPERLINK  \l "_Sexual_Health"</w:instrText>
                  </w:r>
                  <w:r w:rsidRPr="0049012B">
                    <w:rPr>
                      <w:rStyle w:val="Hyperlink"/>
                      <w:rFonts w:ascii="Arial" w:hAnsi="Arial" w:cs="Arial"/>
                      <w:color w:val="208566" w:themeColor="accent1" w:themeShade="BF"/>
                      <w:sz w:val="22"/>
                      <w:szCs w:val="22"/>
                    </w:rPr>
                    <w:fldChar w:fldCharType="separate"/>
                  </w:r>
                  <w:r w:rsidR="006B4D6F" w:rsidRPr="0049012B">
                    <w:rPr>
                      <w:rStyle w:val="Hyperlink"/>
                      <w:rFonts w:ascii="Arial" w:hAnsi="Arial" w:cs="Arial"/>
                      <w:color w:val="208566" w:themeColor="accent1" w:themeShade="BF"/>
                      <w:sz w:val="22"/>
                      <w:szCs w:val="22"/>
                    </w:rPr>
                    <w:t>Sexual Health</w:t>
                  </w:r>
                </w:p>
                <w:p w14:paraId="56E0E613" w14:textId="2841825D" w:rsidR="006B4D6F" w:rsidRPr="0049012B" w:rsidRDefault="00DB4E7F" w:rsidP="00223974">
                  <w:pPr>
                    <w:pStyle w:val="BlockText"/>
                    <w:framePr w:hSpace="180" w:wrap="around" w:hAnchor="margin" w:x="-142" w:y="-657"/>
                    <w:numPr>
                      <w:ilvl w:val="0"/>
                      <w:numId w:val="1"/>
                    </w:numPr>
                    <w:ind w:left="169" w:hanging="142"/>
                    <w:rPr>
                      <w:rStyle w:val="Hyperlink"/>
                      <w:rFonts w:ascii="Arial" w:hAnsi="Arial" w:cs="Arial"/>
                      <w:color w:val="208566" w:themeColor="accent1" w:themeShade="BF"/>
                      <w:sz w:val="22"/>
                      <w:szCs w:val="22"/>
                    </w:rPr>
                  </w:pPr>
                  <w:r w:rsidRPr="0049012B">
                    <w:rPr>
                      <w:rStyle w:val="Hyperlink"/>
                      <w:rFonts w:ascii="Arial" w:hAnsi="Arial" w:cs="Arial"/>
                      <w:color w:val="208566" w:themeColor="accent1" w:themeShade="BF"/>
                      <w:sz w:val="22"/>
                      <w:szCs w:val="22"/>
                    </w:rPr>
                    <w:fldChar w:fldCharType="end"/>
                  </w:r>
                  <w:r w:rsidRPr="0049012B">
                    <w:rPr>
                      <w:rStyle w:val="Hyperlink"/>
                      <w:rFonts w:ascii="Arial" w:hAnsi="Arial" w:cs="Arial"/>
                      <w:color w:val="208566" w:themeColor="accent1" w:themeShade="BF"/>
                      <w:sz w:val="22"/>
                      <w:szCs w:val="22"/>
                    </w:rPr>
                    <w:fldChar w:fldCharType="begin"/>
                  </w:r>
                  <w:r w:rsidR="00283E33" w:rsidRPr="0049012B">
                    <w:rPr>
                      <w:rStyle w:val="Hyperlink"/>
                      <w:rFonts w:ascii="Arial" w:hAnsi="Arial" w:cs="Arial"/>
                      <w:color w:val="208566" w:themeColor="accent1" w:themeShade="BF"/>
                      <w:sz w:val="22"/>
                      <w:szCs w:val="22"/>
                    </w:rPr>
                    <w:instrText>HYPERLINK  \l "_NHS_Health_Checks"</w:instrText>
                  </w:r>
                  <w:r w:rsidRPr="0049012B">
                    <w:rPr>
                      <w:rStyle w:val="Hyperlink"/>
                      <w:rFonts w:ascii="Arial" w:hAnsi="Arial" w:cs="Arial"/>
                      <w:color w:val="208566" w:themeColor="accent1" w:themeShade="BF"/>
                      <w:sz w:val="22"/>
                      <w:szCs w:val="22"/>
                    </w:rPr>
                    <w:fldChar w:fldCharType="separate"/>
                  </w:r>
                  <w:r w:rsidR="006B4D6F" w:rsidRPr="0049012B">
                    <w:rPr>
                      <w:rStyle w:val="Hyperlink"/>
                      <w:rFonts w:ascii="Arial" w:hAnsi="Arial" w:cs="Arial"/>
                      <w:color w:val="208566" w:themeColor="accent1" w:themeShade="BF"/>
                      <w:sz w:val="22"/>
                      <w:szCs w:val="22"/>
                    </w:rPr>
                    <w:t>Health</w:t>
                  </w:r>
                  <w:r w:rsidR="005E22BF" w:rsidRPr="0049012B">
                    <w:rPr>
                      <w:rStyle w:val="Hyperlink"/>
                      <w:rFonts w:ascii="Arial" w:hAnsi="Arial" w:cs="Arial"/>
                      <w:color w:val="208566" w:themeColor="accent1" w:themeShade="BF"/>
                      <w:sz w:val="22"/>
                      <w:szCs w:val="22"/>
                    </w:rPr>
                    <w:t>y</w:t>
                  </w:r>
                  <w:r w:rsidR="005E22BF" w:rsidRPr="0049012B">
                    <w:rPr>
                      <w:rStyle w:val="Hyperlink"/>
                      <w:rFonts w:ascii="Arial" w:hAnsi="Arial" w:cs="Arial"/>
                      <w:b/>
                      <w:color w:val="208566" w:themeColor="accent1" w:themeShade="BF"/>
                      <w:sz w:val="22"/>
                      <w:szCs w:val="22"/>
                    </w:rPr>
                    <w:t xml:space="preserve"> </w:t>
                  </w:r>
                  <w:r w:rsidR="005E22BF" w:rsidRPr="0049012B">
                    <w:rPr>
                      <w:rStyle w:val="Hyperlink"/>
                      <w:rFonts w:ascii="Arial" w:hAnsi="Arial" w:cs="Arial"/>
                      <w:color w:val="208566" w:themeColor="accent1" w:themeShade="BF"/>
                      <w:sz w:val="22"/>
                      <w:szCs w:val="22"/>
                    </w:rPr>
                    <w:t xml:space="preserve">Places and Workplace Health     </w:t>
                  </w:r>
                  <w:r w:rsidR="005E22BF" w:rsidRPr="0049012B">
                    <w:rPr>
                      <w:rStyle w:val="Hyperlink"/>
                      <w:rFonts w:ascii="Arial" w:hAnsi="Arial" w:cs="Arial"/>
                      <w:b/>
                      <w:color w:val="208566" w:themeColor="accent1" w:themeShade="BF"/>
                      <w:sz w:val="22"/>
                      <w:szCs w:val="22"/>
                    </w:rPr>
                    <w:t xml:space="preserve">          </w:t>
                  </w:r>
                </w:p>
                <w:p w14:paraId="357833A0" w14:textId="38662400" w:rsidR="00DB4E7F" w:rsidRPr="00114CA5" w:rsidRDefault="00DB4E7F" w:rsidP="0049012B">
                  <w:pPr>
                    <w:pStyle w:val="BlockText"/>
                    <w:framePr w:hSpace="180" w:wrap="around" w:hAnchor="margin" w:x="-142" w:y="-657"/>
                    <w:numPr>
                      <w:ilvl w:val="0"/>
                      <w:numId w:val="1"/>
                    </w:numPr>
                    <w:ind w:left="142" w:hanging="142"/>
                    <w:rPr>
                      <w:rFonts w:ascii="Arial" w:hAnsi="Arial" w:cs="Arial"/>
                      <w:noProof/>
                      <w:color w:val="208566" w:themeColor="accent5" w:themeShade="BF"/>
                      <w:sz w:val="22"/>
                      <w:szCs w:val="22"/>
                    </w:rPr>
                  </w:pPr>
                  <w:r w:rsidRPr="0049012B">
                    <w:rPr>
                      <w:rStyle w:val="Hyperlink"/>
                      <w:rFonts w:ascii="Arial" w:hAnsi="Arial" w:cs="Arial"/>
                      <w:color w:val="208566" w:themeColor="accent1" w:themeShade="BF"/>
                      <w:sz w:val="22"/>
                      <w:szCs w:val="22"/>
                    </w:rPr>
                    <w:fldChar w:fldCharType="end"/>
                  </w:r>
                  <w:r w:rsidR="00C60A7A" w:rsidRPr="0049012B">
                    <w:rPr>
                      <w:rFonts w:ascii="Arial" w:hAnsi="Arial" w:cs="Arial"/>
                      <w:noProof/>
                      <w:color w:val="208566" w:themeColor="accent1" w:themeShade="BF"/>
                      <w:sz w:val="22"/>
                      <w:szCs w:val="22"/>
                    </w:rPr>
                    <w:t xml:space="preserve"> </w:t>
                  </w:r>
                  <w:hyperlink w:anchor="_Data,_Documents,_Letters," w:history="1">
                    <w:r w:rsidR="0049012B" w:rsidRPr="0049012B">
                      <w:rPr>
                        <w:rStyle w:val="Hyperlink"/>
                        <w:rFonts w:ascii="Arial" w:hAnsi="Arial" w:cs="Arial"/>
                        <w:color w:val="208566" w:themeColor="accent1" w:themeShade="BF"/>
                        <w:sz w:val="22"/>
                        <w:szCs w:val="22"/>
                      </w:rPr>
                      <w:t>Data &amp; Documents and General Information</w:t>
                    </w:r>
                  </w:hyperlink>
                  <w:r w:rsidR="0049012B" w:rsidRPr="0049012B">
                    <w:rPr>
                      <w:rFonts w:ascii="Arial" w:hAnsi="Arial" w:cs="Arial"/>
                      <w:noProof/>
                      <w:color w:val="208566" w:themeColor="accent1" w:themeShade="BF"/>
                      <w:sz w:val="22"/>
                      <w:szCs w:val="22"/>
                    </w:rPr>
                    <w:t xml:space="preserve">          </w:t>
                  </w:r>
                </w:p>
              </w:tc>
            </w:tr>
            <w:bookmarkEnd w:id="0"/>
          </w:tbl>
          <w:p w14:paraId="233A9A9C" w14:textId="77777777" w:rsidR="007B737B" w:rsidRPr="0061697C" w:rsidRDefault="007B737B" w:rsidP="00223974">
            <w:pPr>
              <w:spacing w:after="160"/>
            </w:pPr>
          </w:p>
        </w:tc>
        <w:tc>
          <w:tcPr>
            <w:tcW w:w="7943" w:type="dxa"/>
            <w:tcMar>
              <w:left w:w="677" w:type="dxa"/>
            </w:tcMar>
          </w:tcPr>
          <w:p w14:paraId="4CFB56E2" w14:textId="77777777" w:rsidR="00C60A7A" w:rsidRDefault="00C60A7A" w:rsidP="00223974">
            <w:pPr>
              <w:pStyle w:val="Title"/>
              <w:spacing w:after="160"/>
              <w:rPr>
                <w:color w:val="A50021"/>
                <w:sz w:val="36"/>
              </w:rPr>
            </w:pPr>
          </w:p>
          <w:p w14:paraId="7526DBA3" w14:textId="77777777" w:rsidR="00223974" w:rsidRDefault="00223974" w:rsidP="00223974">
            <w:pPr>
              <w:pStyle w:val="Title"/>
              <w:spacing w:after="160"/>
              <w:ind w:left="-511"/>
              <w:rPr>
                <w:color w:val="317861" w:themeColor="accent6" w:themeShade="80"/>
                <w:sz w:val="36"/>
              </w:rPr>
            </w:pPr>
          </w:p>
          <w:p w14:paraId="02DB80BD" w14:textId="568CDDD3" w:rsidR="00851958" w:rsidRPr="00114CA5" w:rsidRDefault="006B4D6F" w:rsidP="00223974">
            <w:pPr>
              <w:pStyle w:val="Title"/>
              <w:spacing w:after="160"/>
              <w:ind w:left="-511"/>
              <w:rPr>
                <w:color w:val="317861" w:themeColor="accent6" w:themeShade="80"/>
                <w:sz w:val="36"/>
              </w:rPr>
            </w:pPr>
            <w:r w:rsidRPr="00114CA5">
              <w:rPr>
                <w:color w:val="317861" w:themeColor="accent6" w:themeShade="80"/>
                <w:sz w:val="36"/>
              </w:rPr>
              <w:t xml:space="preserve">PHE Health </w:t>
            </w:r>
            <w:r w:rsidR="00EC671F" w:rsidRPr="00114CA5">
              <w:rPr>
                <w:color w:val="317861" w:themeColor="accent6" w:themeShade="80"/>
                <w:sz w:val="36"/>
              </w:rPr>
              <w:t>and</w:t>
            </w:r>
            <w:r w:rsidRPr="00114CA5">
              <w:rPr>
                <w:color w:val="317861" w:themeColor="accent6" w:themeShade="80"/>
                <w:sz w:val="36"/>
              </w:rPr>
              <w:t xml:space="preserve"> Wellbeing Monthly Update</w:t>
            </w:r>
          </w:p>
          <w:p w14:paraId="3AAD9F12" w14:textId="77777777" w:rsidR="0050067B" w:rsidRDefault="0050067B" w:rsidP="00223974">
            <w:pPr>
              <w:pStyle w:val="Title"/>
              <w:spacing w:after="160"/>
              <w:ind w:left="-397"/>
              <w:rPr>
                <w:color w:val="208566" w:themeColor="accent1" w:themeShade="BF"/>
                <w:sz w:val="24"/>
              </w:rPr>
            </w:pPr>
          </w:p>
          <w:p w14:paraId="26BD9BC0" w14:textId="5F130DC0" w:rsidR="007B737B" w:rsidRPr="00A768ED" w:rsidRDefault="006B4D6F" w:rsidP="00223974">
            <w:pPr>
              <w:pStyle w:val="Title"/>
              <w:spacing w:after="160"/>
              <w:ind w:left="-397"/>
              <w:rPr>
                <w:color w:val="A50021"/>
                <w:sz w:val="44"/>
              </w:rPr>
            </w:pPr>
            <w:r w:rsidRPr="00A768ED">
              <w:rPr>
                <w:color w:val="208566" w:themeColor="accent1" w:themeShade="BF"/>
                <w:sz w:val="24"/>
              </w:rPr>
              <w:t>Issue No</w:t>
            </w:r>
            <w:r w:rsidR="00EC671F" w:rsidRPr="00A768ED">
              <w:rPr>
                <w:color w:val="208566" w:themeColor="accent1" w:themeShade="BF"/>
                <w:sz w:val="24"/>
              </w:rPr>
              <w:t xml:space="preserve"> </w:t>
            </w:r>
            <w:r w:rsidR="00FD4CB3">
              <w:rPr>
                <w:color w:val="208566" w:themeColor="accent1" w:themeShade="BF"/>
                <w:sz w:val="24"/>
              </w:rPr>
              <w:t>53, May 2020</w:t>
            </w:r>
          </w:p>
          <w:p w14:paraId="530CEC57" w14:textId="77777777" w:rsidR="0049245E" w:rsidRPr="00A768ED" w:rsidRDefault="0049245E" w:rsidP="00223974">
            <w:pPr>
              <w:pStyle w:val="Heading1"/>
              <w:tabs>
                <w:tab w:val="left" w:pos="2961"/>
              </w:tabs>
              <w:ind w:left="-397"/>
              <w:outlineLvl w:val="0"/>
              <w:rPr>
                <w:color w:val="86CDB6" w:themeColor="accent3"/>
                <w:sz w:val="8"/>
                <w:szCs w:val="10"/>
              </w:rPr>
            </w:pPr>
            <w:r w:rsidRPr="00A768ED">
              <w:rPr>
                <w:noProof/>
                <w:color w:val="86CDB6" w:themeColor="accent3"/>
                <w:sz w:val="40"/>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776A92FF" w14:textId="426C2A24" w:rsidR="00EC671F" w:rsidRPr="00A768ED" w:rsidRDefault="006B4D6F" w:rsidP="00223974">
            <w:pPr>
              <w:spacing w:line="276" w:lineRule="auto"/>
              <w:ind w:left="-397"/>
              <w:rPr>
                <w:rFonts w:ascii="Arial" w:hAnsi="Arial" w:cs="Arial"/>
                <w:sz w:val="22"/>
              </w:rPr>
            </w:pPr>
            <w:r w:rsidRPr="00A768ED">
              <w:rPr>
                <w:rFonts w:ascii="Arial" w:hAnsi="Arial" w:cs="Arial"/>
                <w:sz w:val="22"/>
              </w:rPr>
              <w:t>Welcome to the Yorkshire and Humber Health and Wellbeing monthly update. Thank you for subscribing to the monthly update. This monthly update is our way of sharing any good and emerging practice, new developments, updates and guidance.</w:t>
            </w:r>
            <w:r w:rsidR="00C60A7A">
              <w:rPr>
                <w:rFonts w:ascii="Arial" w:hAnsi="Arial" w:cs="Arial"/>
                <w:sz w:val="22"/>
              </w:rPr>
              <w:t xml:space="preserve"> </w:t>
            </w:r>
            <w:r w:rsidRPr="00A768ED">
              <w:rPr>
                <w:rFonts w:ascii="Arial" w:hAnsi="Arial" w:cs="Arial"/>
                <w:sz w:val="22"/>
              </w:rPr>
              <w:t xml:space="preserve">The update is circulated at the beginning of each month with previous month’s updates. </w:t>
            </w:r>
          </w:p>
          <w:p w14:paraId="47431790" w14:textId="1AC2039B" w:rsidR="006B4D6F" w:rsidRPr="00A768ED" w:rsidRDefault="006B4D6F" w:rsidP="00223974">
            <w:pPr>
              <w:spacing w:line="276" w:lineRule="auto"/>
              <w:ind w:left="-397"/>
              <w:rPr>
                <w:rFonts w:ascii="Arial" w:hAnsi="Arial" w:cs="Arial"/>
                <w:sz w:val="22"/>
              </w:rPr>
            </w:pPr>
            <w:r w:rsidRPr="00A768ED">
              <w:rPr>
                <w:rFonts w:ascii="Arial" w:hAnsi="Arial" w:cs="Arial"/>
                <w:sz w:val="22"/>
              </w:rPr>
              <w:t xml:space="preserve">If </w:t>
            </w:r>
            <w:r w:rsidR="006E39FB">
              <w:rPr>
                <w:rFonts w:ascii="Arial" w:hAnsi="Arial" w:cs="Arial"/>
                <w:sz w:val="22"/>
              </w:rPr>
              <w:t>we</w:t>
            </w:r>
            <w:r w:rsidRPr="00A768ED">
              <w:rPr>
                <w:rFonts w:ascii="Arial" w:hAnsi="Arial" w:cs="Arial"/>
                <w:sz w:val="22"/>
              </w:rPr>
              <w:t xml:space="preserve"> have anything that needs to be shared urgently, we will circulate as soon as possible.</w:t>
            </w:r>
          </w:p>
          <w:p w14:paraId="31D3AC69" w14:textId="11F4E530" w:rsidR="00843033" w:rsidRPr="0061697C" w:rsidRDefault="00843033" w:rsidP="00223974">
            <w:pPr>
              <w:spacing w:after="160"/>
            </w:pPr>
          </w:p>
          <w:p w14:paraId="564A1519" w14:textId="5E750E35" w:rsidR="007B737B" w:rsidRPr="0061697C" w:rsidRDefault="007B737B" w:rsidP="00223974">
            <w:pPr>
              <w:pStyle w:val="Caption"/>
              <w:tabs>
                <w:tab w:val="center" w:pos="3619"/>
              </w:tabs>
              <w:ind w:left="-434"/>
            </w:pPr>
          </w:p>
          <w:p w14:paraId="73184B74" w14:textId="77777777" w:rsidR="007B737B" w:rsidRPr="0061697C" w:rsidRDefault="007B737B" w:rsidP="00223974">
            <w:pPr>
              <w:pStyle w:val="Answer"/>
            </w:pPr>
          </w:p>
        </w:tc>
      </w:tr>
    </w:tbl>
    <w:p w14:paraId="0C52F984" w14:textId="42F85BB0" w:rsidR="00542156" w:rsidRPr="0061697C" w:rsidRDefault="00542156" w:rsidP="00E1260A"/>
    <w:tbl>
      <w:tblPr>
        <w:tblStyle w:val="PlainTable21"/>
        <w:tblW w:w="10902" w:type="dxa"/>
        <w:tblLook w:val="04A0" w:firstRow="1" w:lastRow="0" w:firstColumn="1" w:lastColumn="0" w:noHBand="0" w:noVBand="1"/>
      </w:tblPr>
      <w:tblGrid>
        <w:gridCol w:w="10902"/>
      </w:tblGrid>
      <w:tr w:rsidR="006525B6" w:rsidRPr="0061697C" w14:paraId="44E2A7D3" w14:textId="77777777" w:rsidTr="00EB73F9">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5F092D5" w14:textId="77895070" w:rsidR="006525B6" w:rsidRPr="0061697C" w:rsidRDefault="006525B6" w:rsidP="00EB73F9">
            <w:pPr>
              <w:pStyle w:val="Heading1"/>
              <w:shd w:val="clear" w:color="auto" w:fill="F2F2F2" w:themeFill="background1" w:themeFillShade="F2"/>
              <w:spacing w:after="0"/>
              <w:outlineLvl w:val="0"/>
              <w:rPr>
                <w:b/>
                <w:bCs w:val="0"/>
              </w:rPr>
            </w:pPr>
            <w:bookmarkStart w:id="1" w:name="_Ensuring_Every_Child"/>
            <w:bookmarkEnd w:id="1"/>
            <w:r w:rsidRPr="0061697C">
              <w:rPr>
                <w:noProof/>
              </w:rPr>
              <w:drawing>
                <wp:anchor distT="0" distB="0" distL="114300" distR="114300" simplePos="0" relativeHeight="251661312" behindDoc="0" locked="0" layoutInCell="1" allowOverlap="1" wp14:anchorId="464D33D3" wp14:editId="75276730">
                  <wp:simplePos x="0" y="0"/>
                  <wp:positionH relativeFrom="column">
                    <wp:posOffset>-38555</wp:posOffset>
                  </wp:positionH>
                  <wp:positionV relativeFrom="paragraph">
                    <wp:posOffset>56998</wp:posOffset>
                  </wp:positionV>
                  <wp:extent cx="504967" cy="4609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713" cy="46532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Pr="00993D2D">
              <w:rPr>
                <w:b/>
                <w:sz w:val="40"/>
              </w:rPr>
              <w:t>Ensuring Every Child has the Best Start in Life</w:t>
            </w:r>
          </w:p>
          <w:p w14:paraId="457F6F6E" w14:textId="69DFD3B8" w:rsidR="006525B6" w:rsidRPr="0061697C" w:rsidRDefault="006525B6" w:rsidP="00EB73F9">
            <w:pPr>
              <w:pStyle w:val="Header"/>
              <w:shd w:val="clear" w:color="auto" w:fill="F2F2F2" w:themeFill="background1" w:themeFillShade="F2"/>
            </w:pPr>
            <w:r w:rsidRPr="0061697C">
              <w:t xml:space="preserve">                    H&amp;WB Team Lead: Gemma Mann</w:t>
            </w:r>
          </w:p>
        </w:tc>
      </w:tr>
    </w:tbl>
    <w:tbl>
      <w:tblPr>
        <w:tblStyle w:val="PlainTable2"/>
        <w:tblW w:w="0" w:type="auto"/>
        <w:tblBorders>
          <w:top w:val="none" w:sz="0" w:space="0" w:color="auto"/>
          <w:bottom w:val="none" w:sz="0" w:space="0" w:color="auto"/>
        </w:tblBorders>
        <w:tblLook w:val="04A0" w:firstRow="1" w:lastRow="0" w:firstColumn="1" w:lastColumn="0" w:noHBand="0" w:noVBand="1"/>
      </w:tblPr>
      <w:tblGrid>
        <w:gridCol w:w="10722"/>
      </w:tblGrid>
      <w:tr w:rsidR="006525B6" w:rsidRPr="0061697C" w14:paraId="2328E66F" w14:textId="77777777" w:rsidTr="003C7F1D">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Borders>
              <w:bottom w:val="none" w:sz="0" w:space="0" w:color="auto"/>
            </w:tcBorders>
          </w:tcPr>
          <w:p w14:paraId="771AF7D0" w14:textId="77777777" w:rsidR="00B126E8" w:rsidRDefault="00B126E8" w:rsidP="00B126E8">
            <w:pPr>
              <w:rPr>
                <w:rFonts w:ascii="Arial" w:hAnsi="Arial" w:cs="Arial"/>
                <w:b w:val="0"/>
                <w:bCs w:val="0"/>
                <w:color w:val="auto"/>
                <w:szCs w:val="22"/>
                <w:u w:val="single"/>
                <w:lang w:val="en-GB"/>
              </w:rPr>
            </w:pPr>
          </w:p>
          <w:p w14:paraId="3E13C6A6" w14:textId="5869EF7D" w:rsidR="00B126E8" w:rsidRPr="00B126E8" w:rsidRDefault="00B126E8" w:rsidP="00B126E8">
            <w:pPr>
              <w:rPr>
                <w:rFonts w:ascii="Arial" w:hAnsi="Arial" w:cs="Arial"/>
                <w:color w:val="auto"/>
                <w:szCs w:val="22"/>
                <w:lang w:val="en-GB"/>
              </w:rPr>
            </w:pPr>
            <w:r w:rsidRPr="00B126E8">
              <w:rPr>
                <w:rFonts w:ascii="Arial" w:hAnsi="Arial" w:cs="Arial"/>
                <w:bCs w:val="0"/>
                <w:color w:val="auto"/>
                <w:szCs w:val="22"/>
                <w:lang w:val="en-GB"/>
              </w:rPr>
              <w:t>Supporting children and young people’s mental health (NSPCC)</w:t>
            </w:r>
          </w:p>
          <w:p w14:paraId="41C9B59C" w14:textId="0AAE23EE" w:rsidR="00516710" w:rsidRPr="00124FCA" w:rsidRDefault="00B126E8" w:rsidP="00516710">
            <w:pPr>
              <w:rPr>
                <w:rFonts w:ascii="Arial" w:hAnsi="Arial" w:cs="Arial"/>
                <w:b w:val="0"/>
                <w:color w:val="auto"/>
                <w:sz w:val="22"/>
                <w:szCs w:val="22"/>
                <w:lang w:val="en-GB"/>
              </w:rPr>
            </w:pPr>
            <w:r w:rsidRPr="00B126E8">
              <w:rPr>
                <w:rFonts w:ascii="Arial" w:hAnsi="Arial" w:cs="Arial"/>
                <w:b w:val="0"/>
                <w:color w:val="auto"/>
                <w:sz w:val="22"/>
                <w:szCs w:val="22"/>
                <w:lang w:val="en-GB"/>
              </w:rPr>
              <w:t>The NSPCC have pulled together some resources to help you support the children</w:t>
            </w:r>
            <w:r w:rsidR="00A9219B">
              <w:rPr>
                <w:rFonts w:ascii="Arial" w:hAnsi="Arial" w:cs="Arial"/>
                <w:b w:val="0"/>
                <w:color w:val="auto"/>
                <w:sz w:val="22"/>
                <w:szCs w:val="22"/>
                <w:lang w:val="en-GB"/>
              </w:rPr>
              <w:t xml:space="preserve">, </w:t>
            </w:r>
            <w:r w:rsidRPr="00B126E8">
              <w:rPr>
                <w:rFonts w:ascii="Arial" w:hAnsi="Arial" w:cs="Arial"/>
                <w:b w:val="0"/>
                <w:color w:val="auto"/>
                <w:sz w:val="22"/>
                <w:szCs w:val="22"/>
                <w:lang w:val="en-GB"/>
              </w:rPr>
              <w:t>young people and families you know and work with through this challenging time. You might want to use these resources yourself or share them with parents and carers to help them support their children. You may also want to share some of these resources directly with the children and young people you work with.</w:t>
            </w:r>
          </w:p>
          <w:p w14:paraId="760361A1" w14:textId="7EE4052C" w:rsidR="006525B6" w:rsidRPr="00124FCA" w:rsidRDefault="00DD76A1" w:rsidP="00D661DA">
            <w:pPr>
              <w:rPr>
                <w:rFonts w:ascii="Arial" w:hAnsi="Arial" w:cs="Arial"/>
                <w:b w:val="0"/>
                <w:bCs w:val="0"/>
                <w:sz w:val="22"/>
                <w:szCs w:val="22"/>
              </w:rPr>
            </w:pPr>
            <w:hyperlink r:id="rId9" w:anchor="163961_20200428092249" w:history="1">
              <w:r w:rsidR="00B126E8" w:rsidRPr="00124FCA">
                <w:rPr>
                  <w:rStyle w:val="Hyperlink"/>
                  <w:rFonts w:ascii="Arial" w:hAnsi="Arial" w:cs="Arial"/>
                  <w:b w:val="0"/>
                  <w:sz w:val="22"/>
                  <w:szCs w:val="22"/>
                </w:rPr>
                <w:t>https://learning.nspcc.org.uk/news/2020/april/supporting-children-young-people-mental-health#163961_20200428092249</w:t>
              </w:r>
            </w:hyperlink>
            <w:r w:rsidR="00B126E8" w:rsidRPr="00124FCA">
              <w:rPr>
                <w:rFonts w:ascii="Arial" w:hAnsi="Arial" w:cs="Arial"/>
                <w:b w:val="0"/>
                <w:bCs w:val="0"/>
                <w:sz w:val="22"/>
                <w:szCs w:val="22"/>
              </w:rPr>
              <w:t xml:space="preserve"> </w:t>
            </w:r>
          </w:p>
          <w:p w14:paraId="577CC53D" w14:textId="77777777" w:rsidR="003C7F1D" w:rsidRDefault="003C7F1D" w:rsidP="00D661DA">
            <w:pPr>
              <w:rPr>
                <w:rFonts w:ascii="Arial" w:hAnsi="Arial" w:cs="Arial"/>
                <w:b w:val="0"/>
                <w:bCs w:val="0"/>
                <w:sz w:val="22"/>
                <w:szCs w:val="22"/>
              </w:rPr>
            </w:pPr>
          </w:p>
          <w:p w14:paraId="643B58C8" w14:textId="3E325347" w:rsidR="003C7F1D" w:rsidRDefault="003C7F1D" w:rsidP="00D661DA">
            <w:pPr>
              <w:rPr>
                <w:rFonts w:ascii="Arial" w:hAnsi="Arial" w:cs="Arial"/>
                <w:sz w:val="22"/>
                <w:szCs w:val="22"/>
              </w:rPr>
            </w:pPr>
          </w:p>
          <w:p w14:paraId="2BB193A0" w14:textId="567929E1" w:rsidR="00404DA9" w:rsidRDefault="00404DA9" w:rsidP="00D661DA">
            <w:pPr>
              <w:rPr>
                <w:rFonts w:ascii="Arial" w:hAnsi="Arial" w:cs="Arial"/>
                <w:sz w:val="22"/>
                <w:szCs w:val="22"/>
              </w:rPr>
            </w:pPr>
          </w:p>
          <w:p w14:paraId="6C7E7408" w14:textId="77777777" w:rsidR="00124FCA" w:rsidRDefault="00404DA9" w:rsidP="00124FCA">
            <w:pPr>
              <w:pStyle w:val="NormalWeb"/>
              <w:spacing w:before="0" w:beforeAutospacing="0" w:after="0" w:afterAutospacing="0"/>
              <w:rPr>
                <w:rStyle w:val="Hyperlink"/>
                <w:b w:val="0"/>
                <w:bCs w:val="0"/>
                <w:color w:val="auto"/>
              </w:rPr>
            </w:pPr>
            <w:r w:rsidRPr="00404DA9">
              <w:rPr>
                <w:rStyle w:val="Hyperlink"/>
                <w:rFonts w:ascii="Arial" w:hAnsi="Arial" w:cs="Arial"/>
                <w:color w:val="auto"/>
                <w:sz w:val="24"/>
                <w:szCs w:val="24"/>
                <w:u w:val="none"/>
              </w:rPr>
              <w:t>Supporting school and college staff through the coronavirus (Anna Freud Centre)</w:t>
            </w:r>
          </w:p>
          <w:p w14:paraId="014884E5" w14:textId="05DD363A" w:rsidR="00404DA9" w:rsidRPr="00124FCA" w:rsidRDefault="00404DA9" w:rsidP="00124FCA">
            <w:pPr>
              <w:pStyle w:val="NormalWeb"/>
              <w:spacing w:before="0" w:beforeAutospacing="0" w:after="0" w:afterAutospacing="0"/>
              <w:rPr>
                <w:rFonts w:ascii="Arial" w:hAnsi="Arial" w:cs="Arial"/>
                <w:sz w:val="24"/>
                <w:szCs w:val="24"/>
              </w:rPr>
            </w:pPr>
            <w:r w:rsidRPr="00404DA9">
              <w:rPr>
                <w:rFonts w:ascii="Arial" w:hAnsi="Arial" w:cs="Arial"/>
                <w:b w:val="0"/>
                <w:color w:val="080707"/>
                <w:szCs w:val="24"/>
              </w:rPr>
              <w:t xml:space="preserve">The Anna Freud Centre have published a number of guides for school and college staff: </w:t>
            </w:r>
            <w:hyperlink r:id="rId10" w:tgtFrame="_blank" w:tooltip="Supporting Schools and Colleges.pdf" w:history="1">
              <w:r w:rsidRPr="00404DA9">
                <w:rPr>
                  <w:rStyle w:val="Hyperlink"/>
                  <w:rFonts w:ascii="Arial" w:hAnsi="Arial" w:cs="Arial"/>
                  <w:b w:val="0"/>
                  <w:color w:val="911F1F"/>
                  <w:szCs w:val="24"/>
                </w:rPr>
                <w:t>Supporting Schools and Colleges booklet</w:t>
              </w:r>
            </w:hyperlink>
            <w:r w:rsidRPr="00404DA9">
              <w:rPr>
                <w:rFonts w:ascii="Arial" w:hAnsi="Arial" w:cs="Arial"/>
                <w:b w:val="0"/>
                <w:color w:val="080707"/>
                <w:szCs w:val="24"/>
              </w:rPr>
              <w:t> provides advice and guidance for school staff about how to help children and young people manage their mental health and wellbeing during times of disruption to their learning; </w:t>
            </w:r>
            <w:hyperlink r:id="rId11" w:tgtFrame="_blank" w:tooltip="Looking after each other &amp; ourselves final.pdf" w:history="1">
              <w:r w:rsidRPr="00404DA9">
                <w:rPr>
                  <w:rStyle w:val="Hyperlink"/>
                  <w:rFonts w:ascii="Arial" w:hAnsi="Arial" w:cs="Arial"/>
                  <w:b w:val="0"/>
                  <w:color w:val="911F1F"/>
                  <w:szCs w:val="24"/>
                </w:rPr>
                <w:t>Looking after each other and ourselves</w:t>
              </w:r>
            </w:hyperlink>
            <w:r w:rsidRPr="00404DA9">
              <w:rPr>
                <w:rFonts w:ascii="Arial" w:hAnsi="Arial" w:cs="Arial"/>
                <w:b w:val="0"/>
                <w:color w:val="080707"/>
                <w:szCs w:val="24"/>
              </w:rPr>
              <w:t xml:space="preserve"> looks at how to support staff through this difficult period; </w:t>
            </w:r>
            <w:hyperlink r:id="rId12" w:tgtFrame="_blank" w:tooltip="Supporting the most vulnerable children and young people interactive 16.04.20.pdf" w:history="1">
              <w:r w:rsidRPr="00404DA9">
                <w:rPr>
                  <w:rStyle w:val="Hyperlink"/>
                  <w:rFonts w:ascii="Arial" w:hAnsi="Arial" w:cs="Arial"/>
                  <w:b w:val="0"/>
                  <w:color w:val="911F1F"/>
                  <w:szCs w:val="24"/>
                </w:rPr>
                <w:t>Supporting the most vulnerable children and young people</w:t>
              </w:r>
            </w:hyperlink>
            <w:r w:rsidRPr="00404DA9">
              <w:rPr>
                <w:rFonts w:ascii="Arial" w:hAnsi="Arial" w:cs="Arial"/>
                <w:b w:val="0"/>
                <w:color w:val="080707"/>
                <w:szCs w:val="24"/>
              </w:rPr>
              <w:t> shares some or the research and practice identified.  </w:t>
            </w:r>
          </w:p>
          <w:p w14:paraId="02BD2C89" w14:textId="3F45A5A6" w:rsidR="003C7F1D" w:rsidRPr="00124FCA" w:rsidRDefault="00DD76A1" w:rsidP="00D661DA">
            <w:pPr>
              <w:rPr>
                <w:rFonts w:ascii="Arial" w:hAnsi="Arial" w:cs="Arial"/>
                <w:b w:val="0"/>
                <w:sz w:val="22"/>
                <w:szCs w:val="22"/>
              </w:rPr>
            </w:pPr>
            <w:hyperlink r:id="rId13" w:history="1">
              <w:r w:rsidR="00404DA9" w:rsidRPr="00124FCA">
                <w:rPr>
                  <w:rStyle w:val="Hyperlink"/>
                  <w:rFonts w:ascii="Arial" w:hAnsi="Arial" w:cs="Arial"/>
                  <w:b w:val="0"/>
                  <w:sz w:val="22"/>
                  <w:szCs w:val="22"/>
                </w:rPr>
                <w:t>https://www.annafreud.org/mental-health-professionals/anna-freud-learning-network/supporting-school-and-college-staff-through-the-coronavirus/</w:t>
              </w:r>
            </w:hyperlink>
          </w:p>
          <w:p w14:paraId="0E40F9CB" w14:textId="1DAD6869" w:rsidR="00404DA9" w:rsidRDefault="00404DA9" w:rsidP="00D661DA">
            <w:pPr>
              <w:rPr>
                <w:rFonts w:ascii="Arial" w:hAnsi="Arial" w:cs="Arial"/>
                <w:sz w:val="22"/>
                <w:szCs w:val="22"/>
              </w:rPr>
            </w:pPr>
          </w:p>
          <w:p w14:paraId="2B676F63" w14:textId="1A6029BD" w:rsidR="00404DA9" w:rsidRDefault="00404DA9" w:rsidP="00D661DA">
            <w:pPr>
              <w:rPr>
                <w:rFonts w:ascii="Arial" w:hAnsi="Arial" w:cs="Arial"/>
                <w:b w:val="0"/>
                <w:bCs w:val="0"/>
                <w:sz w:val="22"/>
                <w:szCs w:val="22"/>
              </w:rPr>
            </w:pPr>
          </w:p>
          <w:p w14:paraId="762DEC2F" w14:textId="77777777" w:rsidR="00E7221F" w:rsidRDefault="00E7221F" w:rsidP="00D661DA">
            <w:pPr>
              <w:rPr>
                <w:rFonts w:ascii="Arial" w:hAnsi="Arial" w:cs="Arial"/>
                <w:sz w:val="22"/>
                <w:szCs w:val="22"/>
              </w:rPr>
            </w:pPr>
          </w:p>
          <w:p w14:paraId="68B8BBD9" w14:textId="2EB9C067" w:rsidR="00404DA9" w:rsidRPr="00404DA9" w:rsidRDefault="00404DA9" w:rsidP="00E7221F">
            <w:pPr>
              <w:pStyle w:val="NormalWeb"/>
              <w:spacing w:before="0" w:beforeAutospacing="0" w:after="0" w:afterAutospacing="0"/>
              <w:rPr>
                <w:rFonts w:ascii="Arial" w:hAnsi="Arial" w:cs="Arial"/>
                <w:sz w:val="24"/>
                <w:szCs w:val="24"/>
              </w:rPr>
            </w:pPr>
            <w:r w:rsidRPr="00404DA9">
              <w:rPr>
                <w:rStyle w:val="Hyperlink"/>
                <w:rFonts w:ascii="Arial" w:hAnsi="Arial" w:cs="Arial"/>
                <w:color w:val="auto"/>
                <w:sz w:val="24"/>
                <w:szCs w:val="24"/>
                <w:u w:val="none"/>
              </w:rPr>
              <w:t>Mental health effects of school closures during COVID-19 (The Lancet Child &amp; Adolescent Health)</w:t>
            </w:r>
          </w:p>
          <w:p w14:paraId="2F3AF77A" w14:textId="3FEE47F7" w:rsidR="00404DA9" w:rsidRDefault="00404DA9" w:rsidP="00E7221F">
            <w:pPr>
              <w:pStyle w:val="NormalWeb"/>
              <w:spacing w:before="0" w:beforeAutospacing="0" w:after="0" w:afterAutospacing="0"/>
              <w:rPr>
                <w:rFonts w:ascii="Arial" w:hAnsi="Arial" w:cs="Arial"/>
                <w:bCs w:val="0"/>
                <w:color w:val="080707"/>
                <w:szCs w:val="24"/>
              </w:rPr>
            </w:pPr>
            <w:r w:rsidRPr="00404DA9">
              <w:rPr>
                <w:rFonts w:ascii="Arial" w:hAnsi="Arial" w:cs="Arial"/>
                <w:b w:val="0"/>
                <w:color w:val="080707"/>
                <w:szCs w:val="24"/>
              </w:rPr>
              <w:t xml:space="preserve">The coronavirus disease 2019 (COVID-19) pandemic—and the social distancing measures that many countries have implemented—have caused disruptions to daily routines. As of April 8, 2020, schools have been suspended nationwide in 188 countries, according to </w:t>
            </w:r>
            <w:hyperlink r:id="rId14" w:tgtFrame="_blank" w:history="1">
              <w:r w:rsidRPr="00404DA9">
                <w:rPr>
                  <w:rStyle w:val="Hyperlink"/>
                  <w:rFonts w:ascii="Arial" w:hAnsi="Arial" w:cs="Arial"/>
                  <w:b w:val="0"/>
                  <w:color w:val="911F1F"/>
                  <w:szCs w:val="24"/>
                </w:rPr>
                <w:t>UNESCO</w:t>
              </w:r>
            </w:hyperlink>
            <w:r w:rsidRPr="00404DA9">
              <w:rPr>
                <w:rFonts w:ascii="Arial" w:hAnsi="Arial" w:cs="Arial"/>
                <w:b w:val="0"/>
                <w:color w:val="080707"/>
                <w:szCs w:val="24"/>
              </w:rPr>
              <w:t xml:space="preserve">. Over 90% of enrolled learners (1·5 billion young people) worldwide are now out of education. The UNESCO Director-General Audrey </w:t>
            </w:r>
            <w:proofErr w:type="spellStart"/>
            <w:r w:rsidRPr="00404DA9">
              <w:rPr>
                <w:rFonts w:ascii="Arial" w:hAnsi="Arial" w:cs="Arial"/>
                <w:b w:val="0"/>
                <w:color w:val="080707"/>
                <w:szCs w:val="24"/>
              </w:rPr>
              <w:t>Azoulay</w:t>
            </w:r>
            <w:proofErr w:type="spellEnd"/>
            <w:r w:rsidRPr="00404DA9">
              <w:rPr>
                <w:rFonts w:ascii="Arial" w:hAnsi="Arial" w:cs="Arial"/>
                <w:b w:val="0"/>
                <w:color w:val="080707"/>
                <w:szCs w:val="24"/>
              </w:rPr>
              <w:t xml:space="preserve"> warned that “the global scale and speed of the current educational disruption is unparalleled”. This feature </w:t>
            </w:r>
            <w:r w:rsidRPr="00404DA9">
              <w:rPr>
                <w:rFonts w:ascii="Arial" w:hAnsi="Arial" w:cs="Arial"/>
                <w:b w:val="0"/>
                <w:color w:val="080707"/>
                <w:szCs w:val="24"/>
              </w:rPr>
              <w:lastRenderedPageBreak/>
              <w:t>article considers effects of school closures on children's mental</w:t>
            </w:r>
            <w:r w:rsidR="00801B85">
              <w:rPr>
                <w:rFonts w:ascii="Arial" w:hAnsi="Arial" w:cs="Arial"/>
                <w:b w:val="0"/>
                <w:color w:val="080707"/>
                <w:szCs w:val="24"/>
              </w:rPr>
              <w:t xml:space="preserve"> </w:t>
            </w:r>
            <w:r w:rsidRPr="00404DA9">
              <w:rPr>
                <w:rFonts w:ascii="Arial" w:hAnsi="Arial" w:cs="Arial"/>
                <w:b w:val="0"/>
                <w:color w:val="080707"/>
                <w:szCs w:val="24"/>
              </w:rPr>
              <w:t>health.</w:t>
            </w:r>
            <w:r w:rsidR="009E1DCA">
              <w:rPr>
                <w:rFonts w:ascii="Arial" w:hAnsi="Arial" w:cs="Arial"/>
                <w:b w:val="0"/>
                <w:color w:val="080707"/>
                <w:szCs w:val="24"/>
              </w:rPr>
              <w:t xml:space="preserve"> </w:t>
            </w:r>
            <w:hyperlink r:id="rId15" w:anchor="163961_20200421110139" w:history="1">
              <w:r w:rsidR="009E1DCA" w:rsidRPr="00121514">
                <w:rPr>
                  <w:rStyle w:val="Hyperlink"/>
                  <w:rFonts w:ascii="Arial" w:hAnsi="Arial" w:cs="Arial"/>
                  <w:szCs w:val="24"/>
                </w:rPr>
                <w:t>https://www.thelancet.com/pdfs/journals/lanchi/PIIS2352-4642(20)30109-7.pdf#163961_20200421110139</w:t>
              </w:r>
            </w:hyperlink>
          </w:p>
          <w:p w14:paraId="02C98FAC" w14:textId="77777777" w:rsidR="00404DA9" w:rsidRPr="00404DA9" w:rsidRDefault="00404DA9" w:rsidP="00404DA9">
            <w:pPr>
              <w:pStyle w:val="NormalWeb"/>
              <w:spacing w:after="0" w:afterAutospacing="0"/>
              <w:rPr>
                <w:rFonts w:ascii="Arial" w:hAnsi="Arial" w:cs="Arial"/>
                <w:b w:val="0"/>
                <w:color w:val="080707"/>
                <w:szCs w:val="24"/>
              </w:rPr>
            </w:pPr>
          </w:p>
          <w:p w14:paraId="6341D90F" w14:textId="70310EE1" w:rsidR="003C7F1D" w:rsidRDefault="003C7F1D" w:rsidP="00D661DA">
            <w:pPr>
              <w:rPr>
                <w:rFonts w:ascii="Arial" w:hAnsi="Arial" w:cs="Arial"/>
                <w:sz w:val="22"/>
                <w:szCs w:val="22"/>
              </w:rPr>
            </w:pPr>
          </w:p>
          <w:p w14:paraId="2908357E" w14:textId="48942D18" w:rsidR="006D5AD4" w:rsidRPr="006D5AD4" w:rsidRDefault="006D5AD4" w:rsidP="00E7221F">
            <w:pPr>
              <w:pStyle w:val="NormalWeb"/>
              <w:spacing w:before="0" w:beforeAutospacing="0" w:after="0" w:afterAutospacing="0"/>
              <w:rPr>
                <w:rFonts w:ascii="Arial" w:hAnsi="Arial" w:cs="Arial"/>
                <w:sz w:val="24"/>
                <w:szCs w:val="24"/>
              </w:rPr>
            </w:pPr>
            <w:r w:rsidRPr="006D5AD4">
              <w:rPr>
                <w:rStyle w:val="Hyperlink"/>
                <w:rFonts w:ascii="Arial" w:hAnsi="Arial" w:cs="Arial"/>
                <w:color w:val="auto"/>
                <w:sz w:val="24"/>
                <w:szCs w:val="24"/>
                <w:u w:val="none"/>
              </w:rPr>
              <w:t>Mental health and the coronavirus research bite #1: self-management strategies for young people experiencing anxiety (Evidence Based Practice Unit (EBPU))</w:t>
            </w:r>
          </w:p>
          <w:p w14:paraId="5A5F187E" w14:textId="7CD76D3E" w:rsidR="006D5AD4" w:rsidRPr="00E7221F" w:rsidRDefault="006D5AD4" w:rsidP="00E7221F">
            <w:pPr>
              <w:pStyle w:val="NormalWeb"/>
              <w:spacing w:before="0" w:beforeAutospacing="0" w:after="0" w:afterAutospacing="0"/>
              <w:rPr>
                <w:rFonts w:ascii="Arial" w:hAnsi="Arial" w:cs="Arial"/>
                <w:bCs w:val="0"/>
                <w:color w:val="080707"/>
                <w:szCs w:val="24"/>
              </w:rPr>
            </w:pPr>
            <w:r w:rsidRPr="006D5AD4">
              <w:rPr>
                <w:rFonts w:ascii="Arial" w:hAnsi="Arial" w:cs="Arial"/>
                <w:b w:val="0"/>
                <w:color w:val="080707"/>
                <w:szCs w:val="24"/>
              </w:rPr>
              <w:t xml:space="preserve">Researchers at the Evidence Based Practice Unit, a collaboration between the Anna Freud Centre and UCL, are launching a new series of ‘mental health and the coronavirus research </w:t>
            </w:r>
            <w:proofErr w:type="gramStart"/>
            <w:r w:rsidRPr="006D5AD4">
              <w:rPr>
                <w:rFonts w:ascii="Arial" w:hAnsi="Arial" w:cs="Arial"/>
                <w:b w:val="0"/>
                <w:color w:val="080707"/>
                <w:szCs w:val="24"/>
              </w:rPr>
              <w:t>bites’</w:t>
            </w:r>
            <w:proofErr w:type="gramEnd"/>
            <w:r w:rsidRPr="006D5AD4">
              <w:rPr>
                <w:rFonts w:ascii="Arial" w:hAnsi="Arial" w:cs="Arial"/>
                <w:b w:val="0"/>
                <w:color w:val="080707"/>
                <w:szCs w:val="24"/>
              </w:rPr>
              <w:t>. While these are not thorough or extensive reviews, they aim to offer concise and timely insights on some topical issues, to help us think about how we might best support children and young people</w:t>
            </w:r>
            <w:r>
              <w:rPr>
                <w:rFonts w:ascii="Arial" w:hAnsi="Arial" w:cs="Arial"/>
                <w:b w:val="0"/>
                <w:color w:val="080707"/>
                <w:szCs w:val="24"/>
              </w:rPr>
              <w:t>.</w:t>
            </w:r>
            <w:hyperlink r:id="rId16" w:history="1">
              <w:r w:rsidR="00E7221F" w:rsidRPr="00E87ACF">
                <w:rPr>
                  <w:rStyle w:val="Hyperlink"/>
                  <w:rFonts w:ascii="Arial" w:hAnsi="Arial" w:cs="Arial"/>
                  <w:szCs w:val="24"/>
                </w:rPr>
                <w:t>https://www.annafreud.org/mental-health-professionals/anna-freud-learning-network/ebpu-research-bite-no1/</w:t>
              </w:r>
            </w:hyperlink>
            <w:r w:rsidRPr="00E7221F">
              <w:rPr>
                <w:rFonts w:ascii="Arial" w:hAnsi="Arial" w:cs="Arial"/>
                <w:b w:val="0"/>
                <w:color w:val="080707"/>
                <w:szCs w:val="24"/>
              </w:rPr>
              <w:t xml:space="preserve"> </w:t>
            </w:r>
          </w:p>
          <w:p w14:paraId="2514C64D" w14:textId="77777777" w:rsidR="006D5AD4" w:rsidRDefault="006D5AD4" w:rsidP="00D661DA">
            <w:pPr>
              <w:rPr>
                <w:rFonts w:ascii="Arial" w:hAnsi="Arial" w:cs="Arial"/>
                <w:b w:val="0"/>
                <w:bCs w:val="0"/>
                <w:sz w:val="22"/>
                <w:szCs w:val="22"/>
              </w:rPr>
            </w:pPr>
          </w:p>
          <w:p w14:paraId="4AE736AA" w14:textId="0C63946D" w:rsidR="006D5AD4" w:rsidRPr="00BD0EDB" w:rsidRDefault="006D5AD4" w:rsidP="00D661DA">
            <w:pPr>
              <w:rPr>
                <w:rFonts w:ascii="Arial" w:hAnsi="Arial" w:cs="Arial"/>
                <w:sz w:val="22"/>
                <w:szCs w:val="22"/>
              </w:rPr>
            </w:pPr>
          </w:p>
        </w:tc>
      </w:tr>
    </w:tbl>
    <w:tbl>
      <w:tblPr>
        <w:tblStyle w:val="PlainTable22"/>
        <w:tblW w:w="10902" w:type="dxa"/>
        <w:tblLook w:val="04A0" w:firstRow="1" w:lastRow="0" w:firstColumn="1" w:lastColumn="0" w:noHBand="0" w:noVBand="1"/>
      </w:tblPr>
      <w:tblGrid>
        <w:gridCol w:w="10902"/>
      </w:tblGrid>
      <w:tr w:rsidR="006525B6" w:rsidRPr="0061697C" w14:paraId="0572F647" w14:textId="77777777" w:rsidTr="00EB73F9">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6968D952" w14:textId="4EF99568" w:rsidR="006525B6" w:rsidRPr="0061697C" w:rsidRDefault="006525B6" w:rsidP="0073188A">
            <w:pPr>
              <w:pStyle w:val="Heading1"/>
              <w:shd w:val="clear" w:color="auto" w:fill="F2F2F2" w:themeFill="background1" w:themeFillShade="F2"/>
              <w:spacing w:after="0"/>
              <w:outlineLvl w:val="0"/>
              <w:rPr>
                <w:b/>
                <w:bCs w:val="0"/>
              </w:rPr>
            </w:pPr>
            <w:bookmarkStart w:id="2" w:name="_Living_Well_–"/>
            <w:bookmarkEnd w:id="2"/>
            <w:r w:rsidRPr="0061697C">
              <w:rPr>
                <w:noProof/>
              </w:rPr>
              <w:lastRenderedPageBreak/>
              <w:drawing>
                <wp:anchor distT="0" distB="0" distL="114300" distR="114300" simplePos="0" relativeHeight="251663360" behindDoc="0" locked="0" layoutInCell="1" allowOverlap="1" wp14:anchorId="265EA2EA" wp14:editId="7990013D">
                  <wp:simplePos x="0" y="0"/>
                  <wp:positionH relativeFrom="column">
                    <wp:posOffset>2388</wp:posOffset>
                  </wp:positionH>
                  <wp:positionV relativeFrom="paragraph">
                    <wp:posOffset>68770</wp:posOffset>
                  </wp:positionV>
                  <wp:extent cx="464024" cy="45181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233" cy="46077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t xml:space="preserve">       </w:t>
            </w:r>
            <w:r w:rsidRPr="00993D2D">
              <w:rPr>
                <w:b/>
                <w:sz w:val="40"/>
              </w:rPr>
              <w:t>Living Well</w:t>
            </w:r>
            <w:r w:rsidRPr="00993D2D">
              <w:rPr>
                <w:sz w:val="40"/>
              </w:rPr>
              <w:t xml:space="preserve"> </w:t>
            </w:r>
            <w:r w:rsidRPr="0061697C">
              <w:t xml:space="preserve">– </w:t>
            </w:r>
            <w:r w:rsidRPr="0061697C">
              <w:rPr>
                <w:sz w:val="28"/>
              </w:rPr>
              <w:t>Tackling Obesity</w:t>
            </w:r>
          </w:p>
          <w:p w14:paraId="468C0A46" w14:textId="1F6818BA" w:rsidR="006525B6" w:rsidRPr="00EB73F9" w:rsidRDefault="006525B6" w:rsidP="00EB73F9">
            <w:pPr>
              <w:pStyle w:val="Header"/>
              <w:shd w:val="clear" w:color="auto" w:fill="F2F2F2" w:themeFill="background1" w:themeFillShade="F2"/>
              <w:rPr>
                <w:b/>
                <w:bCs w:val="0"/>
              </w:rPr>
            </w:pPr>
            <w:r w:rsidRPr="0061697C">
              <w:t xml:space="preserve">                 H&amp;WB Team Lead: Nicola Corrigan</w:t>
            </w:r>
          </w:p>
        </w:tc>
      </w:tr>
    </w:tbl>
    <w:tbl>
      <w:tblPr>
        <w:tblStyle w:val="PlainTable2"/>
        <w:tblW w:w="0" w:type="auto"/>
        <w:tblBorders>
          <w:top w:val="none" w:sz="0" w:space="0" w:color="auto"/>
          <w:bottom w:val="none" w:sz="0" w:space="0" w:color="auto"/>
        </w:tblBorders>
        <w:tblLook w:val="04A0" w:firstRow="1" w:lastRow="0" w:firstColumn="1" w:lastColumn="0" w:noHBand="0" w:noVBand="1"/>
      </w:tblPr>
      <w:tblGrid>
        <w:gridCol w:w="10722"/>
      </w:tblGrid>
      <w:tr w:rsidR="006525B6" w:rsidRPr="0061697C" w14:paraId="3A2C31D3" w14:textId="77777777" w:rsidTr="007E34C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Borders>
              <w:bottom w:val="none" w:sz="0" w:space="0" w:color="auto"/>
            </w:tcBorders>
          </w:tcPr>
          <w:p w14:paraId="0A8B9DD2" w14:textId="2932483F" w:rsidR="003C7F1D" w:rsidRDefault="003C7F1D" w:rsidP="00D661DA">
            <w:pPr>
              <w:rPr>
                <w:rFonts w:ascii="Arial" w:hAnsi="Arial" w:cs="Arial"/>
                <w:sz w:val="22"/>
                <w:szCs w:val="22"/>
              </w:rPr>
            </w:pPr>
          </w:p>
          <w:p w14:paraId="05AFF7E7" w14:textId="77777777" w:rsidR="001E6443" w:rsidRPr="001E6443" w:rsidRDefault="001E6443" w:rsidP="001E6443">
            <w:pPr>
              <w:rPr>
                <w:rFonts w:ascii="Arial" w:hAnsi="Arial" w:cs="Arial"/>
                <w:szCs w:val="22"/>
                <w:lang w:val="en-GB"/>
              </w:rPr>
            </w:pPr>
            <w:r w:rsidRPr="001E6443">
              <w:rPr>
                <w:rFonts w:ascii="Arial" w:hAnsi="Arial" w:cs="Arial"/>
                <w:szCs w:val="22"/>
                <w:lang w:val="en-GB"/>
              </w:rPr>
              <w:t>Family weight management: changing behaviour techniques</w:t>
            </w:r>
          </w:p>
          <w:p w14:paraId="284CAD98" w14:textId="645D8F73" w:rsidR="001E6443" w:rsidRPr="001E6443" w:rsidRDefault="001E6443" w:rsidP="001E6443">
            <w:pPr>
              <w:rPr>
                <w:rFonts w:ascii="Arial" w:hAnsi="Arial" w:cs="Arial"/>
                <w:b w:val="0"/>
                <w:sz w:val="22"/>
                <w:szCs w:val="22"/>
                <w:lang w:val="en-GB"/>
              </w:rPr>
            </w:pPr>
            <w:r w:rsidRPr="001E6443">
              <w:rPr>
                <w:rFonts w:ascii="Arial" w:hAnsi="Arial" w:cs="Arial"/>
                <w:b w:val="0"/>
                <w:sz w:val="22"/>
                <w:szCs w:val="22"/>
                <w:lang w:val="en-GB"/>
              </w:rPr>
              <w:t>Last week PHE published ‘</w:t>
            </w:r>
            <w:hyperlink r:id="rId18" w:history="1">
              <w:r w:rsidRPr="001E6443">
                <w:rPr>
                  <w:rStyle w:val="Hyperlink"/>
                  <w:rFonts w:ascii="Arial" w:hAnsi="Arial" w:cs="Arial"/>
                  <w:b w:val="0"/>
                  <w:bCs w:val="0"/>
                  <w:sz w:val="22"/>
                  <w:szCs w:val="22"/>
                  <w:lang w:val="en-GB"/>
                </w:rPr>
                <w:t>Family weight management: changing behaviour techniques’</w:t>
              </w:r>
            </w:hyperlink>
            <w:r w:rsidRPr="001E6443">
              <w:rPr>
                <w:rFonts w:ascii="Arial" w:hAnsi="Arial" w:cs="Arial"/>
                <w:b w:val="0"/>
                <w:sz w:val="22"/>
                <w:szCs w:val="22"/>
                <w:lang w:val="en-GB"/>
              </w:rPr>
              <w:t xml:space="preserve">. This resource is part of a wider collection about weight management guidance which is aimed at commissioners and providers, </w:t>
            </w:r>
            <w:hyperlink r:id="rId19" w:history="1">
              <w:r w:rsidRPr="001E6443">
                <w:rPr>
                  <w:rStyle w:val="Hyperlink"/>
                  <w:rFonts w:ascii="Arial" w:hAnsi="Arial" w:cs="Arial"/>
                  <w:b w:val="0"/>
                  <w:bCs w:val="0"/>
                  <w:sz w:val="22"/>
                  <w:szCs w:val="22"/>
                  <w:lang w:val="en-GB"/>
                </w:rPr>
                <w:t>and can be found here.</w:t>
              </w:r>
            </w:hyperlink>
            <w:r w:rsidRPr="001E6443">
              <w:rPr>
                <w:rFonts w:ascii="Arial" w:hAnsi="Arial" w:cs="Arial"/>
                <w:b w:val="0"/>
                <w:sz w:val="22"/>
                <w:szCs w:val="22"/>
                <w:lang w:val="en-GB"/>
              </w:rPr>
              <w:t xml:space="preserve"> This guide summarises work to explore the behaviour change techniques which should feature in approaches to support families with primary school-aged children (4-11 years) on a healthy weight journey. Practical examples of how each behaviour change technique might be applied are provided, tailored to their flexible use for the whole family, including caregivers, children and other family members. Such approaches fit within a local place based </w:t>
            </w:r>
            <w:hyperlink r:id="rId20" w:history="1">
              <w:r w:rsidRPr="001E6443">
                <w:rPr>
                  <w:rStyle w:val="Hyperlink"/>
                  <w:rFonts w:ascii="Arial" w:hAnsi="Arial" w:cs="Arial"/>
                  <w:b w:val="0"/>
                  <w:bCs w:val="0"/>
                  <w:sz w:val="22"/>
                  <w:szCs w:val="22"/>
                  <w:lang w:val="en-GB"/>
                </w:rPr>
                <w:t>whole systems approach</w:t>
              </w:r>
            </w:hyperlink>
            <w:r w:rsidRPr="001E6443">
              <w:rPr>
                <w:rFonts w:ascii="Arial" w:hAnsi="Arial" w:cs="Arial"/>
                <w:b w:val="0"/>
                <w:sz w:val="22"/>
                <w:szCs w:val="22"/>
                <w:lang w:val="en-GB"/>
              </w:rPr>
              <w:t xml:space="preserve"> to promoting a healthy weight.</w:t>
            </w:r>
          </w:p>
          <w:p w14:paraId="4C12B667" w14:textId="366BC9F5" w:rsidR="007E34C6" w:rsidRDefault="007E34C6" w:rsidP="00D661DA">
            <w:pPr>
              <w:rPr>
                <w:rFonts w:ascii="Arial" w:hAnsi="Arial" w:cs="Arial"/>
                <w:sz w:val="22"/>
                <w:szCs w:val="22"/>
              </w:rPr>
            </w:pPr>
          </w:p>
          <w:p w14:paraId="602F88BB" w14:textId="77777777" w:rsidR="00FD4CB3" w:rsidRDefault="00FD4CB3" w:rsidP="00D661DA">
            <w:pPr>
              <w:rPr>
                <w:rFonts w:ascii="Arial" w:hAnsi="Arial" w:cs="Arial"/>
                <w:b w:val="0"/>
                <w:bCs w:val="0"/>
                <w:sz w:val="22"/>
                <w:szCs w:val="22"/>
              </w:rPr>
            </w:pPr>
          </w:p>
          <w:p w14:paraId="05EE84E5" w14:textId="2A6D08A1" w:rsidR="007E34C6" w:rsidRDefault="007E34C6" w:rsidP="00D661DA">
            <w:pPr>
              <w:rPr>
                <w:rFonts w:ascii="Arial" w:hAnsi="Arial" w:cs="Arial"/>
                <w:b w:val="0"/>
                <w:bCs w:val="0"/>
                <w:sz w:val="22"/>
                <w:szCs w:val="22"/>
              </w:rPr>
            </w:pPr>
          </w:p>
          <w:p w14:paraId="5AB39519" w14:textId="1A9D47C6" w:rsidR="003C7F1D" w:rsidRDefault="00FD4CB3" w:rsidP="00FD4CB3">
            <w:pPr>
              <w:rPr>
                <w:rFonts w:ascii="Arial" w:hAnsi="Arial" w:cs="Arial"/>
                <w:b w:val="0"/>
                <w:szCs w:val="22"/>
              </w:rPr>
            </w:pPr>
            <w:r w:rsidRPr="00FD4CB3">
              <w:rPr>
                <w:rFonts w:ascii="Arial" w:hAnsi="Arial" w:cs="Arial"/>
                <w:bCs w:val="0"/>
                <w:szCs w:val="22"/>
              </w:rPr>
              <w:t>School Food Checklist for COVID-19</w:t>
            </w:r>
          </w:p>
          <w:p w14:paraId="50EFDFE7" w14:textId="6F2D601D" w:rsidR="00FD4CB3" w:rsidRDefault="00FD4CB3" w:rsidP="00FD4CB3">
            <w:pPr>
              <w:rPr>
                <w:rFonts w:ascii="Arial" w:hAnsi="Arial" w:cs="Arial"/>
                <w:bCs w:val="0"/>
                <w:color w:val="212121"/>
                <w:sz w:val="22"/>
              </w:rPr>
            </w:pPr>
            <w:r w:rsidRPr="00FD4CB3">
              <w:rPr>
                <w:rFonts w:ascii="Arial" w:hAnsi="Arial" w:cs="Arial"/>
                <w:b w:val="0"/>
                <w:sz w:val="22"/>
                <w:szCs w:val="22"/>
              </w:rPr>
              <w:t>See attached</w:t>
            </w:r>
            <w:r w:rsidRPr="00FD4CB3">
              <w:rPr>
                <w:rFonts w:ascii="Arial" w:hAnsi="Arial" w:cs="Arial"/>
                <w:b w:val="0"/>
                <w:color w:val="212121"/>
                <w:sz w:val="22"/>
              </w:rPr>
              <w:t xml:space="preserve"> document, which is a checklist from the School Food Plan Alliance (SFPA) to help schools to return to a catering system that protects the health and safety of everyone. This checklist has been put together by Jeanette </w:t>
            </w:r>
            <w:proofErr w:type="spellStart"/>
            <w:r w:rsidRPr="00FD4CB3">
              <w:rPr>
                <w:rFonts w:ascii="Arial" w:hAnsi="Arial" w:cs="Arial"/>
                <w:b w:val="0"/>
                <w:color w:val="212121"/>
                <w:sz w:val="22"/>
              </w:rPr>
              <w:t>Orrey</w:t>
            </w:r>
            <w:proofErr w:type="spellEnd"/>
            <w:r w:rsidRPr="00FD4CB3">
              <w:rPr>
                <w:rFonts w:ascii="Arial" w:hAnsi="Arial" w:cs="Arial"/>
                <w:b w:val="0"/>
                <w:color w:val="212121"/>
                <w:sz w:val="22"/>
              </w:rPr>
              <w:t xml:space="preserve"> MBE (Co-founder of Food for Life), Pat Fellows MBE, Caron Longden (Food for Life), Naomi Duncan (Chefs in Schools) and Myles </w:t>
            </w:r>
            <w:proofErr w:type="spellStart"/>
            <w:r w:rsidRPr="00FD4CB3">
              <w:rPr>
                <w:rFonts w:ascii="Arial" w:hAnsi="Arial" w:cs="Arial"/>
                <w:b w:val="0"/>
                <w:color w:val="212121"/>
                <w:sz w:val="22"/>
              </w:rPr>
              <w:t>Bremner</w:t>
            </w:r>
            <w:proofErr w:type="spellEnd"/>
            <w:r w:rsidRPr="00FD4CB3">
              <w:rPr>
                <w:rFonts w:ascii="Arial" w:hAnsi="Arial" w:cs="Arial"/>
                <w:b w:val="0"/>
                <w:color w:val="212121"/>
                <w:sz w:val="22"/>
              </w:rPr>
              <w:t xml:space="preserve"> (</w:t>
            </w:r>
            <w:proofErr w:type="spellStart"/>
            <w:r w:rsidRPr="00FD4CB3">
              <w:rPr>
                <w:rFonts w:ascii="Arial" w:hAnsi="Arial" w:cs="Arial"/>
                <w:b w:val="0"/>
                <w:color w:val="212121"/>
                <w:sz w:val="22"/>
              </w:rPr>
              <w:t>Bremner</w:t>
            </w:r>
            <w:proofErr w:type="spellEnd"/>
            <w:r w:rsidRPr="00FD4CB3">
              <w:rPr>
                <w:rFonts w:ascii="Arial" w:hAnsi="Arial" w:cs="Arial"/>
                <w:b w:val="0"/>
                <w:color w:val="212121"/>
                <w:sz w:val="22"/>
              </w:rPr>
              <w:t xml:space="preserve"> Consulting).</w:t>
            </w:r>
          </w:p>
          <w:p w14:paraId="770BB4D5" w14:textId="050BCBD4" w:rsidR="00FD4CB3" w:rsidRPr="00FD4CB3" w:rsidRDefault="00FD4CB3" w:rsidP="00FD4CB3">
            <w:pPr>
              <w:rPr>
                <w:rFonts w:ascii="Arial" w:hAnsi="Arial" w:cs="Arial"/>
                <w:b w:val="0"/>
                <w:color w:val="212121"/>
                <w:sz w:val="20"/>
              </w:rPr>
            </w:pPr>
            <w:r>
              <w:rPr>
                <w:rFonts w:ascii="Arial" w:hAnsi="Arial" w:cs="Arial"/>
                <w:b w:val="0"/>
                <w:bCs w:val="0"/>
                <w:color w:val="212121"/>
                <w:sz w:val="20"/>
              </w:rPr>
              <w:object w:dxaOrig="1540" w:dyaOrig="997" w14:anchorId="309742E2">
                <v:shape id="_x0000_i1027" type="#_x0000_t75" style="width:77pt;height:50pt" o:ole="">
                  <v:imagedata r:id="rId21" o:title=""/>
                </v:shape>
                <o:OLEObject Type="Embed" ProgID="AcroExch.Document.DC" ShapeID="_x0000_i1027" DrawAspect="Icon" ObjectID="_1652508046" r:id="rId22"/>
              </w:object>
            </w:r>
          </w:p>
          <w:p w14:paraId="1ED7489B" w14:textId="7979DDC9" w:rsidR="00FD4CB3" w:rsidRPr="00FD4CB3" w:rsidRDefault="00FD4CB3" w:rsidP="00FD4CB3">
            <w:pPr>
              <w:rPr>
                <w:rFonts w:ascii="Arial" w:hAnsi="Arial" w:cs="Arial"/>
                <w:szCs w:val="22"/>
              </w:rPr>
            </w:pPr>
          </w:p>
          <w:p w14:paraId="10702AF2" w14:textId="33262DB0" w:rsidR="00FD4CB3" w:rsidRPr="00BD0EDB" w:rsidRDefault="00FD4CB3" w:rsidP="00FD4CB3">
            <w:pPr>
              <w:rPr>
                <w:rFonts w:ascii="Arial" w:hAnsi="Arial" w:cs="Arial"/>
                <w:sz w:val="22"/>
                <w:szCs w:val="22"/>
              </w:rPr>
            </w:pPr>
          </w:p>
        </w:tc>
      </w:tr>
    </w:tbl>
    <w:tbl>
      <w:tblPr>
        <w:tblStyle w:val="PlainTable23"/>
        <w:tblW w:w="10825" w:type="dxa"/>
        <w:tblLook w:val="04A0" w:firstRow="1" w:lastRow="0" w:firstColumn="1" w:lastColumn="0" w:noHBand="0" w:noVBand="1"/>
      </w:tblPr>
      <w:tblGrid>
        <w:gridCol w:w="10825"/>
      </w:tblGrid>
      <w:tr w:rsidR="006525B6" w:rsidRPr="0061697C" w14:paraId="21947A66" w14:textId="77777777" w:rsidTr="00EB73F9">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0825"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4215694" w14:textId="11A7D5C4" w:rsidR="006525B6" w:rsidRPr="0061697C" w:rsidRDefault="006525B6" w:rsidP="00EB73F9">
            <w:pPr>
              <w:pStyle w:val="Heading1"/>
              <w:spacing w:after="0"/>
              <w:outlineLvl w:val="0"/>
              <w:rPr>
                <w:b/>
                <w:bCs w:val="0"/>
              </w:rPr>
            </w:pPr>
            <w:bookmarkStart w:id="3" w:name="_Living_Well_–_1"/>
            <w:bookmarkEnd w:id="3"/>
            <w:r w:rsidRPr="0061697C">
              <w:rPr>
                <w:noProof/>
              </w:rPr>
              <w:drawing>
                <wp:anchor distT="0" distB="0" distL="114300" distR="114300" simplePos="0" relativeHeight="251665408" behindDoc="0" locked="0" layoutInCell="1" allowOverlap="1" wp14:anchorId="58285D24" wp14:editId="33557EAD">
                  <wp:simplePos x="0" y="0"/>
                  <wp:positionH relativeFrom="column">
                    <wp:posOffset>2388</wp:posOffset>
                  </wp:positionH>
                  <wp:positionV relativeFrom="paragraph">
                    <wp:posOffset>50933</wp:posOffset>
                  </wp:positionV>
                  <wp:extent cx="668477" cy="39578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560" cy="40530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00EB73F9">
              <w:rPr>
                <w:b/>
              </w:rPr>
              <w:t xml:space="preserve"> </w:t>
            </w:r>
            <w:r w:rsidRPr="00993D2D">
              <w:rPr>
                <w:b/>
                <w:sz w:val="40"/>
              </w:rPr>
              <w:t>Living Well</w:t>
            </w:r>
            <w:r w:rsidRPr="00993D2D">
              <w:rPr>
                <w:sz w:val="40"/>
              </w:rPr>
              <w:t xml:space="preserve"> </w:t>
            </w:r>
            <w:r w:rsidRPr="0061697C">
              <w:t xml:space="preserve">– </w:t>
            </w:r>
            <w:r w:rsidRPr="0061697C">
              <w:rPr>
                <w:sz w:val="28"/>
              </w:rPr>
              <w:t>Everybody Active Every Day</w:t>
            </w:r>
          </w:p>
          <w:p w14:paraId="3E0359B0" w14:textId="642733C2" w:rsidR="006525B6" w:rsidRPr="0061697C" w:rsidRDefault="00EB73F9" w:rsidP="00EB73F9">
            <w:pPr>
              <w:pStyle w:val="Header"/>
              <w:rPr>
                <w:b/>
                <w:bCs w:val="0"/>
              </w:rPr>
            </w:pPr>
            <w:r>
              <w:t xml:space="preserve">                        </w:t>
            </w:r>
            <w:r w:rsidR="006525B6" w:rsidRPr="0061697C">
              <w:t>H&amp;WB Team Lead: Nicola Corrigan</w:t>
            </w:r>
          </w:p>
        </w:tc>
      </w:tr>
    </w:tbl>
    <w:tbl>
      <w:tblPr>
        <w:tblStyle w:val="PlainTable2"/>
        <w:tblW w:w="0" w:type="auto"/>
        <w:tblLook w:val="04A0" w:firstRow="1" w:lastRow="0" w:firstColumn="1" w:lastColumn="0" w:noHBand="0" w:noVBand="1"/>
      </w:tblPr>
      <w:tblGrid>
        <w:gridCol w:w="10973"/>
      </w:tblGrid>
      <w:tr w:rsidR="0049227F" w:rsidRPr="0061697C" w14:paraId="4A66CADA" w14:textId="77777777" w:rsidTr="003C7F1D">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0722" w:type="dxa"/>
            <w:tcBorders>
              <w:top w:val="nil"/>
              <w:bottom w:val="nil"/>
            </w:tcBorders>
          </w:tcPr>
          <w:p w14:paraId="2065037D" w14:textId="5E439791" w:rsidR="003C7F1D" w:rsidRDefault="003C7F1D" w:rsidP="00D661DA">
            <w:pPr>
              <w:rPr>
                <w:rFonts w:ascii="Arial" w:hAnsi="Arial" w:cs="Arial"/>
                <w:b w:val="0"/>
                <w:color w:val="208566" w:themeColor="accent1" w:themeShade="BF"/>
                <w:sz w:val="22"/>
                <w:szCs w:val="21"/>
                <w:lang w:val="en-GB"/>
              </w:rPr>
            </w:pPr>
          </w:p>
          <w:p w14:paraId="1F20BBBE" w14:textId="02292E2C" w:rsidR="00166B8A" w:rsidRPr="00707212" w:rsidRDefault="00166B8A" w:rsidP="00166B8A">
            <w:pPr>
              <w:rPr>
                <w:rFonts w:ascii="Arial" w:hAnsi="Arial" w:cs="Arial"/>
                <w:bCs w:val="0"/>
                <w:color w:val="000000"/>
                <w:sz w:val="22"/>
                <w:szCs w:val="22"/>
                <w:lang w:eastAsia="en-GB"/>
              </w:rPr>
            </w:pPr>
            <w:r w:rsidRPr="00166B8A">
              <w:rPr>
                <w:rFonts w:ascii="Arial" w:hAnsi="Arial" w:cs="Arial"/>
                <w:color w:val="auto"/>
                <w:szCs w:val="22"/>
                <w:lang w:eastAsia="en-GB"/>
              </w:rPr>
              <w:t>Moving Healthcare Professionals programme paused</w:t>
            </w:r>
            <w:r w:rsidRPr="00166B8A">
              <w:rPr>
                <w:rFonts w:ascii="Arial" w:hAnsi="Arial" w:cs="Arial"/>
                <w:b w:val="0"/>
                <w:color w:val="031642"/>
                <w:sz w:val="22"/>
                <w:szCs w:val="22"/>
                <w:lang w:eastAsia="en-GB"/>
              </w:rPr>
              <w:br/>
            </w:r>
            <w:r w:rsidRPr="00166B8A">
              <w:rPr>
                <w:rFonts w:ascii="Arial" w:hAnsi="Arial" w:cs="Arial"/>
                <w:b w:val="0"/>
                <w:color w:val="000000"/>
                <w:sz w:val="22"/>
                <w:szCs w:val="22"/>
                <w:lang w:eastAsia="en-GB"/>
              </w:rPr>
              <w:t>Sport England have taken the decision with Public Health England to pause the delivery of the Moving Healthcare Professional Programme (phase two) until at least September 2020, due to the coronavirus outbreak and its subsequent impact on the NHS and wider healthcare system. </w:t>
            </w:r>
            <w:r w:rsidRPr="00166B8A">
              <w:rPr>
                <w:rFonts w:ascii="Arial" w:hAnsi="Arial" w:cs="Arial"/>
                <w:b w:val="0"/>
                <w:color w:val="000000"/>
                <w:sz w:val="22"/>
                <w:szCs w:val="22"/>
                <w:lang w:eastAsia="en-GB"/>
              </w:rPr>
              <w:br/>
              <w:t>A review of the proposed start date will take place during the summer, and any decision to resume delivery will be in line with the latest government updates about the scale of the virus and its impact across the NHS and society.  </w:t>
            </w:r>
            <w:r w:rsidRPr="00166B8A">
              <w:rPr>
                <w:rFonts w:ascii="Arial" w:hAnsi="Arial" w:cs="Arial"/>
                <w:b w:val="0"/>
                <w:color w:val="000000"/>
                <w:sz w:val="22"/>
                <w:szCs w:val="22"/>
                <w:lang w:eastAsia="en-GB"/>
              </w:rPr>
              <w:br/>
            </w:r>
            <w:r w:rsidRPr="00166B8A">
              <w:rPr>
                <w:rFonts w:ascii="Arial" w:hAnsi="Arial" w:cs="Arial"/>
                <w:b w:val="0"/>
                <w:color w:val="000000"/>
                <w:sz w:val="22"/>
                <w:szCs w:val="22"/>
                <w:lang w:eastAsia="en-GB"/>
              </w:rPr>
              <w:br/>
            </w:r>
            <w:r w:rsidRPr="00166B8A">
              <w:rPr>
                <w:rFonts w:ascii="Arial" w:hAnsi="Arial" w:cs="Arial"/>
                <w:b w:val="0"/>
                <w:color w:val="000000"/>
                <w:sz w:val="22"/>
                <w:szCs w:val="22"/>
                <w:lang w:eastAsia="en-GB"/>
              </w:rPr>
              <w:lastRenderedPageBreak/>
              <w:t>All stakeholders and partners will be updated following the review. Physical activity will play a big role in ensuring people are living well during this period and the current Chief Medical Officer’s physical activity guidelines remain relevant and can be achieved during this period. </w:t>
            </w:r>
            <w:r w:rsidRPr="00166B8A">
              <w:rPr>
                <w:rFonts w:ascii="Arial" w:hAnsi="Arial" w:cs="Arial"/>
                <w:b w:val="0"/>
                <w:color w:val="000000"/>
                <w:sz w:val="22"/>
                <w:szCs w:val="22"/>
                <w:lang w:eastAsia="en-GB"/>
              </w:rPr>
              <w:br/>
              <w:t xml:space="preserve">To help healthcare professionals have conversations about physical activity with patients, the </w:t>
            </w:r>
            <w:proofErr w:type="spellStart"/>
            <w:r w:rsidRPr="00166B8A">
              <w:rPr>
                <w:rFonts w:ascii="Arial" w:hAnsi="Arial" w:cs="Arial"/>
                <w:b w:val="0"/>
                <w:color w:val="000000"/>
                <w:sz w:val="22"/>
                <w:szCs w:val="22"/>
                <w:lang w:eastAsia="en-GB"/>
              </w:rPr>
              <w:t>programme’s</w:t>
            </w:r>
            <w:proofErr w:type="spellEnd"/>
            <w:r w:rsidRPr="00166B8A">
              <w:rPr>
                <w:rFonts w:ascii="Arial" w:hAnsi="Arial" w:cs="Arial"/>
                <w:b w:val="0"/>
                <w:color w:val="000000"/>
                <w:sz w:val="22"/>
                <w:szCs w:val="22"/>
                <w:lang w:eastAsia="en-GB"/>
              </w:rPr>
              <w:t xml:space="preserve"> e-learning modules on </w:t>
            </w:r>
            <w:hyperlink r:id="rId24" w:tgtFrame="_blank" w:history="1">
              <w:r w:rsidRPr="00166B8A">
                <w:rPr>
                  <w:rStyle w:val="Hyperlink"/>
                  <w:rFonts w:ascii="Arial" w:hAnsi="Arial" w:cs="Arial"/>
                  <w:b w:val="0"/>
                  <w:color w:val="0B3F68"/>
                  <w:sz w:val="22"/>
                  <w:szCs w:val="22"/>
                  <w:lang w:eastAsia="en-GB"/>
                </w:rPr>
                <w:t>e-learning for Healthcare</w:t>
              </w:r>
            </w:hyperlink>
            <w:r w:rsidRPr="00166B8A">
              <w:rPr>
                <w:rFonts w:ascii="Arial" w:hAnsi="Arial" w:cs="Arial"/>
                <w:b w:val="0"/>
                <w:color w:val="000000"/>
                <w:sz w:val="22"/>
                <w:szCs w:val="22"/>
                <w:lang w:eastAsia="en-GB"/>
              </w:rPr>
              <w:t xml:space="preserve"> and </w:t>
            </w:r>
            <w:hyperlink r:id="rId25" w:tgtFrame="_blank" w:history="1">
              <w:r w:rsidRPr="00166B8A">
                <w:rPr>
                  <w:rStyle w:val="Hyperlink"/>
                  <w:rFonts w:ascii="Arial" w:hAnsi="Arial" w:cs="Arial"/>
                  <w:b w:val="0"/>
                  <w:color w:val="0B3F68"/>
                  <w:sz w:val="22"/>
                  <w:szCs w:val="22"/>
                  <w:lang w:eastAsia="en-GB"/>
                </w:rPr>
                <w:t>BMJ Learning</w:t>
              </w:r>
            </w:hyperlink>
            <w:r w:rsidRPr="00166B8A">
              <w:rPr>
                <w:rFonts w:ascii="Arial" w:hAnsi="Arial" w:cs="Arial"/>
                <w:b w:val="0"/>
                <w:color w:val="000000"/>
                <w:sz w:val="22"/>
                <w:szCs w:val="22"/>
                <w:lang w:eastAsia="en-GB"/>
              </w:rPr>
              <w:t xml:space="preserve">, along with the online </w:t>
            </w:r>
            <w:hyperlink r:id="rId26" w:tgtFrame="_blank" w:history="1">
              <w:r w:rsidRPr="00166B8A">
                <w:rPr>
                  <w:rStyle w:val="Hyperlink"/>
                  <w:rFonts w:ascii="Arial" w:hAnsi="Arial" w:cs="Arial"/>
                  <w:b w:val="0"/>
                  <w:color w:val="0B3F68"/>
                  <w:sz w:val="22"/>
                  <w:szCs w:val="22"/>
                  <w:lang w:eastAsia="en-GB"/>
                </w:rPr>
                <w:t>Moving Medicine</w:t>
              </w:r>
            </w:hyperlink>
            <w:r w:rsidRPr="00166B8A">
              <w:rPr>
                <w:rFonts w:ascii="Arial" w:hAnsi="Arial" w:cs="Arial"/>
                <w:b w:val="0"/>
                <w:color w:val="000000"/>
                <w:sz w:val="22"/>
                <w:szCs w:val="22"/>
                <w:lang w:eastAsia="en-GB"/>
              </w:rPr>
              <w:t xml:space="preserve"> resource, will remain free to access and can be used by any healthcare professionals to support these conversations. For more information, please email </w:t>
            </w:r>
            <w:hyperlink r:id="rId27" w:tgtFrame="_blank" w:history="1">
              <w:r w:rsidRPr="00166B8A">
                <w:rPr>
                  <w:rStyle w:val="Hyperlink"/>
                  <w:rFonts w:ascii="Arial" w:hAnsi="Arial" w:cs="Arial"/>
                  <w:b w:val="0"/>
                  <w:color w:val="0B3F68"/>
                  <w:sz w:val="22"/>
                  <w:szCs w:val="22"/>
                  <w:lang w:eastAsia="en-GB"/>
                </w:rPr>
                <w:t>physicalactivity@phe.gov.uk</w:t>
              </w:r>
            </w:hyperlink>
            <w:r w:rsidRPr="00166B8A">
              <w:rPr>
                <w:rFonts w:ascii="Arial" w:hAnsi="Arial" w:cs="Arial"/>
                <w:b w:val="0"/>
                <w:color w:val="031642"/>
                <w:sz w:val="22"/>
                <w:szCs w:val="22"/>
                <w:lang w:eastAsia="en-GB"/>
              </w:rPr>
              <w:t>. </w:t>
            </w:r>
          </w:p>
          <w:p w14:paraId="768B20E2" w14:textId="52797D1B" w:rsidR="003C7F1D" w:rsidRDefault="003C7F1D" w:rsidP="00D661DA">
            <w:pPr>
              <w:rPr>
                <w:rFonts w:ascii="Arial" w:hAnsi="Arial" w:cs="Arial"/>
                <w:b w:val="0"/>
                <w:color w:val="208566" w:themeColor="accent1" w:themeShade="BF"/>
                <w:sz w:val="22"/>
                <w:szCs w:val="21"/>
                <w:lang w:val="en-GB"/>
              </w:rPr>
            </w:pPr>
          </w:p>
          <w:p w14:paraId="19C14A28" w14:textId="438C4648" w:rsidR="003C7F1D" w:rsidRDefault="003C7F1D" w:rsidP="00D661DA">
            <w:pPr>
              <w:rPr>
                <w:rFonts w:ascii="Arial" w:hAnsi="Arial" w:cs="Arial"/>
                <w:bCs w:val="0"/>
                <w:color w:val="208566" w:themeColor="accent1" w:themeShade="BF"/>
                <w:sz w:val="22"/>
                <w:szCs w:val="21"/>
                <w:lang w:val="en-GB"/>
              </w:rPr>
            </w:pPr>
          </w:p>
          <w:p w14:paraId="7771022F" w14:textId="456DB099" w:rsidR="008B322A" w:rsidRDefault="008B322A" w:rsidP="00D661DA">
            <w:pPr>
              <w:rPr>
                <w:rFonts w:ascii="Arial" w:hAnsi="Arial" w:cs="Arial"/>
                <w:bCs w:val="0"/>
                <w:color w:val="208566" w:themeColor="accent1" w:themeShade="BF"/>
                <w:sz w:val="22"/>
                <w:szCs w:val="21"/>
                <w:lang w:val="en-GB"/>
              </w:rPr>
            </w:pPr>
          </w:p>
          <w:p w14:paraId="7C80969B" w14:textId="018ACCEC" w:rsidR="008B322A" w:rsidRPr="008B322A" w:rsidRDefault="008B322A" w:rsidP="008B322A">
            <w:pPr>
              <w:rPr>
                <w:b w:val="0"/>
                <w:sz w:val="22"/>
                <w:szCs w:val="22"/>
              </w:rPr>
            </w:pPr>
            <w:r w:rsidRPr="008B322A">
              <w:rPr>
                <w:rFonts w:ascii="Arial" w:hAnsi="Arial" w:cs="Arial"/>
                <w:color w:val="auto"/>
                <w:szCs w:val="22"/>
                <w:lang w:eastAsia="en-GB"/>
              </w:rPr>
              <w:t>Space to move online tool launched</w:t>
            </w:r>
            <w:r w:rsidRPr="008B322A">
              <w:rPr>
                <w:rFonts w:ascii="Arial" w:hAnsi="Arial" w:cs="Arial"/>
                <w:b w:val="0"/>
                <w:color w:val="031642"/>
                <w:sz w:val="22"/>
                <w:szCs w:val="22"/>
                <w:lang w:eastAsia="en-GB"/>
              </w:rPr>
              <w:br/>
            </w:r>
            <w:r w:rsidRPr="008B322A">
              <w:rPr>
                <w:rFonts w:ascii="Arial" w:hAnsi="Arial" w:cs="Arial"/>
                <w:b w:val="0"/>
                <w:color w:val="000000"/>
                <w:sz w:val="22"/>
                <w:szCs w:val="22"/>
                <w:lang w:eastAsia="en-GB"/>
              </w:rPr>
              <w:t xml:space="preserve">People across the UK </w:t>
            </w:r>
            <w:hyperlink r:id="rId28" w:tgtFrame="_blank" w:history="1">
              <w:r w:rsidRPr="008B322A">
                <w:rPr>
                  <w:rStyle w:val="Hyperlink"/>
                  <w:rFonts w:ascii="Arial" w:hAnsi="Arial" w:cs="Arial"/>
                  <w:b w:val="0"/>
                  <w:color w:val="0B3F68"/>
                  <w:sz w:val="22"/>
                  <w:szCs w:val="22"/>
                  <w:lang w:eastAsia="en-GB"/>
                </w:rPr>
                <w:t>can now share their views on temporary cycle lanes</w:t>
              </w:r>
            </w:hyperlink>
            <w:r w:rsidRPr="008B322A">
              <w:rPr>
                <w:rFonts w:ascii="Arial" w:hAnsi="Arial" w:cs="Arial"/>
                <w:b w:val="0"/>
                <w:color w:val="000000"/>
                <w:sz w:val="22"/>
                <w:szCs w:val="22"/>
                <w:lang w:eastAsia="en-GB"/>
              </w:rPr>
              <w:t>, widened pavements and other measures that have been implemented in their local area to allow for physical distancing, through a live online map. </w:t>
            </w:r>
            <w:r w:rsidRPr="008B322A">
              <w:rPr>
                <w:rFonts w:ascii="Arial" w:hAnsi="Arial" w:cs="Arial"/>
                <w:b w:val="0"/>
                <w:color w:val="000000"/>
                <w:sz w:val="22"/>
                <w:szCs w:val="22"/>
                <w:lang w:eastAsia="en-GB"/>
              </w:rPr>
              <w:br/>
              <w:t xml:space="preserve">The tool was created by the walking and cycling charity </w:t>
            </w:r>
            <w:proofErr w:type="spellStart"/>
            <w:r w:rsidRPr="008B322A">
              <w:rPr>
                <w:rFonts w:ascii="Arial" w:hAnsi="Arial" w:cs="Arial"/>
                <w:b w:val="0"/>
                <w:color w:val="000000"/>
                <w:sz w:val="22"/>
                <w:szCs w:val="22"/>
                <w:lang w:eastAsia="en-GB"/>
              </w:rPr>
              <w:t>Sustrans</w:t>
            </w:r>
            <w:proofErr w:type="spellEnd"/>
            <w:r w:rsidRPr="008B322A">
              <w:rPr>
                <w:rFonts w:ascii="Arial" w:hAnsi="Arial" w:cs="Arial"/>
                <w:b w:val="0"/>
                <w:color w:val="000000"/>
                <w:sz w:val="22"/>
                <w:szCs w:val="22"/>
                <w:lang w:eastAsia="en-GB"/>
              </w:rPr>
              <w:t xml:space="preserve">, in order to help local </w:t>
            </w:r>
            <w:proofErr w:type="gramStart"/>
            <w:r w:rsidRPr="008B322A">
              <w:rPr>
                <w:rFonts w:ascii="Arial" w:hAnsi="Arial" w:cs="Arial"/>
                <w:b w:val="0"/>
                <w:color w:val="000000"/>
                <w:sz w:val="22"/>
                <w:szCs w:val="22"/>
                <w:lang w:eastAsia="en-GB"/>
              </w:rPr>
              <w:t>authorities</w:t>
            </w:r>
            <w:proofErr w:type="gramEnd"/>
            <w:r w:rsidRPr="008B322A">
              <w:rPr>
                <w:rFonts w:ascii="Arial" w:hAnsi="Arial" w:cs="Arial"/>
                <w:b w:val="0"/>
                <w:color w:val="000000"/>
                <w:sz w:val="22"/>
                <w:szCs w:val="22"/>
                <w:lang w:eastAsia="en-GB"/>
              </w:rPr>
              <w:t xml:space="preserve"> gather feedback and assess the impact that measures to create additional space for safe walking and cycling have had during the lockdown. </w:t>
            </w:r>
            <w:r w:rsidRPr="008B322A">
              <w:rPr>
                <w:rFonts w:ascii="Arial" w:hAnsi="Arial" w:cs="Arial"/>
                <w:b w:val="0"/>
                <w:color w:val="000000"/>
                <w:sz w:val="22"/>
                <w:szCs w:val="22"/>
                <w:lang w:eastAsia="en-GB"/>
              </w:rPr>
              <w:br/>
              <w:t>People can access the map online, where they’re able to search for schemes in their local area, and complete a short form expressing their views on the street changes. Once data is gathered, an automated ‘dashboard’ report can be sent to the relevant local authority. </w:t>
            </w:r>
            <w:r w:rsidRPr="008B322A">
              <w:rPr>
                <w:rFonts w:ascii="Arial" w:hAnsi="Arial" w:cs="Arial"/>
                <w:b w:val="0"/>
                <w:color w:val="000000"/>
                <w:sz w:val="22"/>
                <w:szCs w:val="22"/>
                <w:lang w:eastAsia="en-GB"/>
              </w:rPr>
              <w:br/>
            </w:r>
            <w:proofErr w:type="spellStart"/>
            <w:r w:rsidRPr="008B322A">
              <w:rPr>
                <w:rFonts w:ascii="Arial" w:hAnsi="Arial" w:cs="Arial"/>
                <w:b w:val="0"/>
                <w:color w:val="000000"/>
                <w:sz w:val="22"/>
                <w:szCs w:val="22"/>
                <w:lang w:eastAsia="en-GB"/>
              </w:rPr>
              <w:t>Sustrans</w:t>
            </w:r>
            <w:proofErr w:type="spellEnd"/>
            <w:r w:rsidRPr="008B322A">
              <w:rPr>
                <w:rFonts w:ascii="Arial" w:hAnsi="Arial" w:cs="Arial"/>
                <w:b w:val="0"/>
                <w:color w:val="000000"/>
                <w:sz w:val="22"/>
                <w:szCs w:val="22"/>
                <w:lang w:eastAsia="en-GB"/>
              </w:rPr>
              <w:t xml:space="preserve"> has asked the government to support local authorities in England to roll-out active travel infrastructure to support social distancing and to enable a greener, more sustainable recovery from coronavirus. </w:t>
            </w:r>
            <w:r w:rsidRPr="008B322A">
              <w:rPr>
                <w:rFonts w:ascii="Arial" w:hAnsi="Arial" w:cs="Arial"/>
                <w:b w:val="0"/>
                <w:color w:val="000000"/>
                <w:sz w:val="22"/>
                <w:szCs w:val="22"/>
                <w:lang w:eastAsia="en-GB"/>
              </w:rPr>
              <w:br/>
            </w:r>
          </w:p>
          <w:p w14:paraId="1C1CAA3C" w14:textId="77777777" w:rsidR="008B322A" w:rsidRDefault="008B322A" w:rsidP="00D661DA">
            <w:pPr>
              <w:rPr>
                <w:rFonts w:ascii="Arial" w:hAnsi="Arial" w:cs="Arial"/>
                <w:b w:val="0"/>
                <w:color w:val="208566" w:themeColor="accent1" w:themeShade="BF"/>
                <w:sz w:val="22"/>
                <w:szCs w:val="21"/>
                <w:lang w:val="en-GB"/>
              </w:rPr>
            </w:pPr>
          </w:p>
          <w:p w14:paraId="6F8B1FFA" w14:textId="4756B8E6" w:rsidR="00223B17" w:rsidRDefault="00223B17" w:rsidP="00D661DA">
            <w:pPr>
              <w:rPr>
                <w:rFonts w:ascii="Arial" w:hAnsi="Arial" w:cs="Arial"/>
                <w:bCs w:val="0"/>
                <w:color w:val="208566" w:themeColor="accent1" w:themeShade="BF"/>
                <w:sz w:val="22"/>
                <w:szCs w:val="21"/>
                <w:lang w:val="en-GB"/>
              </w:rPr>
            </w:pPr>
          </w:p>
          <w:p w14:paraId="65002BCA" w14:textId="5D7BDBBE" w:rsidR="00223B17" w:rsidRDefault="00223B17" w:rsidP="00D661DA">
            <w:pPr>
              <w:rPr>
                <w:rFonts w:ascii="Arial" w:hAnsi="Arial" w:cs="Arial"/>
                <w:b w:val="0"/>
                <w:bCs w:val="0"/>
                <w:color w:val="auto"/>
                <w:szCs w:val="21"/>
                <w:lang w:val="en-GB"/>
              </w:rPr>
            </w:pPr>
            <w:r w:rsidRPr="00223B17">
              <w:rPr>
                <w:rFonts w:ascii="Arial" w:hAnsi="Arial" w:cs="Arial"/>
                <w:color w:val="auto"/>
                <w:szCs w:val="21"/>
                <w:lang w:val="en-GB"/>
              </w:rPr>
              <w:t>Getting active with One You Couch to 5K</w:t>
            </w:r>
          </w:p>
          <w:p w14:paraId="73A9E3E2" w14:textId="5B1F3AC6" w:rsidR="008C2BB0" w:rsidRDefault="008C2BB0" w:rsidP="00D661DA">
            <w:pPr>
              <w:rPr>
                <w:rFonts w:ascii="Arial" w:eastAsia="Times New Roman" w:hAnsi="Arial" w:cs="Arial"/>
                <w:bCs w:val="0"/>
                <w:color w:val="202020"/>
                <w:sz w:val="22"/>
                <w:szCs w:val="24"/>
                <w:lang w:eastAsia="en-GB"/>
              </w:rPr>
            </w:pPr>
            <w:r w:rsidRPr="00C81882">
              <w:rPr>
                <w:rFonts w:ascii="Arial" w:eastAsia="Times New Roman" w:hAnsi="Arial" w:cs="Arial"/>
                <w:b w:val="0"/>
                <w:color w:val="202020"/>
                <w:sz w:val="22"/>
                <w:szCs w:val="24"/>
                <w:lang w:eastAsia="en-GB"/>
              </w:rPr>
              <w:t xml:space="preserve">Public Health England </w:t>
            </w:r>
            <w:r w:rsidR="008E32E0">
              <w:rPr>
                <w:rFonts w:ascii="Arial" w:eastAsia="Times New Roman" w:hAnsi="Arial" w:cs="Arial"/>
                <w:b w:val="0"/>
                <w:color w:val="202020"/>
                <w:sz w:val="22"/>
                <w:szCs w:val="24"/>
                <w:lang w:eastAsia="en-GB"/>
              </w:rPr>
              <w:t>is</w:t>
            </w:r>
            <w:r w:rsidRPr="00C81882">
              <w:rPr>
                <w:rFonts w:ascii="Arial" w:eastAsia="Times New Roman" w:hAnsi="Arial" w:cs="Arial"/>
                <w:b w:val="0"/>
                <w:color w:val="202020"/>
                <w:sz w:val="22"/>
                <w:szCs w:val="24"/>
                <w:lang w:eastAsia="en-GB"/>
              </w:rPr>
              <w:t xml:space="preserve"> working in partnership with BBC Get Inspired, Sport England and London Sport to launch a 9-week Couch to 5K challenge that will promote the app as an accessible way of becoming physically active while social distancing measures remain in place.</w:t>
            </w:r>
            <w:r w:rsidRPr="00C81882">
              <w:rPr>
                <w:rFonts w:ascii="Arial" w:eastAsia="Times New Roman" w:hAnsi="Arial" w:cs="Arial"/>
                <w:b w:val="0"/>
                <w:color w:val="202020"/>
                <w:sz w:val="22"/>
                <w:szCs w:val="24"/>
                <w:lang w:eastAsia="en-GB"/>
              </w:rPr>
              <w:br/>
            </w:r>
            <w:r w:rsidRPr="00C81882">
              <w:rPr>
                <w:rFonts w:ascii="Arial" w:eastAsia="Times New Roman" w:hAnsi="Arial" w:cs="Arial"/>
                <w:b w:val="0"/>
                <w:color w:val="202020"/>
                <w:sz w:val="22"/>
                <w:szCs w:val="24"/>
                <w:lang w:eastAsia="en-GB"/>
              </w:rPr>
              <w:br/>
              <w:t>One You Couch to 5K is a 9 week running programme that can encourage even complete beginners to become more active, by making it easy and fun. Starting by running for just a minute at a time, the programme sets realistic expectations and makes the challenge feel achievable from the start. The app has also been updated to link to the latest advice on social distancing guidelines when exercising.</w:t>
            </w:r>
          </w:p>
          <w:p w14:paraId="7FA17081" w14:textId="691F107D" w:rsidR="008C2BB0" w:rsidRPr="00C81882" w:rsidRDefault="008C2BB0" w:rsidP="00563868">
            <w:pPr>
              <w:rPr>
                <w:rFonts w:ascii="Arial" w:eastAsia="Times New Roman" w:hAnsi="Arial" w:cs="Arial"/>
                <w:b w:val="0"/>
                <w:color w:val="202020"/>
                <w:sz w:val="22"/>
                <w:szCs w:val="24"/>
                <w:lang w:eastAsia="en-GB"/>
              </w:rPr>
            </w:pPr>
            <w:r>
              <w:rPr>
                <w:rFonts w:ascii="Arial" w:eastAsia="Times New Roman" w:hAnsi="Arial" w:cs="Arial"/>
                <w:b w:val="0"/>
                <w:color w:val="202020"/>
                <w:sz w:val="22"/>
                <w:szCs w:val="24"/>
                <w:lang w:eastAsia="en-GB"/>
              </w:rPr>
              <w:t>We have</w:t>
            </w:r>
            <w:r w:rsidRPr="00C81882">
              <w:rPr>
                <w:rFonts w:ascii="Arial" w:eastAsia="Times New Roman" w:hAnsi="Arial" w:cs="Arial"/>
                <w:b w:val="0"/>
                <w:color w:val="202020"/>
                <w:sz w:val="22"/>
                <w:szCs w:val="24"/>
                <w:lang w:eastAsia="en-GB"/>
              </w:rPr>
              <w:t xml:space="preserve"> created a set of assets that can be used on social media to encourage people to download the app and get moving:</w:t>
            </w:r>
          </w:p>
          <w:p w14:paraId="6F6611CD" w14:textId="77777777" w:rsidR="008C2BB0" w:rsidRPr="00C81882" w:rsidRDefault="00DD76A1" w:rsidP="00563868">
            <w:pPr>
              <w:numPr>
                <w:ilvl w:val="0"/>
                <w:numId w:val="28"/>
              </w:numPr>
              <w:spacing w:before="100" w:beforeAutospacing="1" w:after="100" w:afterAutospacing="1"/>
              <w:rPr>
                <w:rFonts w:ascii="Arial" w:eastAsia="Times New Roman" w:hAnsi="Arial" w:cs="Arial"/>
                <w:b w:val="0"/>
                <w:color w:val="202020"/>
                <w:sz w:val="22"/>
                <w:szCs w:val="24"/>
                <w:lang w:eastAsia="en-GB"/>
              </w:rPr>
            </w:pPr>
            <w:hyperlink r:id="rId29" w:history="1">
              <w:r w:rsidR="008C2BB0" w:rsidRPr="00C81882">
                <w:rPr>
                  <w:rFonts w:ascii="Arial" w:eastAsia="Times New Roman" w:hAnsi="Arial" w:cs="Arial"/>
                  <w:b w:val="0"/>
                  <w:color w:val="007C89"/>
                  <w:sz w:val="22"/>
                  <w:szCs w:val="24"/>
                  <w:u w:val="single"/>
                  <w:lang w:eastAsia="en-GB"/>
                </w:rPr>
                <w:t>Partner toolkit</w:t>
              </w:r>
            </w:hyperlink>
          </w:p>
          <w:p w14:paraId="3488D3BC" w14:textId="77777777" w:rsidR="00801B85" w:rsidRPr="00801B85" w:rsidRDefault="00DD76A1" w:rsidP="00801B85">
            <w:pPr>
              <w:numPr>
                <w:ilvl w:val="0"/>
                <w:numId w:val="28"/>
              </w:numPr>
              <w:spacing w:after="100" w:afterAutospacing="1"/>
              <w:rPr>
                <w:rFonts w:ascii="Arial" w:eastAsia="Times New Roman" w:hAnsi="Arial" w:cs="Arial"/>
                <w:b w:val="0"/>
                <w:color w:val="202020"/>
                <w:sz w:val="22"/>
                <w:szCs w:val="24"/>
                <w:lang w:eastAsia="en-GB"/>
              </w:rPr>
            </w:pPr>
            <w:hyperlink r:id="rId30" w:history="1">
              <w:r w:rsidR="008C2BB0" w:rsidRPr="00C81882">
                <w:rPr>
                  <w:rFonts w:ascii="Arial" w:eastAsia="Times New Roman" w:hAnsi="Arial" w:cs="Arial"/>
                  <w:b w:val="0"/>
                  <w:color w:val="007C89"/>
                  <w:sz w:val="22"/>
                  <w:szCs w:val="24"/>
                  <w:u w:val="single"/>
                  <w:lang w:eastAsia="en-GB"/>
                </w:rPr>
                <w:t>Social media resources</w:t>
              </w:r>
            </w:hyperlink>
          </w:p>
          <w:p w14:paraId="78413018" w14:textId="37FB6FA6" w:rsidR="00F63F4D" w:rsidRPr="00707212" w:rsidRDefault="008C2BB0" w:rsidP="00707212">
            <w:pPr>
              <w:spacing w:after="100" w:afterAutospacing="1"/>
              <w:rPr>
                <w:rFonts w:ascii="Arial" w:eastAsia="Times New Roman" w:hAnsi="Arial" w:cs="Arial"/>
                <w:b w:val="0"/>
                <w:color w:val="202020"/>
                <w:sz w:val="22"/>
                <w:szCs w:val="24"/>
                <w:lang w:eastAsia="en-GB"/>
              </w:rPr>
            </w:pPr>
            <w:r w:rsidRPr="00801B85">
              <w:rPr>
                <w:rFonts w:ascii="Arial" w:eastAsia="Times New Roman" w:hAnsi="Arial" w:cs="Arial"/>
                <w:b w:val="0"/>
                <w:color w:val="202020"/>
                <w:sz w:val="22"/>
                <w:szCs w:val="24"/>
                <w:lang w:eastAsia="en-GB"/>
              </w:rPr>
              <w:t xml:space="preserve">If you have any questions, please feel free to email </w:t>
            </w:r>
            <w:hyperlink r:id="rId31" w:tgtFrame="_blank" w:history="1">
              <w:r w:rsidRPr="00801B85">
                <w:rPr>
                  <w:rFonts w:ascii="Arial" w:eastAsia="Times New Roman" w:hAnsi="Arial" w:cs="Arial"/>
                  <w:b w:val="0"/>
                  <w:color w:val="007C89"/>
                  <w:sz w:val="22"/>
                  <w:szCs w:val="24"/>
                  <w:u w:val="single"/>
                  <w:lang w:eastAsia="en-GB"/>
                </w:rPr>
                <w:t>partnerships@phe.gov.uk</w:t>
              </w:r>
            </w:hyperlink>
            <w:r w:rsidRPr="00801B85">
              <w:rPr>
                <w:rFonts w:ascii="Arial" w:eastAsia="Times New Roman" w:hAnsi="Arial" w:cs="Arial"/>
                <w:b w:val="0"/>
                <w:color w:val="202020"/>
                <w:sz w:val="22"/>
                <w:szCs w:val="24"/>
                <w:lang w:eastAsia="en-GB"/>
              </w:rPr>
              <w:t>.</w:t>
            </w:r>
          </w:p>
          <w:p w14:paraId="161BD147" w14:textId="77777777" w:rsidR="00801B85" w:rsidRDefault="00801B85" w:rsidP="00D661DA">
            <w:pPr>
              <w:rPr>
                <w:rFonts w:ascii="Arial" w:hAnsi="Arial" w:cs="Arial"/>
                <w:bCs w:val="0"/>
                <w:color w:val="auto"/>
                <w:sz w:val="20"/>
                <w:szCs w:val="21"/>
                <w:lang w:val="en-GB"/>
              </w:rPr>
            </w:pPr>
          </w:p>
          <w:p w14:paraId="65301D5D" w14:textId="57F20EEB" w:rsidR="00D661DA" w:rsidRPr="00F63F4D" w:rsidRDefault="00F63F4D" w:rsidP="00F63F4D">
            <w:pPr>
              <w:pStyle w:val="NormalWeb"/>
              <w:spacing w:before="0" w:beforeAutospacing="0" w:after="0" w:afterAutospacing="0"/>
              <w:rPr>
                <w:rFonts w:ascii="Arial" w:hAnsi="Arial" w:cs="Arial"/>
                <w:b w:val="0"/>
                <w:bCs w:val="0"/>
                <w:sz w:val="24"/>
                <w:szCs w:val="28"/>
              </w:rPr>
            </w:pPr>
            <w:r w:rsidRPr="00F63F4D">
              <w:rPr>
                <w:rFonts w:ascii="Arial" w:hAnsi="Arial" w:cs="Arial"/>
                <w:sz w:val="24"/>
                <w:szCs w:val="28"/>
              </w:rPr>
              <w:t xml:space="preserve">New booklet for older adults to prevent deconditioning through being </w:t>
            </w:r>
            <w:r w:rsidRPr="00F63F4D">
              <w:rPr>
                <w:rFonts w:ascii="Arial" w:hAnsi="Arial" w:cs="Arial"/>
                <w:i/>
                <w:sz w:val="24"/>
                <w:szCs w:val="28"/>
              </w:rPr>
              <w:t>Active at Home</w:t>
            </w:r>
          </w:p>
          <w:p w14:paraId="32E9D406" w14:textId="4F77A61F" w:rsidR="00F63F4D" w:rsidRDefault="00F63F4D" w:rsidP="00D661DA">
            <w:pPr>
              <w:rPr>
                <w:rFonts w:ascii="Arial" w:hAnsi="Arial" w:cs="Arial"/>
                <w:bCs w:val="0"/>
                <w:color w:val="208566" w:themeColor="accent1" w:themeShade="BF"/>
                <w:sz w:val="22"/>
                <w:szCs w:val="21"/>
                <w:lang w:val="en-GB"/>
              </w:rPr>
            </w:pPr>
          </w:p>
          <w:bookmarkStart w:id="4" w:name="_MON_1652091163"/>
          <w:bookmarkEnd w:id="4"/>
          <w:p w14:paraId="105EFB3B" w14:textId="00DCF6F9" w:rsidR="00801B85" w:rsidRPr="00707212" w:rsidRDefault="00F63F4D" w:rsidP="00707212">
            <w:pPr>
              <w:rPr>
                <w:rFonts w:ascii="Arial" w:hAnsi="Arial" w:cs="Arial"/>
                <w:bCs w:val="0"/>
                <w:color w:val="208566" w:themeColor="accent1" w:themeShade="BF"/>
                <w:sz w:val="22"/>
                <w:szCs w:val="21"/>
                <w:lang w:val="en-GB"/>
              </w:rPr>
            </w:pPr>
            <w:r>
              <w:rPr>
                <w:rFonts w:ascii="Arial" w:hAnsi="Arial" w:cs="Arial"/>
                <w:b w:val="0"/>
                <w:bCs w:val="0"/>
                <w:color w:val="208566" w:themeColor="accent1" w:themeShade="BF"/>
                <w:sz w:val="22"/>
                <w:szCs w:val="21"/>
                <w:lang w:val="en-GB"/>
              </w:rPr>
              <w:object w:dxaOrig="1540" w:dyaOrig="997" w14:anchorId="385751C9">
                <v:shape id="_x0000_i1028" type="#_x0000_t75" style="width:77pt;height:50pt" o:ole="">
                  <v:imagedata r:id="rId32" o:title=""/>
                </v:shape>
                <o:OLEObject Type="Embed" ProgID="Word.Document.12" ShapeID="_x0000_i1028" DrawAspect="Icon" ObjectID="_1652508047" r:id="rId33">
                  <o:FieldCodes>\s</o:FieldCodes>
                </o:OLEObject>
              </w:object>
            </w:r>
          </w:p>
          <w:p w14:paraId="02C195BB" w14:textId="1C5BFF54" w:rsidR="00423377" w:rsidRPr="00423377" w:rsidRDefault="00423377" w:rsidP="00563868">
            <w:pPr>
              <w:spacing w:before="240" w:line="255" w:lineRule="atLeast"/>
              <w:rPr>
                <w:rFonts w:ascii="Arial" w:hAnsi="Arial" w:cs="Arial"/>
                <w:b w:val="0"/>
                <w:color w:val="000000"/>
                <w:sz w:val="22"/>
                <w:szCs w:val="22"/>
                <w:lang w:eastAsia="en-GB"/>
              </w:rPr>
            </w:pPr>
            <w:r w:rsidRPr="00423377">
              <w:rPr>
                <w:rFonts w:ascii="Arial" w:hAnsi="Arial" w:cs="Arial"/>
                <w:bCs w:val="0"/>
                <w:color w:val="auto"/>
                <w:szCs w:val="22"/>
                <w:lang w:eastAsia="en-GB"/>
              </w:rPr>
              <w:t>Shaping our future strategy</w:t>
            </w:r>
            <w:r w:rsidRPr="00423377">
              <w:rPr>
                <w:rFonts w:ascii="Arial" w:hAnsi="Arial" w:cs="Arial"/>
                <w:b w:val="0"/>
                <w:color w:val="000000"/>
                <w:sz w:val="22"/>
                <w:szCs w:val="22"/>
                <w:lang w:eastAsia="en-GB"/>
              </w:rPr>
              <w:br/>
            </w:r>
            <w:r>
              <w:rPr>
                <w:rFonts w:ascii="Arial" w:hAnsi="Arial" w:cs="Arial"/>
                <w:b w:val="0"/>
                <w:color w:val="000000"/>
                <w:sz w:val="22"/>
                <w:szCs w:val="22"/>
                <w:lang w:eastAsia="en-GB"/>
              </w:rPr>
              <w:t xml:space="preserve">Sports England </w:t>
            </w:r>
            <w:r w:rsidR="008E32E0">
              <w:rPr>
                <w:rFonts w:ascii="Arial" w:hAnsi="Arial" w:cs="Arial"/>
                <w:b w:val="0"/>
                <w:color w:val="000000"/>
                <w:sz w:val="22"/>
                <w:szCs w:val="22"/>
                <w:lang w:eastAsia="en-GB"/>
              </w:rPr>
              <w:t xml:space="preserve">is </w:t>
            </w:r>
            <w:r w:rsidRPr="00423377">
              <w:rPr>
                <w:rFonts w:ascii="Arial" w:hAnsi="Arial" w:cs="Arial"/>
                <w:b w:val="0"/>
                <w:color w:val="000000"/>
                <w:sz w:val="22"/>
                <w:szCs w:val="22"/>
                <w:lang w:eastAsia="en-GB"/>
              </w:rPr>
              <w:t xml:space="preserve">asking </w:t>
            </w:r>
            <w:r w:rsidR="008E32E0">
              <w:rPr>
                <w:rFonts w:ascii="Arial" w:hAnsi="Arial" w:cs="Arial"/>
                <w:b w:val="0"/>
                <w:color w:val="000000"/>
                <w:sz w:val="22"/>
                <w:szCs w:val="22"/>
                <w:lang w:eastAsia="en-GB"/>
              </w:rPr>
              <w:t>its</w:t>
            </w:r>
            <w:r>
              <w:rPr>
                <w:rFonts w:ascii="Arial" w:hAnsi="Arial" w:cs="Arial"/>
                <w:b w:val="0"/>
                <w:color w:val="000000"/>
                <w:sz w:val="22"/>
                <w:szCs w:val="22"/>
                <w:lang w:eastAsia="en-GB"/>
              </w:rPr>
              <w:t xml:space="preserve"> </w:t>
            </w:r>
            <w:r w:rsidRPr="00423377">
              <w:rPr>
                <w:rFonts w:ascii="Arial" w:hAnsi="Arial" w:cs="Arial"/>
                <w:b w:val="0"/>
                <w:color w:val="000000"/>
                <w:sz w:val="22"/>
                <w:szCs w:val="22"/>
                <w:lang w:eastAsia="en-GB"/>
              </w:rPr>
              <w:t xml:space="preserve">partners and the wider sport and physical activity sector to help shape </w:t>
            </w:r>
            <w:r>
              <w:rPr>
                <w:rFonts w:ascii="Arial" w:hAnsi="Arial" w:cs="Arial"/>
                <w:b w:val="0"/>
                <w:color w:val="000000"/>
                <w:sz w:val="22"/>
                <w:szCs w:val="22"/>
                <w:lang w:eastAsia="en-GB"/>
              </w:rPr>
              <w:t>their</w:t>
            </w:r>
            <w:r w:rsidRPr="00423377">
              <w:rPr>
                <w:rFonts w:ascii="Arial" w:hAnsi="Arial" w:cs="Arial"/>
                <w:b w:val="0"/>
                <w:color w:val="000000"/>
                <w:sz w:val="22"/>
                <w:szCs w:val="22"/>
                <w:lang w:eastAsia="en-GB"/>
              </w:rPr>
              <w:t xml:space="preserve"> future strategy by feeding back on new ‘Shaping our Future’ document. </w:t>
            </w:r>
            <w:r w:rsidRPr="00423377">
              <w:rPr>
                <w:rFonts w:ascii="Arial" w:hAnsi="Arial" w:cs="Arial"/>
                <w:b w:val="0"/>
                <w:color w:val="000000"/>
                <w:sz w:val="22"/>
                <w:szCs w:val="22"/>
                <w:lang w:eastAsia="en-GB"/>
              </w:rPr>
              <w:br/>
            </w:r>
            <w:r w:rsidRPr="00423377">
              <w:rPr>
                <w:rFonts w:ascii="Arial" w:hAnsi="Arial" w:cs="Arial"/>
                <w:b w:val="0"/>
                <w:color w:val="000000"/>
                <w:sz w:val="22"/>
                <w:szCs w:val="22"/>
                <w:lang w:eastAsia="en-GB"/>
              </w:rPr>
              <w:br/>
            </w:r>
            <w:r w:rsidRPr="00423377">
              <w:rPr>
                <w:rFonts w:ascii="Arial" w:hAnsi="Arial" w:cs="Arial"/>
                <w:b w:val="0"/>
                <w:color w:val="000000"/>
                <w:sz w:val="22"/>
                <w:szCs w:val="22"/>
                <w:lang w:eastAsia="en-GB"/>
              </w:rPr>
              <w:lastRenderedPageBreak/>
              <w:t xml:space="preserve">It </w:t>
            </w:r>
            <w:hyperlink r:id="rId34" w:tgtFrame="_blank" w:history="1">
              <w:r w:rsidRPr="00563868">
                <w:rPr>
                  <w:rStyle w:val="Hyperlink"/>
                  <w:rFonts w:ascii="Arial" w:hAnsi="Arial" w:cs="Arial"/>
                  <w:b w:val="0"/>
                  <w:color w:val="0070C0"/>
                  <w:sz w:val="22"/>
                  <w:szCs w:val="22"/>
                  <w:lang w:eastAsia="en-GB"/>
                </w:rPr>
                <w:t>outlines the direction they like to head in over the next decade</w:t>
              </w:r>
            </w:hyperlink>
            <w:r w:rsidRPr="00563868">
              <w:rPr>
                <w:rFonts w:ascii="Arial" w:hAnsi="Arial" w:cs="Arial"/>
                <w:b w:val="0"/>
                <w:color w:val="0070C0"/>
                <w:sz w:val="22"/>
                <w:szCs w:val="22"/>
                <w:lang w:eastAsia="en-GB"/>
              </w:rPr>
              <w:t xml:space="preserve"> </w:t>
            </w:r>
            <w:r w:rsidRPr="00423377">
              <w:rPr>
                <w:rFonts w:ascii="Arial" w:hAnsi="Arial" w:cs="Arial"/>
                <w:b w:val="0"/>
                <w:color w:val="000000"/>
                <w:sz w:val="22"/>
                <w:szCs w:val="22"/>
                <w:lang w:eastAsia="en-GB"/>
              </w:rPr>
              <w:t xml:space="preserve">and has been shaped by more than nine months of engagement with colleagues and the community of </w:t>
            </w:r>
            <w:proofErr w:type="spellStart"/>
            <w:r w:rsidRPr="00423377">
              <w:rPr>
                <w:rFonts w:ascii="Arial" w:hAnsi="Arial" w:cs="Arial"/>
                <w:b w:val="0"/>
                <w:color w:val="000000"/>
                <w:sz w:val="22"/>
                <w:szCs w:val="22"/>
                <w:lang w:eastAsia="en-GB"/>
              </w:rPr>
              <w:t>organisations</w:t>
            </w:r>
            <w:proofErr w:type="spellEnd"/>
            <w:r w:rsidRPr="00423377">
              <w:rPr>
                <w:rFonts w:ascii="Arial" w:hAnsi="Arial" w:cs="Arial"/>
                <w:b w:val="0"/>
                <w:color w:val="000000"/>
                <w:sz w:val="22"/>
                <w:szCs w:val="22"/>
                <w:lang w:eastAsia="en-GB"/>
              </w:rPr>
              <w:t xml:space="preserve"> who care about sport and physical activity. </w:t>
            </w:r>
            <w:r w:rsidRPr="00423377">
              <w:rPr>
                <w:rFonts w:ascii="Arial" w:hAnsi="Arial" w:cs="Arial"/>
                <w:b w:val="0"/>
                <w:color w:val="000000"/>
                <w:sz w:val="22"/>
                <w:szCs w:val="22"/>
                <w:lang w:eastAsia="en-GB"/>
              </w:rPr>
              <w:br/>
            </w:r>
            <w:r w:rsidRPr="00423377">
              <w:rPr>
                <w:rFonts w:ascii="Arial" w:hAnsi="Arial" w:cs="Arial"/>
                <w:b w:val="0"/>
                <w:color w:val="000000"/>
                <w:sz w:val="22"/>
                <w:szCs w:val="22"/>
                <w:lang w:eastAsia="en-GB"/>
              </w:rPr>
              <w:br/>
            </w:r>
            <w:r>
              <w:rPr>
                <w:rFonts w:ascii="Arial" w:hAnsi="Arial" w:cs="Arial"/>
                <w:b w:val="0"/>
                <w:color w:val="000000"/>
                <w:sz w:val="22"/>
                <w:szCs w:val="22"/>
                <w:lang w:eastAsia="en-GB"/>
              </w:rPr>
              <w:t>They have</w:t>
            </w:r>
            <w:r w:rsidRPr="00423377">
              <w:rPr>
                <w:rFonts w:ascii="Arial" w:hAnsi="Arial" w:cs="Arial"/>
                <w:b w:val="0"/>
                <w:color w:val="000000"/>
                <w:sz w:val="22"/>
                <w:szCs w:val="22"/>
                <w:lang w:eastAsia="en-GB"/>
              </w:rPr>
              <w:t xml:space="preserve"> gathered thousands of perspectives on what really matters about what</w:t>
            </w:r>
            <w:r>
              <w:rPr>
                <w:rFonts w:ascii="Arial" w:hAnsi="Arial" w:cs="Arial"/>
                <w:b w:val="0"/>
                <w:color w:val="000000"/>
                <w:sz w:val="22"/>
                <w:szCs w:val="22"/>
                <w:lang w:eastAsia="en-GB"/>
              </w:rPr>
              <w:t xml:space="preserve"> they</w:t>
            </w:r>
            <w:r w:rsidRPr="00423377">
              <w:rPr>
                <w:rFonts w:ascii="Arial" w:hAnsi="Arial" w:cs="Arial"/>
                <w:b w:val="0"/>
                <w:color w:val="000000"/>
                <w:sz w:val="22"/>
                <w:szCs w:val="22"/>
                <w:lang w:eastAsia="en-GB"/>
              </w:rPr>
              <w:t xml:space="preserve"> do and how </w:t>
            </w:r>
            <w:r>
              <w:rPr>
                <w:rFonts w:ascii="Arial" w:hAnsi="Arial" w:cs="Arial"/>
                <w:b w:val="0"/>
                <w:color w:val="000000"/>
                <w:sz w:val="22"/>
                <w:szCs w:val="22"/>
                <w:lang w:eastAsia="en-GB"/>
              </w:rPr>
              <w:t xml:space="preserve">they </w:t>
            </w:r>
            <w:r w:rsidRPr="00423377">
              <w:rPr>
                <w:rFonts w:ascii="Arial" w:hAnsi="Arial" w:cs="Arial"/>
                <w:b w:val="0"/>
                <w:color w:val="000000"/>
                <w:sz w:val="22"/>
                <w:szCs w:val="22"/>
                <w:lang w:eastAsia="en-GB"/>
              </w:rPr>
              <w:t xml:space="preserve">do it and are keen to test findings and assumptions with as many groups and </w:t>
            </w:r>
            <w:proofErr w:type="spellStart"/>
            <w:r w:rsidRPr="00423377">
              <w:rPr>
                <w:rFonts w:ascii="Arial" w:hAnsi="Arial" w:cs="Arial"/>
                <w:b w:val="0"/>
                <w:color w:val="000000"/>
                <w:sz w:val="22"/>
                <w:szCs w:val="22"/>
                <w:lang w:eastAsia="en-GB"/>
              </w:rPr>
              <w:t>organisations</w:t>
            </w:r>
            <w:proofErr w:type="spellEnd"/>
            <w:r w:rsidRPr="00423377">
              <w:rPr>
                <w:rFonts w:ascii="Arial" w:hAnsi="Arial" w:cs="Arial"/>
                <w:b w:val="0"/>
                <w:color w:val="000000"/>
                <w:sz w:val="22"/>
                <w:szCs w:val="22"/>
                <w:lang w:eastAsia="en-GB"/>
              </w:rPr>
              <w:t xml:space="preserve"> as possible.</w:t>
            </w:r>
            <w:r w:rsidRPr="00423377">
              <w:rPr>
                <w:rFonts w:ascii="Arial" w:hAnsi="Arial" w:cs="Arial"/>
                <w:b w:val="0"/>
                <w:color w:val="000000"/>
                <w:sz w:val="22"/>
                <w:szCs w:val="22"/>
                <w:lang w:eastAsia="en-GB"/>
              </w:rPr>
              <w:br/>
            </w:r>
            <w:r w:rsidRPr="00423377">
              <w:rPr>
                <w:rFonts w:ascii="Arial" w:hAnsi="Arial" w:cs="Arial"/>
                <w:b w:val="0"/>
                <w:color w:val="000000"/>
                <w:sz w:val="22"/>
                <w:szCs w:val="22"/>
                <w:lang w:eastAsia="en-GB"/>
              </w:rPr>
              <w:br/>
              <w:t xml:space="preserve">Over the coming months, </w:t>
            </w:r>
            <w:r>
              <w:rPr>
                <w:rFonts w:ascii="Arial" w:hAnsi="Arial" w:cs="Arial"/>
                <w:b w:val="0"/>
                <w:color w:val="000000"/>
                <w:sz w:val="22"/>
                <w:szCs w:val="22"/>
                <w:lang w:eastAsia="en-GB"/>
              </w:rPr>
              <w:t xml:space="preserve">they will </w:t>
            </w:r>
            <w:r w:rsidRPr="00423377">
              <w:rPr>
                <w:rFonts w:ascii="Arial" w:hAnsi="Arial" w:cs="Arial"/>
                <w:b w:val="0"/>
                <w:color w:val="000000"/>
                <w:sz w:val="22"/>
                <w:szCs w:val="22"/>
                <w:lang w:eastAsia="en-GB"/>
              </w:rPr>
              <w:t xml:space="preserve">create multiple opportunities to continue the conversation about </w:t>
            </w:r>
            <w:r w:rsidR="008E32E0">
              <w:rPr>
                <w:rFonts w:ascii="Arial" w:hAnsi="Arial" w:cs="Arial"/>
                <w:b w:val="0"/>
                <w:color w:val="000000"/>
                <w:sz w:val="22"/>
                <w:szCs w:val="22"/>
                <w:lang w:eastAsia="en-GB"/>
              </w:rPr>
              <w:t xml:space="preserve">the </w:t>
            </w:r>
            <w:r w:rsidRPr="00423377">
              <w:rPr>
                <w:rFonts w:ascii="Arial" w:hAnsi="Arial" w:cs="Arial"/>
                <w:b w:val="0"/>
                <w:color w:val="000000"/>
                <w:sz w:val="22"/>
                <w:szCs w:val="22"/>
                <w:lang w:eastAsia="en-GB"/>
              </w:rPr>
              <w:t xml:space="preserve">future and to shape </w:t>
            </w:r>
            <w:r>
              <w:rPr>
                <w:rFonts w:ascii="Arial" w:hAnsi="Arial" w:cs="Arial"/>
                <w:b w:val="0"/>
                <w:color w:val="000000"/>
                <w:sz w:val="22"/>
                <w:szCs w:val="22"/>
                <w:lang w:eastAsia="en-GB"/>
              </w:rPr>
              <w:t>their</w:t>
            </w:r>
            <w:r w:rsidRPr="00423377">
              <w:rPr>
                <w:rFonts w:ascii="Arial" w:hAnsi="Arial" w:cs="Arial"/>
                <w:b w:val="0"/>
                <w:color w:val="000000"/>
                <w:sz w:val="22"/>
                <w:szCs w:val="22"/>
                <w:lang w:eastAsia="en-GB"/>
              </w:rPr>
              <w:t xml:space="preserve"> new strategy for 2021 and beyond.         </w:t>
            </w:r>
          </w:p>
          <w:p w14:paraId="20636259" w14:textId="11AB892A" w:rsidR="00423377" w:rsidRPr="00423377" w:rsidRDefault="00DD76A1" w:rsidP="00D661DA">
            <w:pPr>
              <w:rPr>
                <w:rFonts w:ascii="Arial" w:hAnsi="Arial" w:cs="Arial"/>
                <w:b w:val="0"/>
                <w:bCs w:val="0"/>
                <w:color w:val="208566" w:themeColor="accent1" w:themeShade="BF"/>
                <w:sz w:val="22"/>
                <w:szCs w:val="21"/>
                <w:lang w:val="en-GB"/>
              </w:rPr>
            </w:pPr>
            <w:hyperlink r:id="rId35" w:history="1">
              <w:r w:rsidR="00423377" w:rsidRPr="00423377">
                <w:rPr>
                  <w:rStyle w:val="Hyperlink"/>
                  <w:rFonts w:ascii="Arial" w:hAnsi="Arial" w:cs="Arial"/>
                  <w:b w:val="0"/>
                  <w:sz w:val="22"/>
                  <w:szCs w:val="21"/>
                  <w:lang w:val="en-GB"/>
                </w:rPr>
                <w:t>https://www.sportengland.org/why-were-here/shaping-our-future-strategy?utm_campaign=Local%20Government%20Newsletter%2027%20May%202020&amp;utm_medium=email&amp;utm_source=CMA_SPORT%20ENGLAND&amp;utm_content=</w:t>
              </w:r>
            </w:hyperlink>
            <w:r w:rsidR="00423377" w:rsidRPr="00423377">
              <w:rPr>
                <w:rFonts w:ascii="Arial" w:hAnsi="Arial" w:cs="Arial"/>
                <w:b w:val="0"/>
                <w:color w:val="208566" w:themeColor="accent1" w:themeShade="BF"/>
                <w:sz w:val="22"/>
                <w:szCs w:val="21"/>
                <w:lang w:val="en-GB"/>
              </w:rPr>
              <w:t xml:space="preserve"> </w:t>
            </w:r>
          </w:p>
          <w:p w14:paraId="7CB9CB39" w14:textId="5FB5495E" w:rsidR="00423377" w:rsidRDefault="00423377" w:rsidP="00D661DA">
            <w:pPr>
              <w:rPr>
                <w:rFonts w:ascii="Arial" w:hAnsi="Arial" w:cs="Arial"/>
                <w:bCs w:val="0"/>
                <w:color w:val="208566" w:themeColor="accent1" w:themeShade="BF"/>
                <w:sz w:val="22"/>
                <w:szCs w:val="21"/>
                <w:lang w:val="en-GB"/>
              </w:rPr>
            </w:pPr>
          </w:p>
          <w:p w14:paraId="48CC9043" w14:textId="0C808B39" w:rsidR="008E3C40" w:rsidRDefault="008E3C40" w:rsidP="00D661DA">
            <w:pPr>
              <w:rPr>
                <w:rFonts w:ascii="Arial" w:hAnsi="Arial" w:cs="Arial"/>
                <w:b w:val="0"/>
                <w:color w:val="208566" w:themeColor="accent1" w:themeShade="BF"/>
                <w:sz w:val="22"/>
                <w:szCs w:val="21"/>
                <w:lang w:val="en-GB"/>
              </w:rPr>
            </w:pPr>
          </w:p>
          <w:p w14:paraId="3A69B4CB" w14:textId="77777777" w:rsidR="006C639B" w:rsidRDefault="006C639B" w:rsidP="00D661DA">
            <w:pPr>
              <w:rPr>
                <w:rFonts w:ascii="Arial" w:hAnsi="Arial" w:cs="Arial"/>
                <w:bCs w:val="0"/>
                <w:color w:val="208566" w:themeColor="accent1" w:themeShade="BF"/>
                <w:sz w:val="22"/>
                <w:szCs w:val="21"/>
                <w:lang w:val="en-GB"/>
              </w:rPr>
            </w:pPr>
          </w:p>
          <w:p w14:paraId="417190E5" w14:textId="17A12C6D" w:rsidR="008E3C40" w:rsidRPr="008E3C40" w:rsidRDefault="008E3C40" w:rsidP="008E3C40">
            <w:pPr>
              <w:rPr>
                <w:rFonts w:ascii="Arial" w:hAnsi="Arial" w:cs="Arial"/>
              </w:rPr>
            </w:pPr>
            <w:proofErr w:type="spellStart"/>
            <w:r w:rsidRPr="008E3C40">
              <w:rPr>
                <w:rFonts w:ascii="Arial" w:hAnsi="Arial" w:cs="Arial"/>
                <w:bCs w:val="0"/>
              </w:rPr>
              <w:t>YoHPAKE</w:t>
            </w:r>
            <w:proofErr w:type="spellEnd"/>
            <w:r w:rsidRPr="008E3C40">
              <w:rPr>
                <w:rFonts w:ascii="Arial" w:hAnsi="Arial" w:cs="Arial"/>
                <w:bCs w:val="0"/>
              </w:rPr>
              <w:t xml:space="preserve"> Virtual Conference 2020</w:t>
            </w:r>
          </w:p>
          <w:p w14:paraId="3CD06A19" w14:textId="77777777" w:rsidR="008E3C40" w:rsidRPr="008E3C40" w:rsidRDefault="008E3C40" w:rsidP="008E3C40">
            <w:pPr>
              <w:rPr>
                <w:rFonts w:ascii="Arial" w:hAnsi="Arial" w:cs="Arial"/>
                <w:b w:val="0"/>
                <w:bCs w:val="0"/>
                <w:sz w:val="22"/>
              </w:rPr>
            </w:pPr>
            <w:r w:rsidRPr="008E3C40">
              <w:rPr>
                <w:rFonts w:ascii="Arial" w:hAnsi="Arial" w:cs="Arial"/>
                <w:b w:val="0"/>
                <w:sz w:val="22"/>
              </w:rPr>
              <w:t>The Yorkshire &amp; Humber Physical Activity Knowledge Exchange (</w:t>
            </w:r>
            <w:proofErr w:type="spellStart"/>
            <w:r w:rsidRPr="008E3C40">
              <w:rPr>
                <w:rFonts w:ascii="Arial" w:hAnsi="Arial" w:cs="Arial"/>
                <w:b w:val="0"/>
                <w:sz w:val="22"/>
              </w:rPr>
              <w:t>YoHPAKE</w:t>
            </w:r>
            <w:proofErr w:type="spellEnd"/>
            <w:r w:rsidRPr="008E3C40">
              <w:rPr>
                <w:rFonts w:ascii="Arial" w:hAnsi="Arial" w:cs="Arial"/>
                <w:b w:val="0"/>
                <w:sz w:val="22"/>
              </w:rPr>
              <w:t>) Central Team have planned a very special get together for you on the 23</w:t>
            </w:r>
            <w:r w:rsidRPr="008E3C40">
              <w:rPr>
                <w:rFonts w:ascii="Arial" w:hAnsi="Arial" w:cs="Arial"/>
                <w:b w:val="0"/>
                <w:sz w:val="22"/>
                <w:vertAlign w:val="superscript"/>
              </w:rPr>
              <w:t>rd</w:t>
            </w:r>
            <w:r w:rsidRPr="008E3C40">
              <w:rPr>
                <w:rFonts w:ascii="Arial" w:hAnsi="Arial" w:cs="Arial"/>
                <w:b w:val="0"/>
                <w:sz w:val="22"/>
              </w:rPr>
              <w:t xml:space="preserve"> and 24</w:t>
            </w:r>
            <w:r w:rsidRPr="008E3C40">
              <w:rPr>
                <w:rFonts w:ascii="Arial" w:hAnsi="Arial" w:cs="Arial"/>
                <w:b w:val="0"/>
                <w:sz w:val="22"/>
                <w:vertAlign w:val="superscript"/>
              </w:rPr>
              <w:t>th</w:t>
            </w:r>
            <w:r w:rsidRPr="008E3C40">
              <w:rPr>
                <w:rFonts w:ascii="Arial" w:hAnsi="Arial" w:cs="Arial"/>
                <w:b w:val="0"/>
                <w:sz w:val="22"/>
              </w:rPr>
              <w:t xml:space="preserve"> June. As we must, unfortunately, postpone the </w:t>
            </w:r>
            <w:proofErr w:type="spellStart"/>
            <w:r w:rsidRPr="008E3C40">
              <w:rPr>
                <w:rFonts w:ascii="Arial" w:hAnsi="Arial" w:cs="Arial"/>
                <w:b w:val="0"/>
                <w:sz w:val="22"/>
              </w:rPr>
              <w:t>YoHPAKE</w:t>
            </w:r>
            <w:proofErr w:type="spellEnd"/>
            <w:r w:rsidRPr="008E3C40">
              <w:rPr>
                <w:rFonts w:ascii="Arial" w:hAnsi="Arial" w:cs="Arial"/>
                <w:b w:val="0"/>
                <w:sz w:val="22"/>
              </w:rPr>
              <w:t xml:space="preserve"> Annual Conference 2020 due to the Covid-19 situation we have instead </w:t>
            </w:r>
            <w:proofErr w:type="spellStart"/>
            <w:r w:rsidRPr="008E3C40">
              <w:rPr>
                <w:rFonts w:ascii="Arial" w:hAnsi="Arial" w:cs="Arial"/>
                <w:b w:val="0"/>
                <w:sz w:val="22"/>
              </w:rPr>
              <w:t>organised</w:t>
            </w:r>
            <w:proofErr w:type="spellEnd"/>
            <w:r w:rsidRPr="008E3C40">
              <w:rPr>
                <w:rFonts w:ascii="Arial" w:hAnsi="Arial" w:cs="Arial"/>
                <w:b w:val="0"/>
                <w:sz w:val="22"/>
              </w:rPr>
              <w:t xml:space="preserve"> a virtual conference to share the work of the </w:t>
            </w:r>
            <w:proofErr w:type="spellStart"/>
            <w:r w:rsidRPr="008E3C40">
              <w:rPr>
                <w:rFonts w:ascii="Arial" w:hAnsi="Arial" w:cs="Arial"/>
                <w:b w:val="0"/>
                <w:sz w:val="22"/>
              </w:rPr>
              <w:t>YoHPAKE</w:t>
            </w:r>
            <w:proofErr w:type="spellEnd"/>
            <w:r w:rsidRPr="008E3C40">
              <w:rPr>
                <w:rFonts w:ascii="Arial" w:hAnsi="Arial" w:cs="Arial"/>
                <w:b w:val="0"/>
                <w:sz w:val="22"/>
              </w:rPr>
              <w:t xml:space="preserve"> members. The original conference was planned to take place on the 24</w:t>
            </w:r>
            <w:r w:rsidRPr="008E3C40">
              <w:rPr>
                <w:rFonts w:ascii="Arial" w:hAnsi="Arial" w:cs="Arial"/>
                <w:b w:val="0"/>
                <w:sz w:val="22"/>
                <w:vertAlign w:val="superscript"/>
              </w:rPr>
              <w:t>th</w:t>
            </w:r>
            <w:r w:rsidRPr="008E3C40">
              <w:rPr>
                <w:rFonts w:ascii="Arial" w:hAnsi="Arial" w:cs="Arial"/>
                <w:b w:val="0"/>
                <w:sz w:val="22"/>
              </w:rPr>
              <w:t xml:space="preserve"> June 2020 at the University of Leeds. It now postponed until June 2021. The virtual conference will take place on the 23 and 24</w:t>
            </w:r>
            <w:r w:rsidRPr="008E3C40">
              <w:rPr>
                <w:rFonts w:ascii="Arial" w:hAnsi="Arial" w:cs="Arial"/>
                <w:b w:val="0"/>
                <w:sz w:val="22"/>
                <w:vertAlign w:val="superscript"/>
              </w:rPr>
              <w:t>th</w:t>
            </w:r>
            <w:r w:rsidRPr="008E3C40">
              <w:rPr>
                <w:rFonts w:ascii="Arial" w:hAnsi="Arial" w:cs="Arial"/>
                <w:b w:val="0"/>
                <w:sz w:val="22"/>
              </w:rPr>
              <w:t xml:space="preserve"> June 2020.</w:t>
            </w:r>
          </w:p>
          <w:p w14:paraId="228310CF" w14:textId="77777777" w:rsidR="008E3C40" w:rsidRPr="008E3C40" w:rsidRDefault="008E3C40" w:rsidP="008E3C40">
            <w:pPr>
              <w:rPr>
                <w:rFonts w:ascii="Arial" w:hAnsi="Arial" w:cs="Arial"/>
                <w:b w:val="0"/>
                <w:sz w:val="22"/>
              </w:rPr>
            </w:pPr>
          </w:p>
          <w:p w14:paraId="730AD6D5" w14:textId="65278A26" w:rsidR="008E3C40" w:rsidRPr="008E3C40" w:rsidRDefault="008E3C40" w:rsidP="008E3C40">
            <w:pPr>
              <w:rPr>
                <w:rFonts w:ascii="Arial" w:hAnsi="Arial" w:cs="Arial"/>
                <w:b w:val="0"/>
                <w:sz w:val="22"/>
              </w:rPr>
            </w:pPr>
            <w:r w:rsidRPr="008E3C40">
              <w:rPr>
                <w:rFonts w:ascii="Arial" w:hAnsi="Arial" w:cs="Arial"/>
                <w:b w:val="0"/>
                <w:sz w:val="22"/>
              </w:rPr>
              <w:t xml:space="preserve">Held over 2 days in June our keynote speaker will be Adam </w:t>
            </w:r>
            <w:proofErr w:type="spellStart"/>
            <w:r w:rsidRPr="008E3C40">
              <w:rPr>
                <w:rFonts w:ascii="Arial" w:hAnsi="Arial" w:cs="Arial"/>
                <w:b w:val="0"/>
                <w:sz w:val="22"/>
              </w:rPr>
              <w:t>Hawkey</w:t>
            </w:r>
            <w:proofErr w:type="spellEnd"/>
            <w:r w:rsidRPr="008E3C40">
              <w:rPr>
                <w:rFonts w:ascii="Arial" w:hAnsi="Arial" w:cs="Arial"/>
                <w:b w:val="0"/>
                <w:sz w:val="22"/>
              </w:rPr>
              <w:t xml:space="preserve">, Associate Professor and Head of Sport Science and Performance at </w:t>
            </w:r>
            <w:proofErr w:type="spellStart"/>
            <w:r w:rsidRPr="008E3C40">
              <w:rPr>
                <w:rFonts w:ascii="Arial" w:hAnsi="Arial" w:cs="Arial"/>
                <w:b w:val="0"/>
                <w:sz w:val="22"/>
              </w:rPr>
              <w:t>Solent</w:t>
            </w:r>
            <w:proofErr w:type="spellEnd"/>
            <w:r w:rsidRPr="008E3C40">
              <w:rPr>
                <w:rFonts w:ascii="Arial" w:hAnsi="Arial" w:cs="Arial"/>
                <w:b w:val="0"/>
                <w:sz w:val="22"/>
              </w:rPr>
              <w:t xml:space="preserve"> University, Southampton. He is also the Deputy Chair (and a Fellow) of the British Association of Sport and Exercise Sciences (BASES). Professor </w:t>
            </w:r>
            <w:proofErr w:type="spellStart"/>
            <w:r w:rsidRPr="008E3C40">
              <w:rPr>
                <w:rFonts w:ascii="Arial" w:hAnsi="Arial" w:cs="Arial"/>
                <w:b w:val="0"/>
                <w:sz w:val="22"/>
              </w:rPr>
              <w:t>Hawkey</w:t>
            </w:r>
            <w:proofErr w:type="spellEnd"/>
            <w:r w:rsidRPr="008E3C40">
              <w:rPr>
                <w:rFonts w:ascii="Arial" w:hAnsi="Arial" w:cs="Arial"/>
                <w:b w:val="0"/>
                <w:sz w:val="22"/>
              </w:rPr>
              <w:t xml:space="preserve"> </w:t>
            </w:r>
            <w:r w:rsidRPr="008E3C40">
              <w:rPr>
                <w:rFonts w:ascii="Arial" w:hAnsi="Arial" w:cs="Arial"/>
                <w:b w:val="0"/>
                <w:color w:val="000000"/>
                <w:sz w:val="22"/>
              </w:rPr>
              <w:t xml:space="preserve">is highly respected in the sport and exercise science community and his insights into the contribution that the discipline can play in promoting the health and wealth of the nation will be invaluable.  </w:t>
            </w:r>
            <w:r w:rsidRPr="008E3C40">
              <w:rPr>
                <w:rFonts w:ascii="Arial" w:hAnsi="Arial" w:cs="Arial"/>
                <w:b w:val="0"/>
                <w:sz w:val="22"/>
              </w:rPr>
              <w:t xml:space="preserve"> There will also be a series of </w:t>
            </w:r>
            <w:proofErr w:type="gramStart"/>
            <w:r w:rsidRPr="008E3C40">
              <w:rPr>
                <w:rFonts w:ascii="Arial" w:hAnsi="Arial" w:cs="Arial"/>
                <w:b w:val="0"/>
                <w:sz w:val="22"/>
              </w:rPr>
              <w:t>20 minute</w:t>
            </w:r>
            <w:proofErr w:type="gramEnd"/>
            <w:r w:rsidRPr="008E3C40">
              <w:rPr>
                <w:rFonts w:ascii="Arial" w:hAnsi="Arial" w:cs="Arial"/>
                <w:b w:val="0"/>
                <w:sz w:val="22"/>
              </w:rPr>
              <w:t xml:space="preserve"> bite size presentations from </w:t>
            </w:r>
            <w:proofErr w:type="spellStart"/>
            <w:r w:rsidRPr="008E3C40">
              <w:rPr>
                <w:rFonts w:ascii="Arial" w:hAnsi="Arial" w:cs="Arial"/>
                <w:b w:val="0"/>
                <w:sz w:val="22"/>
              </w:rPr>
              <w:t>YoHPAKE</w:t>
            </w:r>
            <w:proofErr w:type="spellEnd"/>
            <w:r w:rsidRPr="008E3C40">
              <w:rPr>
                <w:rFonts w:ascii="Arial" w:hAnsi="Arial" w:cs="Arial"/>
                <w:b w:val="0"/>
                <w:sz w:val="22"/>
              </w:rPr>
              <w:t xml:space="preserve"> members sharing their research and practice in the field of physical activity across the 2 days.</w:t>
            </w:r>
            <w:r>
              <w:rPr>
                <w:rFonts w:ascii="Arial" w:hAnsi="Arial" w:cs="Arial"/>
                <w:b w:val="0"/>
                <w:sz w:val="22"/>
              </w:rPr>
              <w:t xml:space="preserve"> </w:t>
            </w:r>
            <w:r w:rsidRPr="008E3C40">
              <w:rPr>
                <w:rFonts w:ascii="Arial" w:hAnsi="Arial" w:cs="Arial"/>
                <w:b w:val="0"/>
                <w:sz w:val="22"/>
              </w:rPr>
              <w:t xml:space="preserve">To sign up to become a </w:t>
            </w:r>
            <w:proofErr w:type="spellStart"/>
            <w:r w:rsidRPr="008E3C40">
              <w:rPr>
                <w:rFonts w:ascii="Arial" w:hAnsi="Arial" w:cs="Arial"/>
                <w:b w:val="0"/>
                <w:sz w:val="22"/>
              </w:rPr>
              <w:t>YoHPAKE</w:t>
            </w:r>
            <w:proofErr w:type="spellEnd"/>
            <w:r w:rsidRPr="008E3C40">
              <w:rPr>
                <w:rFonts w:ascii="Arial" w:hAnsi="Arial" w:cs="Arial"/>
                <w:b w:val="0"/>
                <w:sz w:val="22"/>
              </w:rPr>
              <w:t xml:space="preserve"> member please visit the </w:t>
            </w:r>
            <w:hyperlink r:id="rId36" w:history="1">
              <w:proofErr w:type="spellStart"/>
              <w:r w:rsidRPr="008E3C40">
                <w:rPr>
                  <w:rStyle w:val="Hyperlink"/>
                  <w:rFonts w:ascii="Arial" w:hAnsi="Arial" w:cs="Arial"/>
                  <w:b w:val="0"/>
                  <w:sz w:val="22"/>
                </w:rPr>
                <w:t>YoHPAKE</w:t>
              </w:r>
              <w:proofErr w:type="spellEnd"/>
              <w:r w:rsidRPr="008E3C40">
                <w:rPr>
                  <w:rStyle w:val="Hyperlink"/>
                  <w:rFonts w:ascii="Arial" w:hAnsi="Arial" w:cs="Arial"/>
                  <w:b w:val="0"/>
                  <w:sz w:val="22"/>
                </w:rPr>
                <w:t xml:space="preserve"> Hub</w:t>
              </w:r>
            </w:hyperlink>
          </w:p>
          <w:p w14:paraId="22FBE91F" w14:textId="77777777" w:rsidR="008E3C40" w:rsidRPr="008E3C40" w:rsidRDefault="00DD76A1" w:rsidP="008E3C40">
            <w:pPr>
              <w:rPr>
                <w:rFonts w:ascii="Arial" w:hAnsi="Arial" w:cs="Arial"/>
                <w:b w:val="0"/>
                <w:sz w:val="22"/>
              </w:rPr>
            </w:pPr>
            <w:hyperlink r:id="rId37" w:history="1">
              <w:proofErr w:type="spellStart"/>
              <w:r w:rsidR="008E3C40" w:rsidRPr="008E3C40">
                <w:rPr>
                  <w:rStyle w:val="Hyperlink"/>
                  <w:rFonts w:ascii="Arial" w:hAnsi="Arial" w:cs="Arial"/>
                  <w:b w:val="0"/>
                  <w:sz w:val="22"/>
                </w:rPr>
                <w:t>YoHPAKE</w:t>
              </w:r>
              <w:proofErr w:type="spellEnd"/>
              <w:r w:rsidR="008E3C40" w:rsidRPr="008E3C40">
                <w:rPr>
                  <w:rStyle w:val="Hyperlink"/>
                  <w:rFonts w:ascii="Arial" w:hAnsi="Arial" w:cs="Arial"/>
                  <w:b w:val="0"/>
                  <w:sz w:val="22"/>
                </w:rPr>
                <w:t xml:space="preserve"> Virtual Conference 2020 Eventbrite registration</w:t>
              </w:r>
            </w:hyperlink>
          </w:p>
          <w:p w14:paraId="7EB4F86C" w14:textId="77777777" w:rsidR="008E3C40" w:rsidRPr="00BD0EDB" w:rsidRDefault="008E3C40" w:rsidP="00D661DA">
            <w:pPr>
              <w:rPr>
                <w:rFonts w:ascii="Arial" w:hAnsi="Arial" w:cs="Arial"/>
                <w:b w:val="0"/>
                <w:color w:val="208566" w:themeColor="accent1" w:themeShade="BF"/>
                <w:sz w:val="22"/>
                <w:szCs w:val="21"/>
                <w:lang w:val="en-GB"/>
              </w:rPr>
            </w:pPr>
          </w:p>
          <w:p w14:paraId="6CB72DD9" w14:textId="3D75A462" w:rsidR="00D661DA" w:rsidRPr="00BD0EDB" w:rsidRDefault="00D661DA" w:rsidP="00D661DA">
            <w:pPr>
              <w:rPr>
                <w:rFonts w:ascii="Arial" w:hAnsi="Arial" w:cs="Arial"/>
                <w:b w:val="0"/>
                <w:bCs w:val="0"/>
                <w:color w:val="208566" w:themeColor="accent1" w:themeShade="BF"/>
                <w:sz w:val="22"/>
                <w:szCs w:val="21"/>
                <w:lang w:val="en-GB"/>
              </w:rPr>
            </w:pPr>
          </w:p>
        </w:tc>
      </w:tr>
    </w:tbl>
    <w:tbl>
      <w:tblPr>
        <w:tblStyle w:val="PlainTable26"/>
        <w:tblW w:w="10902" w:type="dxa"/>
        <w:tblLook w:val="04A0" w:firstRow="1" w:lastRow="0" w:firstColumn="1" w:lastColumn="0" w:noHBand="0" w:noVBand="1"/>
      </w:tblPr>
      <w:tblGrid>
        <w:gridCol w:w="10902"/>
      </w:tblGrid>
      <w:tr w:rsidR="006525B6" w:rsidRPr="0061697C" w14:paraId="1DFC9F2B" w14:textId="77777777" w:rsidTr="00EB73F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3E890271" w14:textId="47F3F3A3" w:rsidR="006525B6" w:rsidRPr="00993D2D" w:rsidRDefault="006525B6" w:rsidP="00EB73F9">
            <w:pPr>
              <w:pStyle w:val="Heading1"/>
              <w:spacing w:after="0"/>
              <w:outlineLvl w:val="0"/>
              <w:rPr>
                <w:b/>
                <w:bCs w:val="0"/>
                <w:sz w:val="40"/>
              </w:rPr>
            </w:pPr>
            <w:bookmarkStart w:id="5" w:name="_Reducing_Harmful_Drinking"/>
            <w:bookmarkEnd w:id="5"/>
            <w:r w:rsidRPr="0061697C">
              <w:rPr>
                <w:noProof/>
              </w:rPr>
              <w:lastRenderedPageBreak/>
              <w:drawing>
                <wp:anchor distT="0" distB="0" distL="114300" distR="114300" simplePos="0" relativeHeight="251671552" behindDoc="0" locked="0" layoutInCell="1" allowOverlap="1" wp14:anchorId="7F72EF36" wp14:editId="39AC58CB">
                  <wp:simplePos x="0" y="0"/>
                  <wp:positionH relativeFrom="column">
                    <wp:posOffset>2388</wp:posOffset>
                  </wp:positionH>
                  <wp:positionV relativeFrom="paragraph">
                    <wp:posOffset>14180</wp:posOffset>
                  </wp:positionV>
                  <wp:extent cx="559559" cy="3660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803" cy="37078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Pr="00993D2D">
              <w:rPr>
                <w:b/>
                <w:sz w:val="40"/>
              </w:rPr>
              <w:t>Reducing Harmful Drinking</w:t>
            </w:r>
          </w:p>
          <w:p w14:paraId="292F7DDF" w14:textId="3FB90E75" w:rsidR="006525B6" w:rsidRPr="0061697C" w:rsidRDefault="006525B6" w:rsidP="00EB73F9">
            <w:pPr>
              <w:pStyle w:val="Header"/>
              <w:rPr>
                <w:b/>
                <w:bCs w:val="0"/>
              </w:rPr>
            </w:pPr>
            <w:r w:rsidRPr="0061697C">
              <w:t xml:space="preserve">                     H&amp;WB Team Lead: Andy Maddison</w:t>
            </w:r>
          </w:p>
        </w:tc>
      </w:tr>
    </w:tbl>
    <w:tbl>
      <w:tblPr>
        <w:tblStyle w:val="PlainTable2"/>
        <w:tblW w:w="0" w:type="auto"/>
        <w:tblLook w:val="04A0" w:firstRow="1" w:lastRow="0" w:firstColumn="1" w:lastColumn="0" w:noHBand="0" w:noVBand="1"/>
      </w:tblPr>
      <w:tblGrid>
        <w:gridCol w:w="10973"/>
      </w:tblGrid>
      <w:tr w:rsidR="007E34C6" w:rsidRPr="0061697C" w14:paraId="270D0520" w14:textId="77777777" w:rsidTr="00114CA5">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Borders>
              <w:top w:val="nil"/>
              <w:bottom w:val="single" w:sz="12" w:space="0" w:color="208566" w:themeColor="accent1" w:themeShade="BF"/>
            </w:tcBorders>
          </w:tcPr>
          <w:p w14:paraId="27CA5224" w14:textId="77777777" w:rsidR="007E34C6" w:rsidRDefault="007E34C6" w:rsidP="008E32E0">
            <w:pPr>
              <w:rPr>
                <w:rFonts w:ascii="Arial" w:hAnsi="Arial" w:cs="Arial"/>
                <w:i/>
                <w:sz w:val="22"/>
              </w:rPr>
            </w:pPr>
          </w:p>
          <w:p w14:paraId="30692E6D" w14:textId="77777777" w:rsidR="00563868" w:rsidRDefault="000D4569" w:rsidP="008E32E0">
            <w:pPr>
              <w:spacing w:line="252" w:lineRule="auto"/>
              <w:rPr>
                <w:rFonts w:ascii="Arial" w:hAnsi="Arial" w:cs="Arial"/>
                <w:b w:val="0"/>
                <w:bCs w:val="0"/>
                <w:sz w:val="22"/>
                <w:lang w:eastAsia="en-GB"/>
              </w:rPr>
            </w:pPr>
            <w:r w:rsidRPr="000D4569">
              <w:rPr>
                <w:rFonts w:ascii="Arial" w:hAnsi="Arial" w:cs="Arial"/>
                <w:sz w:val="22"/>
                <w:lang w:eastAsia="en-GB"/>
              </w:rPr>
              <w:t>COVID-19: information on stopping drinking for people dependent on alcohol</w:t>
            </w:r>
          </w:p>
          <w:p w14:paraId="7B900E61" w14:textId="24A7E2ED" w:rsidR="00414F91" w:rsidRPr="00563868" w:rsidRDefault="000D4569" w:rsidP="008E32E0">
            <w:pPr>
              <w:spacing w:line="252" w:lineRule="auto"/>
              <w:rPr>
                <w:rFonts w:ascii="Arial" w:hAnsi="Arial" w:cs="Arial"/>
                <w:sz w:val="20"/>
              </w:rPr>
            </w:pPr>
            <w:r w:rsidRPr="000D4569">
              <w:rPr>
                <w:rFonts w:ascii="Arial" w:hAnsi="Arial" w:cs="Arial"/>
                <w:b w:val="0"/>
                <w:sz w:val="22"/>
              </w:rPr>
              <w:t>A longer version of this information has been produced</w:t>
            </w:r>
            <w:r w:rsidR="00350726">
              <w:rPr>
                <w:rFonts w:ascii="Arial" w:hAnsi="Arial" w:cs="Arial"/>
                <w:b w:val="0"/>
                <w:sz w:val="22"/>
              </w:rPr>
              <w:t xml:space="preserve">. </w:t>
            </w:r>
            <w:r w:rsidR="008E32E0" w:rsidRPr="000D4569">
              <w:rPr>
                <w:rFonts w:ascii="Arial" w:hAnsi="Arial" w:cs="Arial"/>
                <w:b w:val="0"/>
                <w:sz w:val="22"/>
              </w:rPr>
              <w:t>The messages remain the same but there is greater detail in this longer version which we thought might be helpful for staff supporting people who are cutting down.</w:t>
            </w:r>
            <w:r w:rsidR="008E32E0">
              <w:rPr>
                <w:rFonts w:ascii="Arial" w:hAnsi="Arial" w:cs="Arial"/>
                <w:b w:val="0"/>
                <w:sz w:val="22"/>
              </w:rPr>
              <w:t xml:space="preserve"> </w:t>
            </w:r>
            <w:r w:rsidR="00350726">
              <w:rPr>
                <w:rFonts w:ascii="Arial" w:hAnsi="Arial" w:cs="Arial"/>
                <w:b w:val="0"/>
                <w:sz w:val="22"/>
              </w:rPr>
              <w:t xml:space="preserve">Link: </w:t>
            </w:r>
            <w:hyperlink r:id="rId39" w:history="1">
              <w:r w:rsidR="00414F91" w:rsidRPr="00414F91">
                <w:rPr>
                  <w:rStyle w:val="Hyperlink"/>
                  <w:rFonts w:ascii="Arial" w:hAnsi="Arial" w:cs="Arial"/>
                  <w:b w:val="0"/>
                  <w:sz w:val="22"/>
                </w:rPr>
                <w:t>https://www.gov.uk/government/publications/covid-19-information-on-stopping-drinking-for-people-dependent-on-alcohol?utm_source=e660f399-91c6-4afb-b9ce-9b40731384af&amp;utm_medium=email&amp;utm_campaign=govuk-notifications&amp;utm_content=immediate</w:t>
              </w:r>
            </w:hyperlink>
          </w:p>
          <w:p w14:paraId="7845C241" w14:textId="77777777" w:rsidR="008E32E0" w:rsidRDefault="008E32E0" w:rsidP="008E32E0">
            <w:pPr>
              <w:spacing w:line="252" w:lineRule="auto"/>
              <w:rPr>
                <w:rFonts w:ascii="Arial" w:hAnsi="Arial" w:cs="Arial"/>
                <w:bCs w:val="0"/>
                <w:sz w:val="22"/>
              </w:rPr>
            </w:pPr>
          </w:p>
          <w:p w14:paraId="47F6C42E" w14:textId="20F5297F" w:rsidR="000D4569" w:rsidRPr="008E3C40" w:rsidRDefault="000D4569" w:rsidP="008E32E0">
            <w:pPr>
              <w:spacing w:line="252" w:lineRule="auto"/>
              <w:rPr>
                <w:rFonts w:ascii="Arial" w:hAnsi="Arial" w:cs="Arial"/>
                <w:b w:val="0"/>
                <w:sz w:val="22"/>
              </w:rPr>
            </w:pPr>
            <w:r w:rsidRPr="000D4569">
              <w:rPr>
                <w:rFonts w:ascii="Arial" w:hAnsi="Arial" w:cs="Arial"/>
                <w:b w:val="0"/>
                <w:sz w:val="22"/>
              </w:rPr>
              <w:t>This information is for use in the context of the broader guidance for commissioners and providers which can be found here:</w:t>
            </w:r>
            <w:r w:rsidR="008E3C40">
              <w:rPr>
                <w:rFonts w:ascii="Arial" w:hAnsi="Arial" w:cs="Arial"/>
                <w:b w:val="0"/>
                <w:sz w:val="22"/>
              </w:rPr>
              <w:t xml:space="preserve"> </w:t>
            </w:r>
            <w:hyperlink r:id="rId40" w:history="1">
              <w:r w:rsidRPr="000D4569">
                <w:rPr>
                  <w:rStyle w:val="Hyperlink"/>
                  <w:rFonts w:ascii="Arial" w:hAnsi="Arial" w:cs="Arial"/>
                  <w:b w:val="0"/>
                  <w:color w:val="005EA5"/>
                  <w:sz w:val="22"/>
                  <w:lang w:eastAsia="en-GB"/>
                </w:rPr>
                <w:t>COVID-19: guidance for commissioners and providers of services for people who use drugs or alcohol</w:t>
              </w:r>
            </w:hyperlink>
          </w:p>
          <w:p w14:paraId="127A17A9" w14:textId="77777777" w:rsidR="00046EA6" w:rsidRDefault="00046EA6" w:rsidP="008E32E0">
            <w:pPr>
              <w:rPr>
                <w:rFonts w:ascii="Arial" w:hAnsi="Arial" w:cs="Arial"/>
                <w:i/>
                <w:sz w:val="22"/>
              </w:rPr>
            </w:pPr>
          </w:p>
          <w:p w14:paraId="693B2AE2" w14:textId="2D33D85F" w:rsidR="00046EA6" w:rsidRDefault="00046EA6" w:rsidP="008E32E0">
            <w:pPr>
              <w:rPr>
                <w:rFonts w:ascii="Arial" w:hAnsi="Arial" w:cs="Arial"/>
                <w:b w:val="0"/>
                <w:bCs w:val="0"/>
                <w:i/>
              </w:rPr>
            </w:pPr>
          </w:p>
          <w:p w14:paraId="39007CAB" w14:textId="77777777" w:rsidR="008E32E0" w:rsidRPr="00414F91" w:rsidRDefault="008E32E0" w:rsidP="008E32E0">
            <w:pPr>
              <w:rPr>
                <w:rFonts w:ascii="Arial" w:hAnsi="Arial" w:cs="Arial"/>
                <w:i/>
              </w:rPr>
            </w:pPr>
          </w:p>
          <w:p w14:paraId="2162B764" w14:textId="77777777" w:rsidR="00414F91" w:rsidRPr="00414F91" w:rsidRDefault="00414F91" w:rsidP="008E32E0">
            <w:pPr>
              <w:rPr>
                <w:rFonts w:ascii="Arial" w:hAnsi="Arial" w:cs="Arial"/>
                <w:color w:val="auto"/>
              </w:rPr>
            </w:pPr>
            <w:r w:rsidRPr="00414F91">
              <w:rPr>
                <w:rFonts w:ascii="Arial" w:hAnsi="Arial" w:cs="Arial"/>
                <w:color w:val="auto"/>
              </w:rPr>
              <w:t xml:space="preserve">Rough Sleeping/Homelessness </w:t>
            </w:r>
          </w:p>
          <w:p w14:paraId="34492A8C" w14:textId="48D9888D" w:rsidR="00414F91" w:rsidRPr="00414F91" w:rsidRDefault="00414F91" w:rsidP="008E32E0">
            <w:pPr>
              <w:rPr>
                <w:rFonts w:ascii="Arial" w:hAnsi="Arial" w:cs="Arial"/>
                <w:b w:val="0"/>
                <w:color w:val="auto"/>
                <w:sz w:val="22"/>
              </w:rPr>
            </w:pPr>
            <w:r w:rsidRPr="00414F91">
              <w:rPr>
                <w:rFonts w:ascii="Arial" w:hAnsi="Arial" w:cs="Arial"/>
                <w:b w:val="0"/>
                <w:color w:val="auto"/>
                <w:sz w:val="22"/>
              </w:rPr>
              <w:t xml:space="preserve">Public Health England </w:t>
            </w:r>
            <w:r>
              <w:rPr>
                <w:rFonts w:ascii="Arial" w:hAnsi="Arial" w:cs="Arial"/>
                <w:b w:val="0"/>
                <w:color w:val="auto"/>
                <w:sz w:val="22"/>
              </w:rPr>
              <w:t>shared</w:t>
            </w:r>
            <w:r w:rsidRPr="00414F91">
              <w:rPr>
                <w:rFonts w:ascii="Arial" w:hAnsi="Arial" w:cs="Arial"/>
                <w:b w:val="0"/>
                <w:color w:val="auto"/>
                <w:sz w:val="22"/>
              </w:rPr>
              <w:t xml:space="preserve"> operational advice for alcohol, drugs and nicotine which has been requested by those working in emergency accommodation. It will assist local authority public health commissioners, drug and alcohol treatment providers and other stakeholders as they continue to respond to the substance misuse related needs of this vulnerable group</w:t>
            </w:r>
            <w:r>
              <w:rPr>
                <w:rFonts w:ascii="Arial" w:hAnsi="Arial" w:cs="Arial"/>
                <w:b w:val="0"/>
                <w:color w:val="auto"/>
                <w:sz w:val="22"/>
              </w:rPr>
              <w:t>.</w:t>
            </w:r>
          </w:p>
          <w:p w14:paraId="75F20ED4" w14:textId="77777777" w:rsidR="00414F91" w:rsidRPr="00414F91" w:rsidRDefault="00414F91" w:rsidP="008E32E0">
            <w:pPr>
              <w:rPr>
                <w:rFonts w:ascii="Arial" w:hAnsi="Arial" w:cs="Arial"/>
                <w:b w:val="0"/>
                <w:color w:val="auto"/>
                <w:sz w:val="22"/>
              </w:rPr>
            </w:pPr>
            <w:r w:rsidRPr="00414F91">
              <w:rPr>
                <w:rFonts w:ascii="Arial" w:hAnsi="Arial" w:cs="Arial"/>
                <w:b w:val="0"/>
                <w:color w:val="auto"/>
                <w:sz w:val="22"/>
              </w:rPr>
              <w:lastRenderedPageBreak/>
              <w:t xml:space="preserve">This operational advice is for local authority public health commissioners and drug and alcohol treatment providers who are responding to the health needs of people using or dependent on drugs, alcohol and tobacco in the emergency accommodation. It will also assist managers working in these settings. </w:t>
            </w:r>
          </w:p>
          <w:p w14:paraId="0F6191DD" w14:textId="6BA18DAE" w:rsidR="00046EA6" w:rsidRPr="00414F91" w:rsidRDefault="00414F91" w:rsidP="008E32E0">
            <w:pPr>
              <w:rPr>
                <w:rFonts w:ascii="Arial" w:hAnsi="Arial" w:cs="Arial"/>
                <w:b w:val="0"/>
                <w:bCs w:val="0"/>
                <w:color w:val="auto"/>
                <w:sz w:val="22"/>
              </w:rPr>
            </w:pPr>
            <w:r w:rsidRPr="00414F91">
              <w:rPr>
                <w:rFonts w:ascii="Arial" w:hAnsi="Arial" w:cs="Arial"/>
                <w:b w:val="0"/>
                <w:color w:val="auto"/>
                <w:sz w:val="22"/>
              </w:rPr>
              <w:t>The full document can be viewed here</w:t>
            </w:r>
            <w:r w:rsidRPr="00414F91">
              <w:rPr>
                <w:rFonts w:ascii="Arial" w:hAnsi="Arial" w:cs="Arial"/>
                <w:b w:val="0"/>
                <w:i/>
                <w:color w:val="auto"/>
                <w:sz w:val="22"/>
              </w:rPr>
              <w:t xml:space="preserve">: </w:t>
            </w:r>
            <w:hyperlink r:id="rId41" w:history="1">
              <w:r w:rsidRPr="00414F91">
                <w:rPr>
                  <w:rStyle w:val="Hyperlink"/>
                  <w:rFonts w:ascii="Arial" w:hAnsi="Arial" w:cs="Arial"/>
                  <w:b w:val="0"/>
                  <w:sz w:val="22"/>
                </w:rPr>
                <w:t>https://www.local.gov.uk/sites/default/files/documents/Alcohol%20drugs%20and%20nicotine%20in%20emergency%20accommodation.pdf</w:t>
              </w:r>
            </w:hyperlink>
          </w:p>
          <w:p w14:paraId="7A32492B" w14:textId="77777777" w:rsidR="00414F91" w:rsidRPr="00414F91" w:rsidRDefault="00414F91" w:rsidP="008E32E0">
            <w:pPr>
              <w:rPr>
                <w:rFonts w:ascii="Arial" w:hAnsi="Arial" w:cs="Arial"/>
                <w:b w:val="0"/>
                <w:i/>
                <w:color w:val="auto"/>
                <w:sz w:val="22"/>
              </w:rPr>
            </w:pPr>
          </w:p>
          <w:p w14:paraId="52B93AAE" w14:textId="1DE90495" w:rsidR="00046EA6" w:rsidRPr="00660BC3" w:rsidRDefault="00046EA6" w:rsidP="008E32E0">
            <w:pPr>
              <w:rPr>
                <w:rFonts w:ascii="Arial" w:hAnsi="Arial" w:cs="Arial"/>
                <w:b w:val="0"/>
                <w:bCs w:val="0"/>
                <w:i/>
                <w:sz w:val="22"/>
              </w:rPr>
            </w:pPr>
          </w:p>
        </w:tc>
      </w:tr>
      <w:tr w:rsidR="006525B6" w:rsidRPr="0061697C" w14:paraId="631E2094" w14:textId="77777777" w:rsidTr="00114CA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722" w:type="dxa"/>
            <w:tcBorders>
              <w:top w:val="single" w:sz="12" w:space="0" w:color="208566" w:themeColor="accent1" w:themeShade="BF"/>
              <w:left w:val="nil"/>
              <w:bottom w:val="single" w:sz="12" w:space="0" w:color="208566" w:themeColor="accent1" w:themeShade="BF"/>
              <w:right w:val="nil"/>
            </w:tcBorders>
            <w:shd w:val="clear" w:color="auto" w:fill="F2F2F2" w:themeFill="background1" w:themeFillShade="F2"/>
          </w:tcPr>
          <w:p w14:paraId="68505396" w14:textId="1187DEDB" w:rsidR="008E6546" w:rsidRPr="00660BC3" w:rsidRDefault="00864F88" w:rsidP="003C7F1D">
            <w:pPr>
              <w:pBdr>
                <w:top w:val="single" w:sz="4" w:space="1" w:color="auto"/>
              </w:pBdr>
              <w:ind w:left="360"/>
              <w:rPr>
                <w:rFonts w:ascii="Arial" w:hAnsi="Arial" w:cs="Arial"/>
                <w:b w:val="0"/>
                <w:bCs w:val="0"/>
                <w:i/>
                <w:color w:val="208566" w:themeColor="accent1" w:themeShade="BF"/>
                <w:sz w:val="22"/>
                <w:lang w:val="en-GB"/>
              </w:rPr>
            </w:pPr>
            <w:bookmarkStart w:id="6" w:name="ReducingSmoking"/>
            <w:r w:rsidRPr="00660BC3">
              <w:rPr>
                <w:i/>
                <w:noProof/>
              </w:rPr>
              <w:lastRenderedPageBreak/>
              <w:drawing>
                <wp:anchor distT="0" distB="0" distL="114300" distR="114300" simplePos="0" relativeHeight="251698176" behindDoc="1" locked="0" layoutInCell="1" allowOverlap="1" wp14:anchorId="09374B90" wp14:editId="41BED218">
                  <wp:simplePos x="0" y="0"/>
                  <wp:positionH relativeFrom="column">
                    <wp:posOffset>-38735</wp:posOffset>
                  </wp:positionH>
                  <wp:positionV relativeFrom="paragraph">
                    <wp:posOffset>50800</wp:posOffset>
                  </wp:positionV>
                  <wp:extent cx="479425" cy="361315"/>
                  <wp:effectExtent l="0" t="0" r="0" b="635"/>
                  <wp:wrapTight wrapText="bothSides">
                    <wp:wrapPolygon edited="0">
                      <wp:start x="0" y="0"/>
                      <wp:lineTo x="0" y="20499"/>
                      <wp:lineTo x="20599" y="20499"/>
                      <wp:lineTo x="2059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9425" cy="361315"/>
                          </a:xfrm>
                          <a:prstGeom prst="rect">
                            <a:avLst/>
                          </a:prstGeom>
                          <a:noFill/>
                        </pic:spPr>
                      </pic:pic>
                    </a:graphicData>
                  </a:graphic>
                  <wp14:sizeRelH relativeFrom="page">
                    <wp14:pctWidth>0</wp14:pctWidth>
                  </wp14:sizeRelH>
                  <wp14:sizeRelV relativeFrom="page">
                    <wp14:pctHeight>0</wp14:pctHeight>
                  </wp14:sizeRelV>
                </wp:anchor>
              </w:drawing>
            </w:r>
            <w:r w:rsidR="008E6546" w:rsidRPr="00660BC3">
              <w:rPr>
                <w:rFonts w:asciiTheme="majorHAnsi" w:eastAsiaTheme="majorEastAsia" w:hAnsiTheme="majorHAnsi" w:cstheme="majorBidi"/>
                <w:i/>
                <w:color w:val="2BB28A" w:themeColor="accent1"/>
                <w:sz w:val="40"/>
                <w:szCs w:val="32"/>
              </w:rPr>
              <w:t>Reducing Smoking</w:t>
            </w:r>
            <w:r w:rsidR="008E6546" w:rsidRPr="00660BC3">
              <w:rPr>
                <w:i/>
                <w:sz w:val="40"/>
              </w:rPr>
              <w:t xml:space="preserve"> </w:t>
            </w:r>
          </w:p>
          <w:bookmarkEnd w:id="6"/>
          <w:p w14:paraId="15FB41F5" w14:textId="208708C2" w:rsidR="006525B6" w:rsidRPr="00660BC3" w:rsidRDefault="00864F88" w:rsidP="008E6546">
            <w:pPr>
              <w:spacing w:line="276" w:lineRule="auto"/>
              <w:rPr>
                <w:rFonts w:cstheme="minorHAnsi"/>
                <w:b w:val="0"/>
                <w:i/>
                <w:sz w:val="22"/>
              </w:rPr>
            </w:pPr>
            <w:r w:rsidRPr="00660BC3">
              <w:rPr>
                <w:rFonts w:cstheme="minorHAnsi"/>
                <w:i/>
              </w:rPr>
              <w:t xml:space="preserve"> </w:t>
            </w:r>
            <w:r w:rsidR="008E6546" w:rsidRPr="00660BC3">
              <w:rPr>
                <w:rFonts w:cstheme="minorHAnsi"/>
                <w:b w:val="0"/>
                <w:i/>
              </w:rPr>
              <w:t xml:space="preserve">H&amp;WB Team Lead: </w:t>
            </w:r>
            <w:r w:rsidR="008E6546" w:rsidRPr="00660BC3">
              <w:rPr>
                <w:rFonts w:cstheme="minorHAnsi"/>
                <w:b w:val="0"/>
                <w:i/>
                <w:szCs w:val="24"/>
              </w:rPr>
              <w:t>Scott Crosby</w:t>
            </w:r>
          </w:p>
        </w:tc>
      </w:tr>
      <w:tr w:rsidR="00660BC3" w:rsidRPr="0061697C" w14:paraId="322C05C5" w14:textId="77777777" w:rsidTr="00114CA5">
        <w:trPr>
          <w:trHeight w:val="1282"/>
        </w:trPr>
        <w:tc>
          <w:tcPr>
            <w:cnfStyle w:val="001000000000" w:firstRow="0" w:lastRow="0" w:firstColumn="1" w:lastColumn="0" w:oddVBand="0" w:evenVBand="0" w:oddHBand="0" w:evenHBand="0" w:firstRowFirstColumn="0" w:firstRowLastColumn="0" w:lastRowFirstColumn="0" w:lastRowLastColumn="0"/>
            <w:tcW w:w="10722" w:type="dxa"/>
            <w:tcBorders>
              <w:top w:val="single" w:sz="12" w:space="0" w:color="208566" w:themeColor="accent1" w:themeShade="BF"/>
              <w:bottom w:val="nil"/>
            </w:tcBorders>
          </w:tcPr>
          <w:p w14:paraId="219F5971" w14:textId="79370CA7" w:rsidR="003C7F1D" w:rsidRPr="00ED33F5" w:rsidRDefault="003C7F1D" w:rsidP="00CC6E6E">
            <w:pPr>
              <w:rPr>
                <w:rFonts w:ascii="Arial" w:hAnsi="Arial" w:cs="Arial"/>
                <w:b w:val="0"/>
                <w:bCs w:val="0"/>
                <w:sz w:val="22"/>
              </w:rPr>
            </w:pPr>
          </w:p>
          <w:p w14:paraId="6359CD3F" w14:textId="0AD819C7" w:rsidR="00ED33F5" w:rsidRPr="00563868" w:rsidRDefault="00ED33F5" w:rsidP="00ED33F5">
            <w:pPr>
              <w:rPr>
                <w:rFonts w:ascii="Arial" w:hAnsi="Arial" w:cs="Arial"/>
                <w:lang w:val="en"/>
              </w:rPr>
            </w:pPr>
            <w:r w:rsidRPr="00ED33F5">
              <w:rPr>
                <w:rFonts w:ascii="Arial" w:hAnsi="Arial" w:cs="Arial"/>
                <w:lang w:val="en"/>
              </w:rPr>
              <w:t>WHO released a statement on the 11</w:t>
            </w:r>
            <w:r w:rsidRPr="00ED33F5">
              <w:rPr>
                <w:rFonts w:ascii="Arial" w:hAnsi="Arial" w:cs="Arial"/>
                <w:vertAlign w:val="superscript"/>
                <w:lang w:val="en"/>
              </w:rPr>
              <w:t>th</w:t>
            </w:r>
            <w:r w:rsidRPr="00ED33F5">
              <w:rPr>
                <w:rFonts w:ascii="Arial" w:hAnsi="Arial" w:cs="Arial"/>
                <w:lang w:val="en"/>
              </w:rPr>
              <w:t xml:space="preserve"> May: Tobacco use and COVID-19 (PHE will release official guidance on Covid-19 and smoking shortly)</w:t>
            </w:r>
          </w:p>
          <w:p w14:paraId="0723E2C0" w14:textId="77777777" w:rsidR="00ED33F5" w:rsidRPr="00ED33F5" w:rsidRDefault="00ED33F5" w:rsidP="00ED33F5">
            <w:pPr>
              <w:rPr>
                <w:rFonts w:ascii="Arial" w:hAnsi="Arial" w:cs="Arial"/>
                <w:b w:val="0"/>
                <w:sz w:val="22"/>
                <w:lang w:val="en"/>
              </w:rPr>
            </w:pPr>
            <w:r w:rsidRPr="00ED33F5">
              <w:rPr>
                <w:rFonts w:ascii="Arial" w:hAnsi="Arial" w:cs="Arial"/>
                <w:b w:val="0"/>
                <w:sz w:val="22"/>
                <w:lang w:val="en"/>
              </w:rPr>
              <w:t xml:space="preserve">Tobacco kills more than 8 million people globally every year. More than 7 million of these deaths are from direct tobacco use and around 1.2 million are due to non-smokers being exposed to second-hand smoke. </w:t>
            </w:r>
          </w:p>
          <w:p w14:paraId="06BE92B4" w14:textId="77777777" w:rsidR="00ED33F5" w:rsidRPr="00ED33F5" w:rsidRDefault="00ED33F5" w:rsidP="00ED33F5">
            <w:pPr>
              <w:rPr>
                <w:rFonts w:ascii="Arial" w:hAnsi="Arial" w:cs="Arial"/>
                <w:b w:val="0"/>
                <w:sz w:val="22"/>
                <w:lang w:val="en"/>
              </w:rPr>
            </w:pPr>
          </w:p>
          <w:p w14:paraId="580ECAA5" w14:textId="77777777" w:rsidR="00ED33F5" w:rsidRPr="00ED33F5" w:rsidRDefault="00ED33F5" w:rsidP="00ED33F5">
            <w:pPr>
              <w:rPr>
                <w:rFonts w:ascii="Arial" w:hAnsi="Arial" w:cs="Arial"/>
                <w:b w:val="0"/>
                <w:sz w:val="22"/>
                <w:lang w:val="en"/>
              </w:rPr>
            </w:pPr>
            <w:r w:rsidRPr="00ED33F5">
              <w:rPr>
                <w:rFonts w:ascii="Arial" w:hAnsi="Arial" w:cs="Arial"/>
                <w:b w:val="0"/>
                <w:sz w:val="22"/>
                <w:lang w:val="en"/>
              </w:rPr>
              <w:t xml:space="preserve">Tobacco smoking is a known risk factor for many respiratory infections and increases the severity of respiratory diseases. A review of studies by public health experts convened by WHO on 29 April 2020 found that smokers are more likely to develop severe disease with COVID-19, compared to non-smokers. </w:t>
            </w:r>
          </w:p>
          <w:p w14:paraId="4A81122E" w14:textId="77777777" w:rsidR="00ED33F5" w:rsidRPr="00ED33F5" w:rsidRDefault="00ED33F5" w:rsidP="00ED33F5">
            <w:pPr>
              <w:rPr>
                <w:rFonts w:ascii="Arial" w:hAnsi="Arial" w:cs="Arial"/>
                <w:b w:val="0"/>
                <w:sz w:val="22"/>
                <w:lang w:val="en"/>
              </w:rPr>
            </w:pPr>
          </w:p>
          <w:p w14:paraId="54A33A50" w14:textId="77777777" w:rsidR="00ED33F5" w:rsidRPr="00ED33F5" w:rsidRDefault="00ED33F5" w:rsidP="00ED33F5">
            <w:pPr>
              <w:rPr>
                <w:rFonts w:ascii="Arial" w:hAnsi="Arial" w:cs="Arial"/>
                <w:b w:val="0"/>
                <w:sz w:val="22"/>
                <w:lang w:val="en"/>
              </w:rPr>
            </w:pPr>
            <w:r w:rsidRPr="00ED33F5">
              <w:rPr>
                <w:rFonts w:ascii="Arial" w:hAnsi="Arial" w:cs="Arial"/>
                <w:b w:val="0"/>
                <w:sz w:val="22"/>
                <w:lang w:val="en"/>
              </w:rPr>
              <w:t xml:space="preserve">COVID-19 is an infectious disease that primarily attacks the lungs. Smoking impairs lung function making it harder for the body to fight off coronaviruses and other diseases. Tobacco is also a major risk factor for noncommunicable diseases like cardiovascular disease, cancer, respiratory disease and diabetes which put people with these conditions at higher risk for developing severe illness when affected by COVID-19. Available research suggests that smokers are at higher risk of developing severe disease and death. </w:t>
            </w:r>
          </w:p>
          <w:p w14:paraId="1500F378" w14:textId="77777777" w:rsidR="00ED33F5" w:rsidRPr="00ED33F5" w:rsidRDefault="00ED33F5" w:rsidP="00ED33F5">
            <w:pPr>
              <w:rPr>
                <w:rFonts w:ascii="Arial" w:hAnsi="Arial" w:cs="Arial"/>
                <w:b w:val="0"/>
                <w:sz w:val="22"/>
                <w:lang w:val="en"/>
              </w:rPr>
            </w:pPr>
          </w:p>
          <w:p w14:paraId="10936CB5" w14:textId="6E663CE2" w:rsidR="00ED33F5" w:rsidRPr="00563868" w:rsidRDefault="00ED33F5" w:rsidP="00ED33F5">
            <w:pPr>
              <w:rPr>
                <w:rFonts w:ascii="Arial" w:hAnsi="Arial" w:cs="Arial"/>
                <w:b w:val="0"/>
                <w:sz w:val="22"/>
                <w:lang w:val="en"/>
              </w:rPr>
            </w:pPr>
            <w:r w:rsidRPr="00ED33F5">
              <w:rPr>
                <w:rFonts w:ascii="Arial" w:hAnsi="Arial" w:cs="Arial"/>
                <w:b w:val="0"/>
                <w:sz w:val="22"/>
                <w:lang w:val="en"/>
              </w:rPr>
              <w:t>WHO is constantly evaluating new research, including research that examines the link between tobacco use, nicotine use, and COVID-19. WHO urges researchers, scientists and the media to be cautious about amplifying unproven claims that tobacco or nicotine could reduce the risk of COVID-19.  There is currently insufficient information to confirm any link between tobacco or nicotine in the prevention or treatment of COVID-19.</w:t>
            </w:r>
            <w:r w:rsidR="00563868">
              <w:rPr>
                <w:rFonts w:ascii="Arial" w:hAnsi="Arial" w:cs="Arial"/>
                <w:b w:val="0"/>
                <w:sz w:val="22"/>
                <w:lang w:val="en"/>
              </w:rPr>
              <w:t xml:space="preserve"> </w:t>
            </w:r>
            <w:hyperlink r:id="rId43" w:history="1">
              <w:r w:rsidR="00563868" w:rsidRPr="00E87ACF">
                <w:rPr>
                  <w:rStyle w:val="Hyperlink"/>
                  <w:rFonts w:ascii="Arial" w:hAnsi="Arial" w:cs="Arial"/>
                  <w:sz w:val="22"/>
                  <w:lang w:val="en-GB"/>
                </w:rPr>
                <w:t>https://www.who.int/news-room/detail/11-05-2020-who-statement-tobacco-use-and-covid-19</w:t>
              </w:r>
            </w:hyperlink>
          </w:p>
          <w:p w14:paraId="2AF38932" w14:textId="77777777" w:rsidR="003C7F1D" w:rsidRPr="00ED33F5" w:rsidRDefault="003C7F1D" w:rsidP="00CC6E6E">
            <w:pPr>
              <w:rPr>
                <w:rFonts w:ascii="Arial" w:hAnsi="Arial" w:cs="Arial"/>
                <w:b w:val="0"/>
                <w:sz w:val="22"/>
              </w:rPr>
            </w:pPr>
          </w:p>
          <w:p w14:paraId="7B9F4C7D" w14:textId="0449943C" w:rsidR="00977569" w:rsidRDefault="00977569" w:rsidP="00CC6E6E">
            <w:pPr>
              <w:rPr>
                <w:rFonts w:ascii="Arial" w:hAnsi="Arial" w:cs="Arial"/>
                <w:b w:val="0"/>
                <w:sz w:val="22"/>
              </w:rPr>
            </w:pPr>
          </w:p>
          <w:p w14:paraId="15C87606" w14:textId="77777777" w:rsidR="006C639B" w:rsidRDefault="006C639B" w:rsidP="00CC6E6E">
            <w:pPr>
              <w:rPr>
                <w:rFonts w:ascii="Arial" w:hAnsi="Arial" w:cs="Arial"/>
                <w:bCs w:val="0"/>
                <w:sz w:val="22"/>
              </w:rPr>
            </w:pPr>
          </w:p>
          <w:p w14:paraId="070CAF87" w14:textId="6A291C4D" w:rsidR="00DF2500" w:rsidRPr="00563868" w:rsidRDefault="00DF2500" w:rsidP="00DF2500">
            <w:pPr>
              <w:rPr>
                <w:rFonts w:ascii="Arial" w:hAnsi="Arial" w:cs="Arial"/>
                <w:lang w:val="en-GB"/>
              </w:rPr>
            </w:pPr>
            <w:r w:rsidRPr="00DF2500">
              <w:rPr>
                <w:rFonts w:ascii="Arial" w:hAnsi="Arial" w:cs="Arial"/>
                <w:lang w:val="en-GB"/>
              </w:rPr>
              <w:t xml:space="preserve">NCSCT Remote Consultations Guidance </w:t>
            </w:r>
          </w:p>
          <w:p w14:paraId="0CB68D96" w14:textId="77777777" w:rsidR="00DF2500" w:rsidRPr="00DF2500" w:rsidRDefault="00DF2500" w:rsidP="00DF2500">
            <w:pPr>
              <w:rPr>
                <w:rFonts w:ascii="Arial" w:hAnsi="Arial" w:cs="Arial"/>
                <w:b w:val="0"/>
                <w:sz w:val="22"/>
                <w:lang w:val="en-GB"/>
              </w:rPr>
            </w:pPr>
            <w:r w:rsidRPr="00DF2500">
              <w:rPr>
                <w:rFonts w:ascii="Arial" w:hAnsi="Arial" w:cs="Arial"/>
                <w:b w:val="0"/>
                <w:sz w:val="22"/>
                <w:lang w:val="en-GB"/>
              </w:rPr>
              <w:t>In response to the suspension of face-to-face stop smoking consultations, the NCSCT has produced a best practice guidance document on providing support to smokers remotely. The guidance includes advice on delivering behavioural support via telephone and video conferencing, plus mailing of NRT to clients.</w:t>
            </w:r>
          </w:p>
          <w:p w14:paraId="244307B3" w14:textId="77777777" w:rsidR="00DF2500" w:rsidRPr="00DF2500" w:rsidRDefault="00DF2500" w:rsidP="00DF2500">
            <w:pPr>
              <w:rPr>
                <w:rFonts w:ascii="Arial" w:hAnsi="Arial" w:cs="Arial"/>
                <w:b w:val="0"/>
                <w:sz w:val="22"/>
                <w:lang w:val="en-GB"/>
              </w:rPr>
            </w:pPr>
            <w:r w:rsidRPr="00DF2500">
              <w:rPr>
                <w:rFonts w:ascii="Arial" w:hAnsi="Arial" w:cs="Arial"/>
                <w:b w:val="0"/>
                <w:sz w:val="22"/>
                <w:lang w:val="en-GB"/>
              </w:rPr>
              <w:t xml:space="preserve">Available here - </w:t>
            </w:r>
            <w:hyperlink r:id="rId44" w:history="1">
              <w:r w:rsidRPr="00DF2500">
                <w:rPr>
                  <w:rStyle w:val="Hyperlink"/>
                  <w:rFonts w:ascii="Arial" w:hAnsi="Arial" w:cs="Arial"/>
                  <w:b w:val="0"/>
                  <w:bCs w:val="0"/>
                  <w:sz w:val="22"/>
                  <w:lang w:val="en-GB"/>
                </w:rPr>
                <w:t>https://www.ncsct.co.uk/publication_Remote_consultations.php</w:t>
              </w:r>
            </w:hyperlink>
          </w:p>
          <w:p w14:paraId="080F7111" w14:textId="46648ECF" w:rsidR="00977569" w:rsidRDefault="00977569" w:rsidP="00CC6E6E">
            <w:pPr>
              <w:rPr>
                <w:rFonts w:ascii="Arial" w:hAnsi="Arial" w:cs="Arial"/>
                <w:bCs w:val="0"/>
                <w:sz w:val="22"/>
              </w:rPr>
            </w:pPr>
          </w:p>
          <w:p w14:paraId="1AC771BE" w14:textId="706357FE" w:rsidR="006C639B" w:rsidRDefault="006C639B" w:rsidP="00CC6E6E">
            <w:pPr>
              <w:rPr>
                <w:rFonts w:ascii="Arial" w:hAnsi="Arial" w:cs="Arial"/>
                <w:bCs w:val="0"/>
                <w:sz w:val="22"/>
              </w:rPr>
            </w:pPr>
          </w:p>
          <w:p w14:paraId="2E33A08A" w14:textId="77777777" w:rsidR="006C639B" w:rsidRPr="00ED33F5" w:rsidRDefault="006C639B" w:rsidP="00CC6E6E">
            <w:pPr>
              <w:rPr>
                <w:rFonts w:ascii="Arial" w:hAnsi="Arial" w:cs="Arial"/>
                <w:b w:val="0"/>
                <w:sz w:val="22"/>
              </w:rPr>
            </w:pPr>
          </w:p>
          <w:p w14:paraId="38D65B07" w14:textId="462FB7D3" w:rsidR="002C05F2" w:rsidRPr="00563868" w:rsidRDefault="002C05F2" w:rsidP="002C05F2">
            <w:pPr>
              <w:rPr>
                <w:rFonts w:ascii="Arial" w:hAnsi="Arial" w:cs="Arial"/>
                <w:szCs w:val="22"/>
              </w:rPr>
            </w:pPr>
            <w:r w:rsidRPr="006C639B">
              <w:rPr>
                <w:rFonts w:ascii="Arial" w:hAnsi="Arial" w:cs="Arial"/>
                <w:bCs w:val="0"/>
                <w:color w:val="auto"/>
                <w:szCs w:val="22"/>
              </w:rPr>
              <w:t xml:space="preserve">Is there a spike in youth vaping in the North of England? </w:t>
            </w:r>
          </w:p>
          <w:p w14:paraId="4D65D309" w14:textId="565DF023" w:rsidR="008E3C40" w:rsidRDefault="002C05F2" w:rsidP="002C05F2">
            <w:pPr>
              <w:rPr>
                <w:rFonts w:ascii="Arial" w:hAnsi="Arial" w:cs="Arial"/>
                <w:b w:val="0"/>
                <w:bCs w:val="0"/>
                <w:sz w:val="22"/>
                <w:szCs w:val="22"/>
              </w:rPr>
            </w:pPr>
            <w:r w:rsidRPr="002C05F2">
              <w:rPr>
                <w:rFonts w:ascii="Arial" w:hAnsi="Arial" w:cs="Arial"/>
                <w:b w:val="0"/>
                <w:sz w:val="22"/>
                <w:szCs w:val="22"/>
              </w:rPr>
              <w:t>There have long been reports that youth vaping may be higher in the North of England, therefore data from the Smoking, Drinking &amp; Drug Use Survey 2018 was reviewed to assess if this is the case and compare across English Regions.</w:t>
            </w:r>
            <w:r w:rsidR="00563868">
              <w:rPr>
                <w:rFonts w:ascii="Arial" w:hAnsi="Arial" w:cs="Arial"/>
                <w:b w:val="0"/>
                <w:sz w:val="22"/>
                <w:szCs w:val="22"/>
              </w:rPr>
              <w:t xml:space="preserve"> </w:t>
            </w:r>
            <w:r w:rsidRPr="002C05F2">
              <w:rPr>
                <w:rFonts w:ascii="Arial" w:hAnsi="Arial" w:cs="Arial"/>
                <w:b w:val="0"/>
                <w:sz w:val="22"/>
                <w:szCs w:val="22"/>
              </w:rPr>
              <w:t xml:space="preserve">Youth vaping is closely linked to youth smoking and youth smoking is highest in Yorkshire and the North East. Generally, the regions with the highest youth smoking rates also tend to have the highest youth vaping rates. There appears to be a somewhat higher rate of vaping in the North </w:t>
            </w:r>
            <w:proofErr w:type="gramStart"/>
            <w:r w:rsidRPr="002C05F2">
              <w:rPr>
                <w:rFonts w:ascii="Arial" w:hAnsi="Arial" w:cs="Arial"/>
                <w:b w:val="0"/>
                <w:sz w:val="22"/>
                <w:szCs w:val="22"/>
              </w:rPr>
              <w:t>West</w:t>
            </w:r>
            <w:proofErr w:type="gramEnd"/>
            <w:r w:rsidRPr="002C05F2">
              <w:rPr>
                <w:rFonts w:ascii="Arial" w:hAnsi="Arial" w:cs="Arial"/>
                <w:b w:val="0"/>
                <w:sz w:val="22"/>
                <w:szCs w:val="22"/>
              </w:rPr>
              <w:t xml:space="preserve"> but the difference is not statistically significant. </w:t>
            </w:r>
          </w:p>
          <w:p w14:paraId="5DD2DB50" w14:textId="143EEF0F" w:rsidR="002C05F2" w:rsidRPr="008E3C40" w:rsidRDefault="002C05F2" w:rsidP="002C05F2">
            <w:pPr>
              <w:rPr>
                <w:rFonts w:ascii="Arial" w:hAnsi="Arial" w:cs="Arial"/>
                <w:bCs w:val="0"/>
                <w:sz w:val="22"/>
                <w:szCs w:val="22"/>
              </w:rPr>
            </w:pPr>
            <w:r w:rsidRPr="002C05F2">
              <w:rPr>
                <w:rFonts w:ascii="Arial" w:hAnsi="Arial" w:cs="Arial"/>
                <w:b w:val="0"/>
                <w:sz w:val="22"/>
                <w:szCs w:val="22"/>
              </w:rPr>
              <w:t>The attached spreadsheet contains data and charts for smoking and vaping in all regions.</w:t>
            </w:r>
          </w:p>
          <w:p w14:paraId="7169E8CC" w14:textId="77777777" w:rsidR="00563868" w:rsidRPr="002C05F2" w:rsidRDefault="00563868" w:rsidP="002C05F2">
            <w:pPr>
              <w:rPr>
                <w:rFonts w:ascii="Arial" w:hAnsi="Arial" w:cs="Arial"/>
                <w:b w:val="0"/>
                <w:sz w:val="22"/>
                <w:szCs w:val="22"/>
              </w:rPr>
            </w:pPr>
          </w:p>
          <w:p w14:paraId="0AB5E3E2" w14:textId="38EBC732" w:rsidR="002C05F2" w:rsidRDefault="00D84C40" w:rsidP="00CC6E6E">
            <w:pPr>
              <w:rPr>
                <w:rFonts w:ascii="Arial" w:hAnsi="Arial" w:cs="Arial"/>
                <w:sz w:val="22"/>
              </w:rPr>
            </w:pPr>
            <w:r>
              <w:rPr>
                <w:rFonts w:ascii="Arial" w:hAnsi="Arial" w:cs="Arial"/>
                <w:b w:val="0"/>
                <w:bCs w:val="0"/>
                <w:sz w:val="22"/>
              </w:rPr>
              <w:object w:dxaOrig="1540" w:dyaOrig="997" w14:anchorId="56DEFC08">
                <v:shape id="_x0000_i1029" type="#_x0000_t75" style="width:77pt;height:49.5pt" o:ole="">
                  <v:imagedata r:id="rId45" o:title=""/>
                </v:shape>
                <o:OLEObject Type="Embed" ProgID="Excel.Sheet.12" ShapeID="_x0000_i1029" DrawAspect="Icon" ObjectID="_1652508048" r:id="rId46"/>
              </w:object>
            </w:r>
          </w:p>
          <w:p w14:paraId="52165CF7" w14:textId="77777777" w:rsidR="008E3C40" w:rsidRDefault="008E3C40" w:rsidP="00CC6E6E">
            <w:pPr>
              <w:rPr>
                <w:rFonts w:ascii="Arial" w:hAnsi="Arial" w:cs="Arial"/>
                <w:bCs w:val="0"/>
                <w:sz w:val="22"/>
              </w:rPr>
            </w:pPr>
          </w:p>
          <w:p w14:paraId="07AF24CC" w14:textId="65235FA7" w:rsidR="003A2B02" w:rsidRDefault="003A2B02" w:rsidP="00CC6E6E">
            <w:pPr>
              <w:rPr>
                <w:rFonts w:ascii="Arial" w:hAnsi="Arial" w:cs="Arial"/>
                <w:bCs w:val="0"/>
                <w:sz w:val="22"/>
              </w:rPr>
            </w:pPr>
          </w:p>
          <w:p w14:paraId="225FF858" w14:textId="6750F719" w:rsidR="00A47CC3" w:rsidRPr="00563868" w:rsidRDefault="00A47CC3" w:rsidP="00CC6E6E">
            <w:pPr>
              <w:rPr>
                <w:rFonts w:ascii="Arial" w:hAnsi="Arial" w:cs="Arial"/>
                <w:b w:val="0"/>
                <w:bCs w:val="0"/>
              </w:rPr>
            </w:pPr>
            <w:r w:rsidRPr="00A47CC3">
              <w:rPr>
                <w:rFonts w:ascii="Arial" w:hAnsi="Arial" w:cs="Arial"/>
              </w:rPr>
              <w:t>Regional and Local figures on young people</w:t>
            </w:r>
            <w:r w:rsidR="00621A90">
              <w:rPr>
                <w:rFonts w:ascii="Arial" w:hAnsi="Arial" w:cs="Arial"/>
              </w:rPr>
              <w:t>’</w:t>
            </w:r>
            <w:r w:rsidRPr="00A47CC3">
              <w:rPr>
                <w:rFonts w:ascii="Arial" w:hAnsi="Arial" w:cs="Arial"/>
              </w:rPr>
              <w:t>s take-up of smoking by LA</w:t>
            </w:r>
          </w:p>
          <w:p w14:paraId="7E6E01DA" w14:textId="77777777" w:rsidR="00977569" w:rsidRDefault="00A47CC3" w:rsidP="00CC6E6E">
            <w:pPr>
              <w:rPr>
                <w:rStyle w:val="Hyperlink"/>
                <w:rFonts w:ascii="Arial" w:hAnsi="Arial" w:cs="Arial"/>
                <w:b w:val="0"/>
                <w:bCs w:val="0"/>
                <w:sz w:val="22"/>
                <w:szCs w:val="22"/>
              </w:rPr>
            </w:pPr>
            <w:r w:rsidRPr="00A47CC3">
              <w:rPr>
                <w:rFonts w:ascii="Arial" w:hAnsi="Arial" w:cs="Arial"/>
                <w:b w:val="0"/>
                <w:sz w:val="22"/>
                <w:szCs w:val="22"/>
              </w:rPr>
              <w:t xml:space="preserve">ASH is publishing new figures on uptake of smoking among young people in England. These figures are broken down to a local authority level and you can </w:t>
            </w:r>
            <w:r w:rsidRPr="00A47CC3">
              <w:rPr>
                <w:rFonts w:ascii="Arial" w:hAnsi="Arial" w:cs="Arial"/>
                <w:b w:val="0"/>
                <w:bCs w:val="0"/>
                <w:sz w:val="22"/>
                <w:szCs w:val="22"/>
              </w:rPr>
              <w:t>download a spreadsheet with your local data here: </w:t>
            </w:r>
            <w:hyperlink r:id="rId47" w:history="1">
              <w:r w:rsidRPr="00A47CC3">
                <w:rPr>
                  <w:rStyle w:val="Hyperlink"/>
                  <w:rFonts w:ascii="Arial" w:hAnsi="Arial" w:cs="Arial"/>
                  <w:b w:val="0"/>
                  <w:sz w:val="22"/>
                  <w:szCs w:val="22"/>
                </w:rPr>
                <w:t>https://ash.org.uk/wp-content/uploads/2020/05/England-Only-local-area-estimates-new-childhood-smokers.zip</w:t>
              </w:r>
            </w:hyperlink>
          </w:p>
          <w:p w14:paraId="219026C5" w14:textId="5D4A0207" w:rsidR="008E3C40" w:rsidRPr="00563868" w:rsidRDefault="008E3C40" w:rsidP="00CC6E6E">
            <w:pPr>
              <w:rPr>
                <w:rFonts w:ascii="Arial" w:hAnsi="Arial" w:cs="Arial"/>
                <w:bCs w:val="0"/>
                <w:sz w:val="22"/>
                <w:szCs w:val="22"/>
              </w:rPr>
            </w:pPr>
          </w:p>
        </w:tc>
      </w:tr>
    </w:tbl>
    <w:tbl>
      <w:tblPr>
        <w:tblStyle w:val="PlainTable28"/>
        <w:tblW w:w="10902" w:type="dxa"/>
        <w:tblLook w:val="04A0" w:firstRow="1" w:lastRow="0" w:firstColumn="1" w:lastColumn="0" w:noHBand="0" w:noVBand="1"/>
      </w:tblPr>
      <w:tblGrid>
        <w:gridCol w:w="10902"/>
      </w:tblGrid>
      <w:tr w:rsidR="006525B6" w:rsidRPr="0061697C" w14:paraId="48DBC473" w14:textId="77777777" w:rsidTr="00114CA5">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09CAFBA3" w14:textId="0CA1DCB8" w:rsidR="006525B6" w:rsidRPr="0061697C" w:rsidRDefault="006525B6" w:rsidP="00EB73F9">
            <w:pPr>
              <w:pStyle w:val="Heading1"/>
              <w:pBdr>
                <w:top w:val="single" w:sz="4" w:space="1" w:color="208566"/>
              </w:pBdr>
              <w:shd w:val="clear" w:color="auto" w:fill="F2F2F2" w:themeFill="background1" w:themeFillShade="F2"/>
              <w:spacing w:after="0"/>
              <w:outlineLvl w:val="0"/>
              <w:rPr>
                <w:b/>
                <w:bCs w:val="0"/>
                <w:noProof/>
              </w:rPr>
            </w:pPr>
            <w:bookmarkStart w:id="7" w:name="_Mental_Health"/>
            <w:bookmarkEnd w:id="7"/>
            <w:r w:rsidRPr="0061697C">
              <w:rPr>
                <w:noProof/>
              </w:rPr>
              <w:lastRenderedPageBreak/>
              <w:drawing>
                <wp:anchor distT="0" distB="0" distL="114300" distR="114300" simplePos="0" relativeHeight="251675648" behindDoc="0" locked="0" layoutInCell="1" allowOverlap="1" wp14:anchorId="320C4F63" wp14:editId="30B579C0">
                  <wp:simplePos x="0" y="0"/>
                  <wp:positionH relativeFrom="column">
                    <wp:posOffset>-65850</wp:posOffset>
                  </wp:positionH>
                  <wp:positionV relativeFrom="paragraph">
                    <wp:posOffset>3592</wp:posOffset>
                  </wp:positionV>
                  <wp:extent cx="464023" cy="41452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8013" cy="4180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00EB73F9">
              <w:rPr>
                <w:noProof/>
              </w:rPr>
              <w:t xml:space="preserve"> </w:t>
            </w:r>
            <w:r w:rsidRPr="00993D2D">
              <w:rPr>
                <w:b/>
                <w:noProof/>
                <w:sz w:val="40"/>
              </w:rPr>
              <w:t>Mental Health</w:t>
            </w:r>
          </w:p>
          <w:p w14:paraId="4B2440EE" w14:textId="5F02B4FB" w:rsidR="006525B6" w:rsidRPr="0061697C" w:rsidRDefault="006525B6" w:rsidP="00EB73F9">
            <w:pPr>
              <w:pStyle w:val="Heading1"/>
              <w:pBdr>
                <w:top w:val="single" w:sz="4" w:space="1" w:color="208566"/>
              </w:pBdr>
              <w:spacing w:after="0"/>
              <w:outlineLvl w:val="0"/>
              <w:rPr>
                <w:rFonts w:asciiTheme="minorHAnsi" w:hAnsiTheme="minorHAnsi" w:cstheme="minorHAnsi"/>
                <w:noProof/>
              </w:rPr>
            </w:pPr>
            <w:r w:rsidRPr="0061697C">
              <w:rPr>
                <w:rFonts w:asciiTheme="minorHAnsi" w:hAnsiTheme="minorHAnsi" w:cstheme="minorHAnsi"/>
                <w:noProof/>
                <w:color w:val="auto"/>
                <w:sz w:val="24"/>
              </w:rPr>
              <w:t xml:space="preserve">                H&amp;WB Team Lead: Laura Hodgson</w:t>
            </w:r>
          </w:p>
        </w:tc>
      </w:tr>
    </w:tbl>
    <w:tbl>
      <w:tblPr>
        <w:tblStyle w:val="PlainTable2"/>
        <w:tblW w:w="0" w:type="auto"/>
        <w:tblLook w:val="04A0" w:firstRow="1" w:lastRow="0" w:firstColumn="1" w:lastColumn="0" w:noHBand="0" w:noVBand="1"/>
      </w:tblPr>
      <w:tblGrid>
        <w:gridCol w:w="10973"/>
      </w:tblGrid>
      <w:tr w:rsidR="006525B6" w:rsidRPr="0061697C" w14:paraId="189F2E37" w14:textId="77777777" w:rsidTr="00223974">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tcBorders>
              <w:bottom w:val="single" w:sz="12" w:space="0" w:color="208566" w:themeColor="accent1" w:themeShade="BF"/>
            </w:tcBorders>
          </w:tcPr>
          <w:p w14:paraId="799F8E69" w14:textId="3C3B7682" w:rsidR="006525B6" w:rsidRDefault="006525B6" w:rsidP="00E1260A">
            <w:pPr>
              <w:rPr>
                <w:rFonts w:ascii="Arial" w:hAnsi="Arial" w:cs="Arial"/>
                <w:sz w:val="22"/>
              </w:rPr>
            </w:pPr>
          </w:p>
          <w:p w14:paraId="66FF65F5" w14:textId="77777777" w:rsidR="00BA019B" w:rsidRPr="00BA019B" w:rsidRDefault="00BA019B" w:rsidP="00BA019B">
            <w:pPr>
              <w:pStyle w:val="NormalWeb"/>
              <w:spacing w:before="0" w:beforeAutospacing="0" w:after="0" w:afterAutospacing="0"/>
              <w:rPr>
                <w:rFonts w:ascii="Arial" w:hAnsi="Arial" w:cs="Arial"/>
                <w:color w:val="000000"/>
                <w:sz w:val="24"/>
              </w:rPr>
            </w:pPr>
            <w:r w:rsidRPr="00BA019B">
              <w:rPr>
                <w:rFonts w:ascii="Arial" w:hAnsi="Arial" w:cs="Arial"/>
                <w:bCs w:val="0"/>
                <w:color w:val="000000"/>
                <w:sz w:val="24"/>
              </w:rPr>
              <w:t>Our Frontline</w:t>
            </w:r>
          </w:p>
          <w:p w14:paraId="4B91AF59" w14:textId="591EF720" w:rsidR="00BA019B" w:rsidRPr="008E3C40"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The Samaritans have partnered with Shout, Mind, Hospice UK and The Royal Foundation to launch Our Frontline, a round-the-clock one-to-one support service for health, care, emergency and key workers.</w:t>
            </w:r>
            <w:r w:rsidR="008E3C40">
              <w:rPr>
                <w:rFonts w:ascii="Arial" w:hAnsi="Arial" w:cs="Arial"/>
                <w:b w:val="0"/>
                <w:color w:val="222222"/>
              </w:rPr>
              <w:t xml:space="preserve"> </w:t>
            </w:r>
            <w:r w:rsidRPr="00BA019B">
              <w:rPr>
                <w:rFonts w:ascii="Arial" w:hAnsi="Arial" w:cs="Arial"/>
                <w:b w:val="0"/>
                <w:color w:val="222222"/>
              </w:rPr>
              <w:t xml:space="preserve">Our Frontline offers round-the-clock one-to-one support, along with a collection of resources, tips and ideas chosen to support your mental health. Text frontline to 85258 for a text conversation or call 116 123 for a phone conversation with the Samaritans – all in confidence, with a trained volunteer, at any time. Further information is also available here: </w:t>
            </w:r>
            <w:hyperlink r:id="rId49" w:history="1">
              <w:r w:rsidRPr="00BA019B">
                <w:rPr>
                  <w:rStyle w:val="Hyperlink"/>
                  <w:rFonts w:ascii="Arial" w:hAnsi="Arial" w:cs="Arial"/>
                  <w:b w:val="0"/>
                </w:rPr>
                <w:t>www.mentalhealthatwork.org.uk/ourfrontline/</w:t>
              </w:r>
            </w:hyperlink>
          </w:p>
          <w:p w14:paraId="7BC623AC" w14:textId="43F6FED4" w:rsidR="00563868" w:rsidRDefault="00563868" w:rsidP="00BA019B">
            <w:pPr>
              <w:pStyle w:val="NormalWeb"/>
              <w:spacing w:before="0" w:beforeAutospacing="0" w:after="0" w:afterAutospacing="0"/>
              <w:rPr>
                <w:rFonts w:ascii="Arial" w:hAnsi="Arial" w:cs="Arial"/>
                <w:b w:val="0"/>
              </w:rPr>
            </w:pPr>
          </w:p>
          <w:p w14:paraId="759AD557" w14:textId="77777777" w:rsidR="00707212" w:rsidRDefault="00707212" w:rsidP="00BA019B">
            <w:pPr>
              <w:pStyle w:val="NormalWeb"/>
              <w:spacing w:before="0" w:beforeAutospacing="0" w:after="0" w:afterAutospacing="0"/>
              <w:rPr>
                <w:rFonts w:ascii="Arial" w:hAnsi="Arial" w:cs="Arial"/>
                <w:bCs w:val="0"/>
              </w:rPr>
            </w:pPr>
          </w:p>
          <w:p w14:paraId="61B478C3" w14:textId="28247497" w:rsidR="008E3C40"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4A8029D7" w14:textId="77777777" w:rsidR="00BA019B" w:rsidRPr="00563868" w:rsidRDefault="00BA019B" w:rsidP="00BA019B">
            <w:pPr>
              <w:pStyle w:val="NormalWeb"/>
              <w:spacing w:before="0" w:beforeAutospacing="0" w:after="0" w:afterAutospacing="0"/>
              <w:rPr>
                <w:rFonts w:ascii="Arial" w:hAnsi="Arial" w:cs="Arial"/>
                <w:color w:val="000000"/>
                <w:sz w:val="24"/>
              </w:rPr>
            </w:pPr>
            <w:r w:rsidRPr="00563868">
              <w:rPr>
                <w:rFonts w:ascii="Arial" w:hAnsi="Arial" w:cs="Arial"/>
                <w:bCs w:val="0"/>
                <w:color w:val="000000"/>
                <w:sz w:val="24"/>
              </w:rPr>
              <w:t>Coronavirus (Covid-19): health and wellbeing of the adult social care workforce</w:t>
            </w:r>
          </w:p>
          <w:p w14:paraId="31D1E82F" w14:textId="77777777" w:rsidR="00BA019B" w:rsidRPr="00BA019B" w:rsidRDefault="00BA019B" w:rsidP="00BA019B">
            <w:pPr>
              <w:pStyle w:val="NormalWeb"/>
              <w:spacing w:before="0" w:beforeAutospacing="0" w:after="0" w:afterAutospacing="0"/>
              <w:rPr>
                <w:rFonts w:ascii="Arial" w:hAnsi="Arial" w:cs="Arial"/>
                <w:b w:val="0"/>
              </w:rPr>
            </w:pPr>
            <w:r w:rsidRPr="00BA019B">
              <w:rPr>
                <w:rFonts w:ascii="Arial" w:hAnsi="Arial" w:cs="Arial"/>
                <w:b w:val="0"/>
                <w:color w:val="222222"/>
              </w:rPr>
              <w:t xml:space="preserve">Public Health England has published </w:t>
            </w:r>
            <w:hyperlink r:id="rId50" w:history="1">
              <w:r w:rsidRPr="00BA019B">
                <w:rPr>
                  <w:rStyle w:val="Hyperlink"/>
                  <w:rFonts w:ascii="Arial" w:hAnsi="Arial" w:cs="Arial"/>
                  <w:b w:val="0"/>
                </w:rPr>
                <w:t>Coronavirus (Covid-19): health and wellbeing of the adult social care workforce</w:t>
              </w:r>
            </w:hyperlink>
            <w:r w:rsidRPr="00BA019B">
              <w:rPr>
                <w:rFonts w:ascii="Arial" w:hAnsi="Arial" w:cs="Arial"/>
                <w:b w:val="0"/>
                <w:color w:val="222222"/>
              </w:rPr>
              <w:t>. This guidance includes advice for people working in adult social care on managing their mental health and for employers on how to take care of the wellbeing of their staff during the Covid-19 outbreak.</w:t>
            </w:r>
          </w:p>
          <w:p w14:paraId="5CC52D10" w14:textId="7B263861" w:rsidR="00BA019B" w:rsidRDefault="00BA019B" w:rsidP="00BA019B">
            <w:pPr>
              <w:pStyle w:val="NormalWeb"/>
              <w:spacing w:before="0" w:beforeAutospacing="0" w:after="0" w:afterAutospacing="0"/>
              <w:rPr>
                <w:rFonts w:ascii="Arial" w:hAnsi="Arial" w:cs="Arial"/>
                <w:bCs w:val="0"/>
                <w:color w:val="222222"/>
              </w:rPr>
            </w:pPr>
            <w:r w:rsidRPr="00BA019B">
              <w:rPr>
                <w:rFonts w:ascii="Arial" w:hAnsi="Arial" w:cs="Arial"/>
                <w:b w:val="0"/>
                <w:color w:val="222222"/>
              </w:rPr>
              <w:t> </w:t>
            </w:r>
          </w:p>
          <w:p w14:paraId="135E9E6D" w14:textId="77777777" w:rsidR="00BA019B"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0EBAE774" w14:textId="7930E9B2" w:rsidR="00BA019B" w:rsidRPr="00BA019B" w:rsidRDefault="00BA019B" w:rsidP="00BA019B">
            <w:pPr>
              <w:pStyle w:val="NormalWeb"/>
              <w:spacing w:before="0" w:beforeAutospacing="0" w:after="0" w:afterAutospacing="0"/>
              <w:rPr>
                <w:rFonts w:ascii="Arial" w:hAnsi="Arial" w:cs="Arial"/>
                <w:b w:val="0"/>
                <w:color w:val="222222"/>
              </w:rPr>
            </w:pPr>
          </w:p>
          <w:p w14:paraId="334E0B68" w14:textId="77777777" w:rsidR="00BA019B" w:rsidRPr="00BA019B" w:rsidRDefault="00BA019B" w:rsidP="00BA019B">
            <w:pPr>
              <w:pStyle w:val="NormalWeb"/>
              <w:spacing w:before="0" w:beforeAutospacing="0" w:after="0" w:afterAutospacing="0"/>
              <w:rPr>
                <w:rFonts w:ascii="Arial" w:hAnsi="Arial" w:cs="Arial"/>
                <w:color w:val="000000"/>
                <w:sz w:val="24"/>
              </w:rPr>
            </w:pPr>
            <w:r w:rsidRPr="00BA019B">
              <w:rPr>
                <w:rFonts w:ascii="Arial" w:hAnsi="Arial" w:cs="Arial"/>
                <w:bCs w:val="0"/>
                <w:color w:val="000000"/>
                <w:sz w:val="24"/>
              </w:rPr>
              <w:t>COVID-19 and the Nation's Mental Health</w:t>
            </w:r>
          </w:p>
          <w:p w14:paraId="54186C72" w14:textId="77777777" w:rsidR="00BA019B" w:rsidRPr="00BA019B" w:rsidRDefault="00BA019B" w:rsidP="00BA019B">
            <w:pPr>
              <w:pStyle w:val="NormalWeb"/>
              <w:spacing w:before="0" w:beforeAutospacing="0" w:after="0" w:afterAutospacing="0"/>
              <w:rPr>
                <w:rFonts w:ascii="Arial" w:hAnsi="Arial" w:cs="Arial"/>
                <w:b w:val="0"/>
              </w:rPr>
            </w:pPr>
            <w:r w:rsidRPr="00BA019B">
              <w:rPr>
                <w:rFonts w:ascii="Arial" w:hAnsi="Arial" w:cs="Arial"/>
                <w:b w:val="0"/>
                <w:color w:val="222222"/>
              </w:rPr>
              <w:t xml:space="preserve">The Centre for Mental Health have also published </w:t>
            </w:r>
            <w:hyperlink r:id="rId51" w:history="1">
              <w:r w:rsidRPr="00BA019B">
                <w:rPr>
                  <w:rStyle w:val="Hyperlink"/>
                  <w:rFonts w:ascii="Arial" w:hAnsi="Arial" w:cs="Arial"/>
                  <w:b w:val="0"/>
                </w:rPr>
                <w:t>COVID-19 and the Nation’s Mental Health</w:t>
              </w:r>
            </w:hyperlink>
            <w:r w:rsidRPr="00BA019B">
              <w:rPr>
                <w:rFonts w:ascii="Arial" w:hAnsi="Arial" w:cs="Arial"/>
                <w:b w:val="0"/>
                <w:color w:val="222222"/>
              </w:rPr>
              <w:t>. According to this report, the global Covid-19 pandemic is likely to increase the number of people in Britain experiencing a mental health problem in the next two years. It uses evidence from previous global epidemics and from the aftermath of the 2008 banking crisis to estimate what effect Covid-19 will have on the UK population's mental health.</w:t>
            </w:r>
          </w:p>
          <w:p w14:paraId="48053F2F" w14:textId="77777777" w:rsidR="00BA019B"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0C55CBE3" w14:textId="4886206B" w:rsidR="00BA019B" w:rsidRDefault="00BA019B" w:rsidP="00BA019B">
            <w:pPr>
              <w:pStyle w:val="NormalWeb"/>
              <w:spacing w:before="0" w:beforeAutospacing="0" w:after="0" w:afterAutospacing="0"/>
              <w:rPr>
                <w:rFonts w:ascii="Arial" w:hAnsi="Arial" w:cs="Arial"/>
                <w:bCs w:val="0"/>
                <w:color w:val="222222"/>
              </w:rPr>
            </w:pPr>
            <w:r w:rsidRPr="00BA019B">
              <w:rPr>
                <w:rFonts w:ascii="Arial" w:hAnsi="Arial" w:cs="Arial"/>
                <w:b w:val="0"/>
                <w:color w:val="222222"/>
              </w:rPr>
              <w:t> </w:t>
            </w:r>
          </w:p>
          <w:p w14:paraId="5C968E3F" w14:textId="77777777" w:rsidR="00563868" w:rsidRPr="00BA019B" w:rsidRDefault="00563868" w:rsidP="00BA019B">
            <w:pPr>
              <w:pStyle w:val="NormalWeb"/>
              <w:spacing w:before="0" w:beforeAutospacing="0" w:after="0" w:afterAutospacing="0"/>
              <w:rPr>
                <w:rFonts w:ascii="Arial" w:hAnsi="Arial" w:cs="Arial"/>
                <w:b w:val="0"/>
                <w:color w:val="222222"/>
              </w:rPr>
            </w:pPr>
          </w:p>
          <w:p w14:paraId="527B86D3" w14:textId="77777777" w:rsidR="00BA019B" w:rsidRPr="00563868" w:rsidRDefault="00BA019B" w:rsidP="00BA019B">
            <w:pPr>
              <w:pStyle w:val="NormalWeb"/>
              <w:spacing w:before="0" w:beforeAutospacing="0" w:after="0" w:afterAutospacing="0"/>
              <w:rPr>
                <w:rFonts w:ascii="Arial" w:hAnsi="Arial" w:cs="Arial"/>
                <w:color w:val="000000"/>
                <w:sz w:val="24"/>
              </w:rPr>
            </w:pPr>
            <w:r w:rsidRPr="00563868">
              <w:rPr>
                <w:rFonts w:ascii="Arial" w:hAnsi="Arial" w:cs="Arial"/>
                <w:bCs w:val="0"/>
                <w:color w:val="000000"/>
                <w:sz w:val="24"/>
              </w:rPr>
              <w:t>Maternal Mental Health Alliance Plea to PLAN</w:t>
            </w:r>
          </w:p>
          <w:p w14:paraId="04B38DEC" w14:textId="7D392826" w:rsidR="00BA019B" w:rsidRDefault="00BA019B" w:rsidP="00BA019B">
            <w:pPr>
              <w:pStyle w:val="NormalWeb"/>
              <w:spacing w:before="0" w:beforeAutospacing="0" w:after="0" w:afterAutospacing="0"/>
              <w:rPr>
                <w:rFonts w:ascii="Arial" w:hAnsi="Arial" w:cs="Arial"/>
                <w:color w:val="222222"/>
              </w:rPr>
            </w:pPr>
            <w:r w:rsidRPr="00BA019B">
              <w:rPr>
                <w:rFonts w:ascii="Arial" w:hAnsi="Arial" w:cs="Arial"/>
                <w:b w:val="0"/>
                <w:bCs w:val="0"/>
                <w:color w:val="222222"/>
              </w:rPr>
              <w:t xml:space="preserve">In the uncertain times of COVID-19 three things remain clear: </w:t>
            </w:r>
          </w:p>
          <w:p w14:paraId="14C643E7" w14:textId="77777777" w:rsidR="008E3C40" w:rsidRPr="00BA019B" w:rsidRDefault="008E3C40" w:rsidP="00BA019B">
            <w:pPr>
              <w:pStyle w:val="NormalWeb"/>
              <w:spacing w:before="0" w:beforeAutospacing="0" w:after="0" w:afterAutospacing="0"/>
              <w:rPr>
                <w:rFonts w:ascii="Arial" w:hAnsi="Arial" w:cs="Arial"/>
                <w:b w:val="0"/>
                <w:color w:val="222222"/>
              </w:rPr>
            </w:pPr>
          </w:p>
          <w:p w14:paraId="2C1B0BE2" w14:textId="59E112AB" w:rsidR="008E3C40" w:rsidRPr="008E3C40" w:rsidRDefault="00BA019B" w:rsidP="008E3C40">
            <w:pPr>
              <w:numPr>
                <w:ilvl w:val="0"/>
                <w:numId w:val="31"/>
              </w:numPr>
              <w:ind w:left="316" w:hanging="284"/>
              <w:textAlignment w:val="center"/>
              <w:rPr>
                <w:rFonts w:ascii="Arial" w:hAnsi="Arial" w:cs="Arial"/>
                <w:b w:val="0"/>
                <w:color w:val="222222"/>
                <w:sz w:val="22"/>
                <w:szCs w:val="22"/>
              </w:rPr>
            </w:pPr>
            <w:r w:rsidRPr="00BA019B">
              <w:rPr>
                <w:rFonts w:ascii="Arial" w:hAnsi="Arial" w:cs="Arial"/>
                <w:b w:val="0"/>
                <w:color w:val="222222"/>
                <w:sz w:val="22"/>
                <w:szCs w:val="22"/>
              </w:rPr>
              <w:t>Perinatal stress and mental health needs are increased from an already high level </w:t>
            </w:r>
          </w:p>
          <w:p w14:paraId="36FBD53E" w14:textId="065C7627" w:rsidR="008E3C40" w:rsidRPr="008E3C40" w:rsidRDefault="00BA019B" w:rsidP="008E3C40">
            <w:pPr>
              <w:numPr>
                <w:ilvl w:val="0"/>
                <w:numId w:val="31"/>
              </w:numPr>
              <w:ind w:left="316" w:hanging="284"/>
              <w:textAlignment w:val="center"/>
              <w:rPr>
                <w:rFonts w:ascii="Arial" w:hAnsi="Arial" w:cs="Arial"/>
                <w:b w:val="0"/>
                <w:color w:val="222222"/>
                <w:sz w:val="22"/>
                <w:szCs w:val="22"/>
              </w:rPr>
            </w:pPr>
            <w:r w:rsidRPr="00BA019B">
              <w:rPr>
                <w:rFonts w:ascii="Arial" w:hAnsi="Arial" w:cs="Arial"/>
                <w:b w:val="0"/>
                <w:color w:val="222222"/>
                <w:sz w:val="22"/>
                <w:szCs w:val="22"/>
              </w:rPr>
              <w:t xml:space="preserve">If left untreated, mental illness during pregnancy or in the first year after birth will continue to have a </w:t>
            </w:r>
            <w:hyperlink r:id="rId52" w:history="1">
              <w:r w:rsidRPr="00BA019B">
                <w:rPr>
                  <w:rStyle w:val="Hyperlink"/>
                  <w:rFonts w:ascii="Arial" w:hAnsi="Arial" w:cs="Arial"/>
                  <w:b w:val="0"/>
                  <w:bCs w:val="0"/>
                  <w:sz w:val="22"/>
                  <w:szCs w:val="22"/>
                </w:rPr>
                <w:t>devastating impact</w:t>
              </w:r>
            </w:hyperlink>
            <w:r w:rsidRPr="00BA019B">
              <w:rPr>
                <w:rFonts w:ascii="Arial" w:hAnsi="Arial" w:cs="Arial"/>
                <w:b w:val="0"/>
                <w:color w:val="222222"/>
                <w:sz w:val="22"/>
                <w:szCs w:val="22"/>
              </w:rPr>
              <w:t> during and beyond the pandemic</w:t>
            </w:r>
          </w:p>
          <w:p w14:paraId="627F765B" w14:textId="74CCCD90" w:rsidR="00BA019B" w:rsidRPr="00BA019B" w:rsidRDefault="00BA019B" w:rsidP="008E3C40">
            <w:pPr>
              <w:numPr>
                <w:ilvl w:val="0"/>
                <w:numId w:val="31"/>
              </w:numPr>
              <w:ind w:left="316" w:hanging="284"/>
              <w:textAlignment w:val="center"/>
              <w:rPr>
                <w:rFonts w:ascii="Arial" w:hAnsi="Arial" w:cs="Arial"/>
                <w:b w:val="0"/>
                <w:color w:val="222222"/>
                <w:sz w:val="22"/>
                <w:szCs w:val="22"/>
              </w:rPr>
            </w:pPr>
            <w:r w:rsidRPr="00BA019B">
              <w:rPr>
                <w:rFonts w:ascii="Arial" w:hAnsi="Arial" w:cs="Arial"/>
                <w:b w:val="0"/>
                <w:color w:val="222222"/>
                <w:sz w:val="22"/>
                <w:szCs w:val="22"/>
              </w:rPr>
              <w:t>Perceived and real access to care at every level is reduced, and a proactive approach is needed to overcome barriers</w:t>
            </w:r>
          </w:p>
          <w:p w14:paraId="4EEC7665" w14:textId="77777777" w:rsidR="00BA019B" w:rsidRPr="00BA019B" w:rsidRDefault="00BA019B" w:rsidP="00BA019B">
            <w:pPr>
              <w:pStyle w:val="NormalWeb"/>
              <w:spacing w:before="0" w:beforeAutospacing="0" w:after="0" w:afterAutospacing="0"/>
              <w:ind w:left="540"/>
              <w:rPr>
                <w:rFonts w:ascii="Arial" w:hAnsi="Arial" w:cs="Arial"/>
                <w:b w:val="0"/>
                <w:color w:val="222222"/>
              </w:rPr>
            </w:pPr>
            <w:r w:rsidRPr="00BA019B">
              <w:rPr>
                <w:rFonts w:ascii="Arial" w:hAnsi="Arial" w:cs="Arial"/>
                <w:b w:val="0"/>
                <w:color w:val="222222"/>
              </w:rPr>
              <w:t> </w:t>
            </w:r>
          </w:p>
          <w:p w14:paraId="330F8756" w14:textId="62DD4C87" w:rsidR="00BA019B" w:rsidRPr="00707212" w:rsidRDefault="00BA019B" w:rsidP="00BA019B">
            <w:pPr>
              <w:pStyle w:val="NormalWeb"/>
              <w:spacing w:before="0" w:beforeAutospacing="0" w:after="0" w:afterAutospacing="0"/>
              <w:rPr>
                <w:rFonts w:ascii="Arial" w:hAnsi="Arial" w:cs="Arial"/>
                <w:b w:val="0"/>
              </w:rPr>
            </w:pPr>
            <w:r w:rsidRPr="00BA019B">
              <w:rPr>
                <w:rFonts w:ascii="Arial" w:hAnsi="Arial" w:cs="Arial"/>
                <w:b w:val="0"/>
                <w:color w:val="222222"/>
              </w:rPr>
              <w:t xml:space="preserve">To ensure women and families in the UK receive the care they need and deserve during the pandemic, we are urging national and local decision-makers to </w:t>
            </w:r>
            <w:hyperlink r:id="rId53" w:history="1">
              <w:r w:rsidRPr="00BA019B">
                <w:rPr>
                  <w:rStyle w:val="Hyperlink"/>
                  <w:rFonts w:ascii="Arial" w:hAnsi="Arial" w:cs="Arial"/>
                  <w:b w:val="0"/>
                </w:rPr>
                <w:t>PLAN</w:t>
              </w:r>
            </w:hyperlink>
            <w:r w:rsidRPr="00BA019B">
              <w:rPr>
                <w:rFonts w:ascii="Arial" w:hAnsi="Arial" w:cs="Arial"/>
                <w:b w:val="0"/>
                <w:color w:val="222222"/>
              </w:rPr>
              <w:t xml:space="preserve"> with the mental as well as physical health needs of women and their families in mind.</w:t>
            </w:r>
          </w:p>
          <w:p w14:paraId="313D4ED3" w14:textId="1805C594" w:rsidR="006C639B" w:rsidRDefault="006C639B" w:rsidP="00BA019B">
            <w:pPr>
              <w:pStyle w:val="NormalWeb"/>
              <w:spacing w:before="0" w:beforeAutospacing="0" w:after="0" w:afterAutospacing="0"/>
              <w:rPr>
                <w:rFonts w:ascii="Arial" w:hAnsi="Arial" w:cs="Arial"/>
                <w:b w:val="0"/>
                <w:color w:val="222222"/>
              </w:rPr>
            </w:pPr>
          </w:p>
          <w:p w14:paraId="4BCB0E4F" w14:textId="77777777" w:rsidR="00621A90" w:rsidRPr="00BA019B" w:rsidRDefault="00621A90" w:rsidP="00621A90">
            <w:pPr>
              <w:pStyle w:val="NormalWeb"/>
              <w:spacing w:before="0" w:beforeAutospacing="0" w:after="0" w:afterAutospacing="0"/>
              <w:rPr>
                <w:rFonts w:ascii="Arial" w:hAnsi="Arial" w:cs="Arial"/>
                <w:color w:val="000000"/>
                <w:sz w:val="24"/>
              </w:rPr>
            </w:pPr>
            <w:r w:rsidRPr="00BA019B">
              <w:rPr>
                <w:rFonts w:ascii="Arial" w:hAnsi="Arial" w:cs="Arial"/>
                <w:bCs w:val="0"/>
                <w:color w:val="000000"/>
                <w:sz w:val="24"/>
              </w:rPr>
              <w:lastRenderedPageBreak/>
              <w:t>Looking after your health during COVID-19: a guide for people living with severe mental illness </w:t>
            </w:r>
          </w:p>
          <w:p w14:paraId="47F0BFDF" w14:textId="77777777" w:rsidR="00621A90" w:rsidRPr="00BA019B" w:rsidRDefault="00621A90" w:rsidP="00621A90">
            <w:pPr>
              <w:pStyle w:val="NormalWeb"/>
              <w:spacing w:before="0" w:beforeAutospacing="0" w:after="0" w:afterAutospacing="0"/>
              <w:rPr>
                <w:rFonts w:ascii="Arial" w:hAnsi="Arial" w:cs="Arial"/>
                <w:b w:val="0"/>
              </w:rPr>
            </w:pPr>
            <w:r w:rsidRPr="00BA019B">
              <w:rPr>
                <w:rFonts w:ascii="Arial" w:hAnsi="Arial" w:cs="Arial"/>
                <w:b w:val="0"/>
                <w:color w:val="222222"/>
              </w:rPr>
              <w:t xml:space="preserve">Equally Well UK have published </w:t>
            </w:r>
            <w:hyperlink r:id="rId54" w:history="1">
              <w:r w:rsidRPr="00BA019B">
                <w:rPr>
                  <w:rStyle w:val="Hyperlink"/>
                  <w:rFonts w:ascii="Arial" w:hAnsi="Arial" w:cs="Arial"/>
                  <w:b w:val="0"/>
                </w:rPr>
                <w:t>Looking after your health during covid-19: a guide for people living with severe mental illness</w:t>
              </w:r>
            </w:hyperlink>
            <w:r w:rsidRPr="00BA019B">
              <w:rPr>
                <w:rFonts w:ascii="Arial" w:hAnsi="Arial" w:cs="Arial"/>
                <w:b w:val="0"/>
                <w:color w:val="222222"/>
              </w:rPr>
              <w:t>. This is a short guide for people with severe mental illnesses on practical ways to protect and support physical health during this uncertain and unsettling time. Equally Well UK and NHS England/NHS Improvement have worked with experts by experience and clinical professionals to create this resource.</w:t>
            </w:r>
          </w:p>
          <w:p w14:paraId="79FD9950" w14:textId="3F1D7AD1" w:rsidR="00621A90" w:rsidRDefault="00621A90" w:rsidP="00621A90">
            <w:pPr>
              <w:pStyle w:val="NormalWeb"/>
              <w:spacing w:before="0" w:beforeAutospacing="0" w:after="0" w:afterAutospacing="0"/>
              <w:rPr>
                <w:rFonts w:ascii="Arial" w:hAnsi="Arial" w:cs="Arial"/>
                <w:bCs w:val="0"/>
                <w:color w:val="222222"/>
              </w:rPr>
            </w:pPr>
            <w:r w:rsidRPr="00BA019B">
              <w:rPr>
                <w:rFonts w:ascii="Arial" w:hAnsi="Arial" w:cs="Arial"/>
                <w:b w:val="0"/>
                <w:color w:val="222222"/>
              </w:rPr>
              <w:t> </w:t>
            </w:r>
          </w:p>
          <w:p w14:paraId="68FD6BEE" w14:textId="77777777" w:rsidR="006C639B" w:rsidRPr="00BA019B" w:rsidRDefault="006C639B" w:rsidP="00621A90">
            <w:pPr>
              <w:pStyle w:val="NormalWeb"/>
              <w:spacing w:before="0" w:beforeAutospacing="0" w:after="0" w:afterAutospacing="0"/>
              <w:rPr>
                <w:rFonts w:ascii="Arial" w:hAnsi="Arial" w:cs="Arial"/>
                <w:b w:val="0"/>
                <w:color w:val="222222"/>
              </w:rPr>
            </w:pPr>
          </w:p>
          <w:p w14:paraId="7F121B66" w14:textId="74B2267E" w:rsidR="008E3C40" w:rsidRDefault="008E3C40" w:rsidP="00BA019B">
            <w:pPr>
              <w:pStyle w:val="NormalWeb"/>
              <w:spacing w:before="0" w:beforeAutospacing="0" w:after="0" w:afterAutospacing="0"/>
              <w:rPr>
                <w:rFonts w:ascii="Arial" w:hAnsi="Arial" w:cs="Arial"/>
                <w:bCs w:val="0"/>
                <w:color w:val="222222"/>
              </w:rPr>
            </w:pPr>
          </w:p>
          <w:p w14:paraId="2721BE0D" w14:textId="77777777" w:rsidR="00621A90" w:rsidRPr="00BA019B" w:rsidRDefault="00621A90" w:rsidP="00621A90">
            <w:pPr>
              <w:pStyle w:val="NormalWeb"/>
              <w:spacing w:before="0" w:beforeAutospacing="0" w:after="0" w:afterAutospacing="0"/>
              <w:rPr>
                <w:rFonts w:ascii="Arial" w:hAnsi="Arial" w:cs="Arial"/>
                <w:color w:val="000000"/>
                <w:sz w:val="24"/>
              </w:rPr>
            </w:pPr>
            <w:r w:rsidRPr="00BA019B">
              <w:rPr>
                <w:rFonts w:ascii="Arial" w:hAnsi="Arial" w:cs="Arial"/>
                <w:bCs w:val="0"/>
                <w:color w:val="000000"/>
                <w:sz w:val="24"/>
              </w:rPr>
              <w:t>Personal and economic wellbeing in Great Britain: May 2020</w:t>
            </w:r>
          </w:p>
          <w:p w14:paraId="5484CE71" w14:textId="77777777" w:rsidR="00621A90" w:rsidRPr="00BA019B" w:rsidRDefault="00621A90" w:rsidP="00621A90">
            <w:pPr>
              <w:pStyle w:val="NormalWeb"/>
              <w:spacing w:before="0" w:beforeAutospacing="0" w:after="0" w:afterAutospacing="0"/>
              <w:rPr>
                <w:rFonts w:ascii="Arial" w:hAnsi="Arial" w:cs="Arial"/>
                <w:b w:val="0"/>
              </w:rPr>
            </w:pPr>
            <w:r w:rsidRPr="00BA019B">
              <w:rPr>
                <w:rFonts w:ascii="Arial" w:hAnsi="Arial" w:cs="Arial"/>
                <w:b w:val="0"/>
                <w:color w:val="222222"/>
              </w:rPr>
              <w:t xml:space="preserve">The Office for National Statistics has published </w:t>
            </w:r>
            <w:hyperlink r:id="rId55" w:history="1">
              <w:r w:rsidRPr="00BA019B">
                <w:rPr>
                  <w:rStyle w:val="Hyperlink"/>
                  <w:rFonts w:ascii="Arial" w:hAnsi="Arial" w:cs="Arial"/>
                  <w:b w:val="0"/>
                </w:rPr>
                <w:t>Personal and economic wellbeing in Great Britain: May 2020</w:t>
              </w:r>
            </w:hyperlink>
            <w:r w:rsidRPr="00BA019B">
              <w:rPr>
                <w:rFonts w:ascii="Arial" w:hAnsi="Arial" w:cs="Arial"/>
                <w:b w:val="0"/>
                <w:color w:val="222222"/>
              </w:rPr>
              <w:t>. This report looks across personal and economic well-being during the period October 2019 to April 2020. It aims to understand the impact of the Covid-19 pandemic on people and households in Great Britain.</w:t>
            </w:r>
          </w:p>
          <w:p w14:paraId="05F0971A" w14:textId="5D2278A7" w:rsidR="00621A90" w:rsidRDefault="00621A90" w:rsidP="00621A90">
            <w:pPr>
              <w:pStyle w:val="NormalWeb"/>
              <w:spacing w:before="0" w:beforeAutospacing="0" w:after="0" w:afterAutospacing="0"/>
              <w:rPr>
                <w:rFonts w:ascii="Arial" w:hAnsi="Arial" w:cs="Arial"/>
                <w:bCs w:val="0"/>
                <w:color w:val="222222"/>
              </w:rPr>
            </w:pPr>
            <w:r w:rsidRPr="00BA019B">
              <w:rPr>
                <w:rFonts w:ascii="Arial" w:hAnsi="Arial" w:cs="Arial"/>
                <w:b w:val="0"/>
                <w:color w:val="222222"/>
              </w:rPr>
              <w:t> </w:t>
            </w:r>
          </w:p>
          <w:p w14:paraId="0E7B8DCA" w14:textId="77777777" w:rsidR="006C639B" w:rsidRPr="00BA019B" w:rsidRDefault="006C639B" w:rsidP="00621A90">
            <w:pPr>
              <w:pStyle w:val="NormalWeb"/>
              <w:spacing w:before="0" w:beforeAutospacing="0" w:after="0" w:afterAutospacing="0"/>
              <w:rPr>
                <w:rFonts w:ascii="Arial" w:hAnsi="Arial" w:cs="Arial"/>
                <w:b w:val="0"/>
                <w:color w:val="222222"/>
              </w:rPr>
            </w:pPr>
          </w:p>
          <w:p w14:paraId="717B9526" w14:textId="77777777" w:rsidR="008E3C40" w:rsidRPr="00BA019B" w:rsidRDefault="008E3C40" w:rsidP="00BA019B">
            <w:pPr>
              <w:pStyle w:val="NormalWeb"/>
              <w:spacing w:before="0" w:beforeAutospacing="0" w:after="0" w:afterAutospacing="0"/>
              <w:rPr>
                <w:rFonts w:ascii="Arial" w:hAnsi="Arial" w:cs="Arial"/>
                <w:b w:val="0"/>
                <w:color w:val="222222"/>
              </w:rPr>
            </w:pPr>
          </w:p>
          <w:p w14:paraId="0831CEE5" w14:textId="3D47D910" w:rsidR="00BA019B" w:rsidRPr="008E3C40" w:rsidRDefault="00BA019B" w:rsidP="00BA019B">
            <w:pPr>
              <w:pStyle w:val="NormalWeb"/>
              <w:spacing w:before="0" w:beforeAutospacing="0" w:after="0" w:afterAutospacing="0"/>
              <w:rPr>
                <w:rFonts w:ascii="Arial" w:hAnsi="Arial" w:cs="Arial"/>
                <w:b w:val="0"/>
                <w:color w:val="000000"/>
              </w:rPr>
            </w:pPr>
            <w:r w:rsidRPr="00BA019B">
              <w:rPr>
                <w:rFonts w:ascii="Arial" w:hAnsi="Arial" w:cs="Arial"/>
                <w:bCs w:val="0"/>
                <w:color w:val="000000"/>
                <w:sz w:val="24"/>
              </w:rPr>
              <w:t>Older People’s Mental Health Competency Framework</w:t>
            </w:r>
          </w:p>
          <w:p w14:paraId="79DAEEBF" w14:textId="77777777" w:rsidR="00BA019B" w:rsidRPr="00BA019B" w:rsidRDefault="00BA019B" w:rsidP="00BA019B">
            <w:pPr>
              <w:pStyle w:val="NormalWeb"/>
              <w:spacing w:before="0" w:beforeAutospacing="0" w:after="0" w:afterAutospacing="0"/>
              <w:rPr>
                <w:rFonts w:ascii="Arial" w:hAnsi="Arial" w:cs="Arial"/>
                <w:b w:val="0"/>
              </w:rPr>
            </w:pPr>
            <w:r w:rsidRPr="00BA019B">
              <w:rPr>
                <w:rFonts w:ascii="Arial" w:hAnsi="Arial" w:cs="Arial"/>
                <w:b w:val="0"/>
                <w:color w:val="222222"/>
              </w:rPr>
              <w:t xml:space="preserve">This </w:t>
            </w:r>
            <w:hyperlink r:id="rId56" w:history="1">
              <w:r w:rsidRPr="00BA019B">
                <w:rPr>
                  <w:rStyle w:val="Hyperlink"/>
                  <w:rFonts w:ascii="Arial" w:hAnsi="Arial" w:cs="Arial"/>
                  <w:b w:val="0"/>
                </w:rPr>
                <w:t>interim framework</w:t>
              </w:r>
            </w:hyperlink>
            <w:r w:rsidRPr="00BA019B">
              <w:rPr>
                <w:rFonts w:ascii="Arial" w:hAnsi="Arial" w:cs="Arial"/>
                <w:b w:val="0"/>
                <w:color w:val="222222"/>
              </w:rPr>
              <w:t xml:space="preserve"> has been developed by HEE and guided by several experts connected with Older People’s health. The purpose of the framework is to support the delivery of excellent services across disciplines which are directly or indirectly involved in supporting and promoting older people’s mental health.</w:t>
            </w:r>
          </w:p>
          <w:p w14:paraId="5F060122" w14:textId="77777777" w:rsidR="00BA019B"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7CD56D9B" w14:textId="77777777" w:rsidR="008E3C40" w:rsidRDefault="00BA019B" w:rsidP="00BA019B">
            <w:pPr>
              <w:pStyle w:val="NormalWeb"/>
              <w:spacing w:before="0" w:beforeAutospacing="0" w:after="0" w:afterAutospacing="0"/>
              <w:rPr>
                <w:rFonts w:ascii="Arial" w:hAnsi="Arial" w:cs="Arial"/>
                <w:bCs w:val="0"/>
                <w:color w:val="222222"/>
              </w:rPr>
            </w:pPr>
            <w:r w:rsidRPr="00BA019B">
              <w:rPr>
                <w:rFonts w:ascii="Arial" w:hAnsi="Arial" w:cs="Arial"/>
                <w:b w:val="0"/>
                <w:color w:val="222222"/>
              </w:rPr>
              <w:t xml:space="preserve">HEE continues to evaluate the framework and will publish the final version later this year, however, it is particularly relevant in light of COVID-19 implications to make this resource accessible now. </w:t>
            </w:r>
          </w:p>
          <w:p w14:paraId="046656FD" w14:textId="66B3050B" w:rsidR="00BA019B"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xml:space="preserve">This framework: </w:t>
            </w:r>
          </w:p>
          <w:p w14:paraId="6523CF05" w14:textId="77777777" w:rsidR="00BA019B" w:rsidRPr="00BA019B" w:rsidRDefault="00BA019B" w:rsidP="00BA019B">
            <w:pPr>
              <w:numPr>
                <w:ilvl w:val="0"/>
                <w:numId w:val="32"/>
              </w:numPr>
              <w:ind w:left="540"/>
              <w:textAlignment w:val="center"/>
              <w:rPr>
                <w:rFonts w:ascii="Arial" w:hAnsi="Arial" w:cs="Arial"/>
                <w:b w:val="0"/>
                <w:color w:val="222222"/>
                <w:sz w:val="22"/>
                <w:szCs w:val="22"/>
              </w:rPr>
            </w:pPr>
            <w:r w:rsidRPr="00BA019B">
              <w:rPr>
                <w:rFonts w:ascii="Arial" w:hAnsi="Arial" w:cs="Arial"/>
                <w:b w:val="0"/>
                <w:color w:val="222222"/>
                <w:sz w:val="22"/>
                <w:szCs w:val="22"/>
              </w:rPr>
              <w:t>Does not supersede previous policies or protocols; enhances existing procedures.</w:t>
            </w:r>
          </w:p>
          <w:p w14:paraId="29C9EBFA" w14:textId="77777777" w:rsidR="00BA019B" w:rsidRPr="00BA019B" w:rsidRDefault="00BA019B" w:rsidP="00BA019B">
            <w:pPr>
              <w:numPr>
                <w:ilvl w:val="0"/>
                <w:numId w:val="32"/>
              </w:numPr>
              <w:ind w:left="540"/>
              <w:textAlignment w:val="center"/>
              <w:rPr>
                <w:rFonts w:ascii="Arial" w:hAnsi="Arial" w:cs="Arial"/>
                <w:b w:val="0"/>
                <w:color w:val="222222"/>
                <w:sz w:val="22"/>
                <w:szCs w:val="22"/>
              </w:rPr>
            </w:pPr>
            <w:r w:rsidRPr="00BA019B">
              <w:rPr>
                <w:rFonts w:ascii="Arial" w:hAnsi="Arial" w:cs="Arial"/>
                <w:b w:val="0"/>
                <w:color w:val="222222"/>
                <w:sz w:val="22"/>
                <w:szCs w:val="22"/>
              </w:rPr>
              <w:t>Can be used to aid recruiting or in a team discussion to improve awareness and training.</w:t>
            </w:r>
          </w:p>
          <w:p w14:paraId="426EA4A5" w14:textId="77777777" w:rsidR="00BA019B" w:rsidRPr="00BA019B" w:rsidRDefault="00BA019B" w:rsidP="00BA019B">
            <w:pPr>
              <w:numPr>
                <w:ilvl w:val="0"/>
                <w:numId w:val="32"/>
              </w:numPr>
              <w:ind w:left="540"/>
              <w:textAlignment w:val="center"/>
              <w:rPr>
                <w:rFonts w:ascii="Arial" w:hAnsi="Arial" w:cs="Arial"/>
                <w:b w:val="0"/>
                <w:color w:val="222222"/>
                <w:sz w:val="22"/>
                <w:szCs w:val="22"/>
              </w:rPr>
            </w:pPr>
            <w:r w:rsidRPr="00BA019B">
              <w:rPr>
                <w:rFonts w:ascii="Arial" w:hAnsi="Arial" w:cs="Arial"/>
                <w:b w:val="0"/>
                <w:color w:val="222222"/>
                <w:sz w:val="22"/>
                <w:szCs w:val="22"/>
              </w:rPr>
              <w:t>Designed to be accessed and used by all in a mental health capacity.</w:t>
            </w:r>
          </w:p>
          <w:p w14:paraId="40146FA3" w14:textId="65CC38FC" w:rsidR="00BA019B" w:rsidRPr="008E3C40"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6B0BA418" w14:textId="77777777" w:rsidR="00BA019B"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40B97193" w14:textId="77777777" w:rsidR="00BA019B" w:rsidRPr="00BA019B" w:rsidRDefault="00BA019B" w:rsidP="00BA019B">
            <w:pPr>
              <w:pStyle w:val="NormalWeb"/>
              <w:spacing w:before="0" w:beforeAutospacing="0" w:after="0" w:afterAutospacing="0"/>
              <w:rPr>
                <w:rFonts w:ascii="Arial" w:hAnsi="Arial" w:cs="Arial"/>
                <w:b w:val="0"/>
                <w:color w:val="222222"/>
              </w:rPr>
            </w:pPr>
            <w:r w:rsidRPr="00BA019B">
              <w:rPr>
                <w:rFonts w:ascii="Arial" w:hAnsi="Arial" w:cs="Arial"/>
                <w:b w:val="0"/>
                <w:color w:val="222222"/>
              </w:rPr>
              <w:t> </w:t>
            </w:r>
          </w:p>
          <w:p w14:paraId="64823DA2" w14:textId="77777777" w:rsidR="00621A90" w:rsidRPr="00563868" w:rsidRDefault="00BA019B" w:rsidP="00621A90">
            <w:pPr>
              <w:pStyle w:val="NormalWeb"/>
              <w:spacing w:before="0" w:beforeAutospacing="0" w:after="0" w:afterAutospacing="0"/>
              <w:rPr>
                <w:rFonts w:ascii="Arial" w:hAnsi="Arial" w:cs="Arial"/>
                <w:color w:val="000000"/>
                <w:sz w:val="24"/>
              </w:rPr>
            </w:pPr>
            <w:r w:rsidRPr="00BA019B">
              <w:rPr>
                <w:rFonts w:ascii="Arial" w:hAnsi="Arial" w:cs="Arial"/>
                <w:b w:val="0"/>
                <w:color w:val="222222"/>
              </w:rPr>
              <w:t> </w:t>
            </w:r>
            <w:r w:rsidR="00621A90" w:rsidRPr="00563868">
              <w:rPr>
                <w:rFonts w:ascii="Arial" w:hAnsi="Arial" w:cs="Arial"/>
                <w:bCs w:val="0"/>
                <w:color w:val="000000"/>
                <w:sz w:val="24"/>
              </w:rPr>
              <w:t>More Than a Number - Weight Management for people with Severe Mental Illness</w:t>
            </w:r>
          </w:p>
          <w:p w14:paraId="7383664F" w14:textId="77777777" w:rsidR="00621A90" w:rsidRPr="00BA019B" w:rsidRDefault="00621A90" w:rsidP="00621A90">
            <w:pPr>
              <w:pStyle w:val="NormalWeb"/>
              <w:spacing w:before="0" w:beforeAutospacing="0" w:after="0" w:afterAutospacing="0"/>
              <w:rPr>
                <w:rFonts w:ascii="Arial" w:hAnsi="Arial" w:cs="Arial"/>
                <w:b w:val="0"/>
              </w:rPr>
            </w:pPr>
            <w:r w:rsidRPr="00BA019B">
              <w:rPr>
                <w:rFonts w:ascii="Arial" w:hAnsi="Arial" w:cs="Arial"/>
                <w:b w:val="0"/>
                <w:color w:val="222222"/>
              </w:rPr>
              <w:t xml:space="preserve">The Centre for Mental Health have published a new report </w:t>
            </w:r>
            <w:hyperlink r:id="rId57" w:history="1">
              <w:r w:rsidRPr="00BA019B">
                <w:rPr>
                  <w:rStyle w:val="Hyperlink"/>
                  <w:rFonts w:ascii="Arial" w:hAnsi="Arial" w:cs="Arial"/>
                  <w:b w:val="0"/>
                </w:rPr>
                <w:t>More Than a Number</w:t>
              </w:r>
            </w:hyperlink>
            <w:r w:rsidRPr="00BA019B">
              <w:rPr>
                <w:rFonts w:ascii="Arial" w:hAnsi="Arial" w:cs="Arial"/>
                <w:b w:val="0"/>
                <w:color w:val="222222"/>
              </w:rPr>
              <w:t>. This report explores key themes around weight management for people with severe mental illness based on the first-hand experiences of service users and professionals, as well as from published research.</w:t>
            </w:r>
          </w:p>
          <w:p w14:paraId="2546E16E" w14:textId="77777777" w:rsidR="00BA019B" w:rsidRPr="00BA019B" w:rsidRDefault="00BA019B" w:rsidP="00BA019B">
            <w:pPr>
              <w:pStyle w:val="NormalWeb"/>
              <w:spacing w:before="0" w:beforeAutospacing="0" w:after="0" w:afterAutospacing="0"/>
              <w:rPr>
                <w:rFonts w:ascii="Arial" w:hAnsi="Arial" w:cs="Arial"/>
                <w:b w:val="0"/>
                <w:color w:val="222222"/>
              </w:rPr>
            </w:pPr>
          </w:p>
          <w:p w14:paraId="692EFFFC" w14:textId="34FB402C" w:rsidR="008E3C40" w:rsidRDefault="00BA019B" w:rsidP="00BA019B">
            <w:pPr>
              <w:pStyle w:val="NormalWeb"/>
              <w:spacing w:before="0" w:beforeAutospacing="0" w:after="0" w:afterAutospacing="0"/>
              <w:rPr>
                <w:rFonts w:ascii="Arial" w:hAnsi="Arial" w:cs="Arial"/>
                <w:bCs w:val="0"/>
                <w:color w:val="222222"/>
              </w:rPr>
            </w:pPr>
            <w:r w:rsidRPr="00BA019B">
              <w:rPr>
                <w:rFonts w:ascii="Arial" w:hAnsi="Arial" w:cs="Arial"/>
                <w:b w:val="0"/>
                <w:color w:val="222222"/>
              </w:rPr>
              <w:t> </w:t>
            </w:r>
          </w:p>
          <w:p w14:paraId="25D99DE5" w14:textId="77777777" w:rsidR="006C639B" w:rsidRPr="00BA019B" w:rsidRDefault="006C639B" w:rsidP="00BA019B">
            <w:pPr>
              <w:pStyle w:val="NormalWeb"/>
              <w:spacing w:before="0" w:beforeAutospacing="0" w:after="0" w:afterAutospacing="0"/>
              <w:rPr>
                <w:rFonts w:ascii="Arial" w:hAnsi="Arial" w:cs="Arial"/>
                <w:b w:val="0"/>
                <w:color w:val="222222"/>
              </w:rPr>
            </w:pPr>
          </w:p>
          <w:p w14:paraId="46D15B67" w14:textId="77777777" w:rsidR="00BA019B" w:rsidRPr="00BA019B" w:rsidRDefault="00BA019B" w:rsidP="00BA019B">
            <w:pPr>
              <w:pStyle w:val="NormalWeb"/>
              <w:spacing w:before="0" w:beforeAutospacing="0" w:after="0" w:afterAutospacing="0"/>
              <w:rPr>
                <w:rFonts w:ascii="Arial" w:hAnsi="Arial" w:cs="Arial"/>
                <w:color w:val="000000"/>
                <w:sz w:val="24"/>
              </w:rPr>
            </w:pPr>
            <w:r w:rsidRPr="00BA019B">
              <w:rPr>
                <w:rFonts w:ascii="Arial" w:hAnsi="Arial" w:cs="Arial"/>
                <w:bCs w:val="0"/>
                <w:color w:val="000000"/>
                <w:sz w:val="24"/>
              </w:rPr>
              <w:t>Out of sight, out of mind: why less-well off, middle-aged men don't get the support they need</w:t>
            </w:r>
          </w:p>
          <w:p w14:paraId="2658A5EE" w14:textId="4B1F4D5A" w:rsidR="00E27DA7" w:rsidRPr="008E3C40" w:rsidRDefault="00BA019B" w:rsidP="008E3C40">
            <w:pPr>
              <w:pStyle w:val="NormalWeb"/>
              <w:spacing w:before="0" w:beforeAutospacing="0" w:after="0" w:afterAutospacing="0"/>
              <w:rPr>
                <w:rFonts w:ascii="Arial" w:hAnsi="Arial" w:cs="Arial"/>
                <w:b w:val="0"/>
              </w:rPr>
            </w:pPr>
            <w:r w:rsidRPr="00BA019B">
              <w:rPr>
                <w:rFonts w:ascii="Arial" w:hAnsi="Arial" w:cs="Arial"/>
                <w:b w:val="0"/>
                <w:color w:val="222222"/>
              </w:rPr>
              <w:t xml:space="preserve">The Samaritans have published </w:t>
            </w:r>
            <w:hyperlink r:id="rId58" w:history="1">
              <w:r w:rsidRPr="00BA019B">
                <w:rPr>
                  <w:rStyle w:val="Hyperlink"/>
                  <w:rFonts w:ascii="Arial" w:hAnsi="Arial" w:cs="Arial"/>
                  <w:b w:val="0"/>
                </w:rPr>
                <w:t>Out of sight, out of mind: why less-well off, middle-aged men don’t get the support they need</w:t>
              </w:r>
            </w:hyperlink>
            <w:r w:rsidRPr="00BA019B">
              <w:rPr>
                <w:rFonts w:ascii="Arial" w:hAnsi="Arial" w:cs="Arial"/>
                <w:b w:val="0"/>
                <w:color w:val="222222"/>
              </w:rPr>
              <w:t>. An ongoing Samaritans research project seeks to build on what is already known about the reasons for the high rates of suicide among less well-off, middle-aged men, by exploring what can be done to drive change. This report brings together the findings of the first stage of this research, which included a review of the evidence relating to existing wellbeing support and suicide prevention services, and primary ethnographic research with this at-risk group. It explores the lived experience of less well-off, middle-aged men and how community-based support services can be made more appealing and effective for them.</w:t>
            </w:r>
          </w:p>
          <w:p w14:paraId="64BBEDD0" w14:textId="53C6A055" w:rsidR="00E27DA7" w:rsidRPr="00BD0EDB" w:rsidRDefault="00E27DA7" w:rsidP="00D661DA">
            <w:pPr>
              <w:pStyle w:val="NormalWeb"/>
              <w:spacing w:before="0" w:beforeAutospacing="0" w:after="140" w:afterAutospacing="0"/>
              <w:rPr>
                <w:rFonts w:ascii="Arial" w:hAnsi="Arial" w:cs="Arial"/>
                <w:b w:val="0"/>
              </w:rPr>
            </w:pPr>
          </w:p>
        </w:tc>
      </w:tr>
      <w:tr w:rsidR="006525B6" w:rsidRPr="0061697C" w14:paraId="2C0B8724" w14:textId="77777777" w:rsidTr="00223974">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973"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1656C6D9" w14:textId="4FBAFED3" w:rsidR="00D56E77" w:rsidRPr="0061697C" w:rsidRDefault="00D56E77" w:rsidP="00EB73F9">
            <w:pPr>
              <w:pStyle w:val="Heading1"/>
              <w:pBdr>
                <w:top w:val="single" w:sz="4" w:space="1" w:color="208566"/>
              </w:pBdr>
              <w:spacing w:after="0"/>
              <w:outlineLvl w:val="0"/>
              <w:rPr>
                <w:b/>
                <w:noProof/>
              </w:rPr>
            </w:pPr>
            <w:bookmarkStart w:id="8" w:name="_Sexual_Health"/>
            <w:bookmarkEnd w:id="8"/>
            <w:r w:rsidRPr="0061697C">
              <w:rPr>
                <w:noProof/>
              </w:rPr>
              <w:lastRenderedPageBreak/>
              <w:drawing>
                <wp:anchor distT="0" distB="0" distL="114300" distR="114300" simplePos="0" relativeHeight="251689984" behindDoc="0" locked="0" layoutInCell="1" allowOverlap="1" wp14:anchorId="0983A411" wp14:editId="4E40C78E">
                  <wp:simplePos x="0" y="0"/>
                  <wp:positionH relativeFrom="column">
                    <wp:posOffset>-65850</wp:posOffset>
                  </wp:positionH>
                  <wp:positionV relativeFrom="paragraph">
                    <wp:posOffset>63405</wp:posOffset>
                  </wp:positionV>
                  <wp:extent cx="416256" cy="39561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8477" cy="39772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993D2D">
              <w:rPr>
                <w:b/>
                <w:noProof/>
                <w:sz w:val="40"/>
              </w:rPr>
              <w:t>Sexual Health</w:t>
            </w:r>
          </w:p>
          <w:p w14:paraId="3197EA7D" w14:textId="22945F23" w:rsidR="006525B6" w:rsidRPr="00581026" w:rsidRDefault="00D56E77" w:rsidP="00EB73F9">
            <w:pPr>
              <w:rPr>
                <w:b w:val="0"/>
              </w:rPr>
            </w:pPr>
            <w:r w:rsidRPr="0061697C">
              <w:rPr>
                <w:rFonts w:cstheme="minorHAnsi"/>
                <w:bCs w:val="0"/>
                <w:noProof/>
                <w:color w:val="auto"/>
              </w:rPr>
              <w:t xml:space="preserve">              </w:t>
            </w:r>
            <w:r w:rsidRPr="00581026">
              <w:rPr>
                <w:rFonts w:cstheme="minorHAnsi"/>
                <w:b w:val="0"/>
                <w:bCs w:val="0"/>
                <w:noProof/>
                <w:color w:val="auto"/>
              </w:rPr>
              <w:t>Yorkshire &amp; Humber Facilitator: Georgina Wilkinson</w:t>
            </w:r>
          </w:p>
        </w:tc>
      </w:tr>
      <w:tr w:rsidR="00D56E77" w:rsidRPr="0061697C" w14:paraId="0730946B" w14:textId="77777777" w:rsidTr="00223974">
        <w:trPr>
          <w:trHeight w:val="1282"/>
        </w:trPr>
        <w:tc>
          <w:tcPr>
            <w:cnfStyle w:val="001000000000" w:firstRow="0" w:lastRow="0" w:firstColumn="1" w:lastColumn="0" w:oddVBand="0" w:evenVBand="0" w:oddHBand="0" w:evenHBand="0" w:firstRowFirstColumn="0" w:firstRowLastColumn="0" w:lastRowFirstColumn="0" w:lastRowLastColumn="0"/>
            <w:tcW w:w="10973" w:type="dxa"/>
            <w:tcBorders>
              <w:top w:val="single" w:sz="12" w:space="0" w:color="208566" w:themeColor="accent1" w:themeShade="BF"/>
              <w:bottom w:val="nil"/>
            </w:tcBorders>
          </w:tcPr>
          <w:p w14:paraId="27FF6761" w14:textId="47277E81" w:rsidR="00977569" w:rsidRDefault="00977569" w:rsidP="00D661DA">
            <w:pPr>
              <w:spacing w:line="276" w:lineRule="auto"/>
            </w:pPr>
          </w:p>
          <w:p w14:paraId="70A62442" w14:textId="77777777" w:rsidR="00AC098A" w:rsidRPr="00AC098A" w:rsidRDefault="00AC098A" w:rsidP="00AC098A">
            <w:pPr>
              <w:rPr>
                <w:rFonts w:ascii="Arial" w:hAnsi="Arial" w:cs="Arial"/>
                <w:color w:val="000000"/>
                <w:szCs w:val="22"/>
              </w:rPr>
            </w:pPr>
            <w:r w:rsidRPr="00AC098A">
              <w:rPr>
                <w:rFonts w:ascii="Arial" w:hAnsi="Arial" w:cs="Arial"/>
                <w:bCs w:val="0"/>
                <w:color w:val="000000"/>
                <w:szCs w:val="22"/>
              </w:rPr>
              <w:t>LA teenage pregnancy narrative reports</w:t>
            </w:r>
          </w:p>
          <w:p w14:paraId="30C9E779" w14:textId="77777777" w:rsidR="00AC098A" w:rsidRPr="00AC098A" w:rsidRDefault="00AC098A" w:rsidP="00AC098A">
            <w:pPr>
              <w:rPr>
                <w:rFonts w:ascii="Arial" w:hAnsi="Arial" w:cs="Arial"/>
                <w:b w:val="0"/>
                <w:color w:val="000000"/>
                <w:sz w:val="22"/>
                <w:szCs w:val="22"/>
              </w:rPr>
            </w:pPr>
            <w:r w:rsidRPr="00AC098A">
              <w:rPr>
                <w:rFonts w:ascii="Arial" w:hAnsi="Arial" w:cs="Arial"/>
                <w:b w:val="0"/>
                <w:color w:val="000000"/>
                <w:sz w:val="22"/>
                <w:szCs w:val="22"/>
              </w:rPr>
              <w:t xml:space="preserve">The PHE teenage pregnancy narrative reports for each LA have been updated – see </w:t>
            </w:r>
            <w:hyperlink r:id="rId60" w:tgtFrame="_blank" w:tooltip="Original URL: https://fingertips.phe.org.uk/profile/child-health-profiles. Click or tap if you trust this link." w:history="1">
              <w:r w:rsidRPr="00AC098A">
                <w:rPr>
                  <w:rStyle w:val="Hyperlink"/>
                  <w:rFonts w:ascii="Arial" w:hAnsi="Arial" w:cs="Arial"/>
                  <w:b w:val="0"/>
                  <w:sz w:val="22"/>
                  <w:szCs w:val="22"/>
                </w:rPr>
                <w:t>https://fingertips.phe.org.uk/profile/child-health-profiles</w:t>
              </w:r>
            </w:hyperlink>
          </w:p>
          <w:p w14:paraId="512CF36E" w14:textId="4B04348A" w:rsidR="00AC098A" w:rsidRDefault="00AC098A" w:rsidP="00D661DA">
            <w:pPr>
              <w:spacing w:line="276" w:lineRule="auto"/>
            </w:pPr>
          </w:p>
          <w:p w14:paraId="52B50881" w14:textId="77777777" w:rsidR="000D4569" w:rsidRPr="000D4569" w:rsidRDefault="000D4569" w:rsidP="000D4569">
            <w:pPr>
              <w:spacing w:line="276" w:lineRule="auto"/>
              <w:rPr>
                <w:rFonts w:ascii="Arial" w:hAnsi="Arial" w:cs="Arial"/>
                <w:lang w:val="en-GB"/>
              </w:rPr>
            </w:pPr>
            <w:r w:rsidRPr="000D4569">
              <w:rPr>
                <w:rFonts w:ascii="Arial" w:hAnsi="Arial" w:cs="Arial"/>
                <w:lang w:val="en-GB"/>
              </w:rPr>
              <w:lastRenderedPageBreak/>
              <w:t>2018 under-18 and under-16 conception data</w:t>
            </w:r>
          </w:p>
          <w:p w14:paraId="54516515" w14:textId="77777777" w:rsidR="000D4569" w:rsidRDefault="000D4569" w:rsidP="000D4569">
            <w:pPr>
              <w:spacing w:line="276" w:lineRule="auto"/>
              <w:rPr>
                <w:rFonts w:ascii="Arial" w:hAnsi="Arial" w:cs="Arial"/>
                <w:bCs w:val="0"/>
                <w:sz w:val="22"/>
                <w:lang w:val="en-GB"/>
              </w:rPr>
            </w:pPr>
            <w:r w:rsidRPr="000D4569">
              <w:rPr>
                <w:rFonts w:ascii="Arial" w:hAnsi="Arial" w:cs="Arial"/>
                <w:b w:val="0"/>
                <w:sz w:val="22"/>
                <w:lang w:val="en-GB"/>
              </w:rPr>
              <w:t>Attached is the conceptions slide set from PHE, updated with the most recent 2018 data.  The slides show the position of all LAs, organised by PHE Centres. The bar charts show how each LA under-18 and under-16 rate compares to the England rate, the most recent trend and the proportion of conceptions that lead to abortion.</w:t>
            </w:r>
          </w:p>
          <w:p w14:paraId="778C4E64" w14:textId="77777777" w:rsidR="000D4569" w:rsidRDefault="000D4569" w:rsidP="000D4569">
            <w:pPr>
              <w:spacing w:line="276" w:lineRule="auto"/>
              <w:rPr>
                <w:rFonts w:ascii="Arial" w:hAnsi="Arial" w:cs="Arial"/>
                <w:bCs w:val="0"/>
                <w:sz w:val="22"/>
                <w:lang w:val="en-GB"/>
              </w:rPr>
            </w:pPr>
          </w:p>
          <w:p w14:paraId="3E597543" w14:textId="288B1FBA" w:rsidR="000D4569" w:rsidRDefault="000D4569" w:rsidP="000D4569">
            <w:pPr>
              <w:spacing w:line="276" w:lineRule="auto"/>
              <w:rPr>
                <w:rFonts w:ascii="Arial" w:hAnsi="Arial" w:cs="Arial"/>
                <w:sz w:val="22"/>
                <w:lang w:val="en-GB"/>
              </w:rPr>
            </w:pPr>
            <w:r>
              <w:rPr>
                <w:rFonts w:ascii="Arial" w:hAnsi="Arial" w:cs="Arial"/>
                <w:b w:val="0"/>
                <w:bCs w:val="0"/>
                <w:sz w:val="22"/>
                <w:lang w:val="en-GB"/>
              </w:rPr>
              <w:object w:dxaOrig="1540" w:dyaOrig="997" w14:anchorId="442F600B">
                <v:shape id="_x0000_i1030" type="#_x0000_t75" style="width:77pt;height:49.5pt" o:ole="">
                  <v:imagedata r:id="rId61" o:title=""/>
                </v:shape>
                <o:OLEObject Type="Embed" ProgID="AcroExch.Document.DC" ShapeID="_x0000_i1030" DrawAspect="Icon" ObjectID="_1652508049" r:id="rId62"/>
              </w:object>
            </w:r>
          </w:p>
          <w:p w14:paraId="7C4CEB9F" w14:textId="77777777" w:rsidR="006C639B" w:rsidRDefault="006C639B" w:rsidP="000D4569">
            <w:pPr>
              <w:spacing w:line="276" w:lineRule="auto"/>
              <w:rPr>
                <w:rFonts w:ascii="Arial" w:hAnsi="Arial" w:cs="Arial"/>
                <w:bCs w:val="0"/>
                <w:sz w:val="22"/>
                <w:lang w:val="en-GB"/>
              </w:rPr>
            </w:pPr>
          </w:p>
          <w:p w14:paraId="06141D13" w14:textId="5CA84484" w:rsidR="000D4569" w:rsidRPr="000D4569" w:rsidRDefault="000D4569" w:rsidP="000D4569">
            <w:pPr>
              <w:spacing w:line="276" w:lineRule="auto"/>
              <w:rPr>
                <w:rFonts w:ascii="Arial" w:hAnsi="Arial" w:cs="Arial"/>
                <w:b w:val="0"/>
                <w:sz w:val="22"/>
                <w:lang w:val="en-GB"/>
              </w:rPr>
            </w:pPr>
            <w:r w:rsidRPr="000D4569">
              <w:rPr>
                <w:rFonts w:ascii="Arial" w:hAnsi="Arial" w:cs="Arial"/>
                <w:b w:val="0"/>
                <w:sz w:val="22"/>
                <w:lang w:val="en-GB"/>
              </w:rPr>
              <w:t xml:space="preserve"> </w:t>
            </w:r>
          </w:p>
          <w:p w14:paraId="020A6CEA" w14:textId="77777777" w:rsidR="000D4569" w:rsidRPr="000D4569" w:rsidRDefault="000D4569" w:rsidP="000D4569">
            <w:pPr>
              <w:spacing w:line="276" w:lineRule="auto"/>
              <w:rPr>
                <w:rFonts w:ascii="Arial" w:hAnsi="Arial" w:cs="Arial"/>
                <w:lang w:val="en-GB"/>
              </w:rPr>
            </w:pPr>
            <w:r w:rsidRPr="000D4569">
              <w:rPr>
                <w:rFonts w:ascii="Arial" w:hAnsi="Arial" w:cs="Arial"/>
                <w:lang w:val="en-GB"/>
              </w:rPr>
              <w:t xml:space="preserve">English HIV &amp; Sexual Health Commissioners Group (EHSHCG) Full National Online Meeting </w:t>
            </w:r>
          </w:p>
          <w:p w14:paraId="6500EE59" w14:textId="77777777" w:rsidR="000D4569" w:rsidRPr="000D4569" w:rsidRDefault="000D4569" w:rsidP="000D4569">
            <w:pPr>
              <w:spacing w:line="276" w:lineRule="auto"/>
              <w:rPr>
                <w:rFonts w:ascii="Arial" w:hAnsi="Arial" w:cs="Arial"/>
                <w:b w:val="0"/>
                <w:sz w:val="22"/>
                <w:lang w:val="en-GB"/>
              </w:rPr>
            </w:pPr>
            <w:r w:rsidRPr="000D4569">
              <w:rPr>
                <w:rFonts w:ascii="Arial" w:hAnsi="Arial" w:cs="Arial"/>
                <w:b w:val="0"/>
                <w:sz w:val="22"/>
                <w:lang w:val="en-GB"/>
              </w:rPr>
              <w:t>The EHSHCG Full National Meeting is going to take place online as a Webinar via Zoom on the 3</w:t>
            </w:r>
            <w:r w:rsidRPr="000D4569">
              <w:rPr>
                <w:rFonts w:ascii="Arial" w:hAnsi="Arial" w:cs="Arial"/>
                <w:b w:val="0"/>
                <w:sz w:val="22"/>
                <w:vertAlign w:val="superscript"/>
                <w:lang w:val="en-GB"/>
              </w:rPr>
              <w:t>rd</w:t>
            </w:r>
            <w:r w:rsidRPr="000D4569">
              <w:rPr>
                <w:rFonts w:ascii="Arial" w:hAnsi="Arial" w:cs="Arial"/>
                <w:b w:val="0"/>
                <w:sz w:val="22"/>
                <w:lang w:val="en-GB"/>
              </w:rPr>
              <w:t xml:space="preserve"> of June. If you would like to register for this webinar, </w:t>
            </w:r>
            <w:hyperlink r:id="rId63" w:history="1">
              <w:r w:rsidRPr="000D4569">
                <w:rPr>
                  <w:rStyle w:val="Hyperlink"/>
                  <w:rFonts w:ascii="Arial" w:hAnsi="Arial" w:cs="Arial"/>
                  <w:b w:val="0"/>
                  <w:bCs w:val="0"/>
                  <w:sz w:val="22"/>
                  <w:lang w:val="en-GB"/>
                </w:rPr>
                <w:t>please complete this online form.</w:t>
              </w:r>
            </w:hyperlink>
            <w:r w:rsidRPr="000D4569">
              <w:rPr>
                <w:rFonts w:ascii="Arial" w:hAnsi="Arial" w:cs="Arial"/>
                <w:b w:val="0"/>
                <w:sz w:val="22"/>
                <w:lang w:val="en-GB"/>
              </w:rPr>
              <w:t xml:space="preserve"> After registering you will receive a confirmation email which will include information about joining the webinar. A provisional agenda, a guide about joining a zoom webinar and webinar protocols will be uploaded on K-Hub. Please note that places are limited and will be allocated on a first-come-first-served basis. A recording of the webinar will be available within a few days after the live event. </w:t>
            </w:r>
          </w:p>
          <w:p w14:paraId="36890701" w14:textId="2DF836C9" w:rsidR="000D4569" w:rsidRDefault="000D4569" w:rsidP="000D4569">
            <w:pPr>
              <w:spacing w:line="276" w:lineRule="auto"/>
              <w:rPr>
                <w:rFonts w:ascii="Arial" w:hAnsi="Arial" w:cs="Arial"/>
                <w:bCs w:val="0"/>
                <w:sz w:val="22"/>
                <w:lang w:val="en-GB"/>
              </w:rPr>
            </w:pPr>
          </w:p>
          <w:p w14:paraId="265A98F5" w14:textId="77777777" w:rsidR="006C639B" w:rsidRPr="000D4569" w:rsidRDefault="006C639B" w:rsidP="000D4569">
            <w:pPr>
              <w:spacing w:line="276" w:lineRule="auto"/>
              <w:rPr>
                <w:rFonts w:ascii="Arial" w:hAnsi="Arial" w:cs="Arial"/>
                <w:b w:val="0"/>
                <w:sz w:val="22"/>
                <w:lang w:val="en-GB"/>
              </w:rPr>
            </w:pPr>
          </w:p>
          <w:p w14:paraId="6AED77B2" w14:textId="77777777" w:rsidR="000D4569" w:rsidRPr="000D4569" w:rsidRDefault="000D4569" w:rsidP="000D4569">
            <w:pPr>
              <w:spacing w:line="276" w:lineRule="auto"/>
              <w:rPr>
                <w:rFonts w:ascii="Arial" w:hAnsi="Arial" w:cs="Arial"/>
                <w:lang w:val="en"/>
              </w:rPr>
            </w:pPr>
            <w:r w:rsidRPr="000D4569">
              <w:rPr>
                <w:rFonts w:ascii="Arial" w:hAnsi="Arial" w:cs="Arial"/>
                <w:lang w:val="en"/>
              </w:rPr>
              <w:t>FSRH guidance for contraceptive provision after changes to Covid-19 lockdown</w:t>
            </w:r>
          </w:p>
          <w:p w14:paraId="3315C567" w14:textId="77777777" w:rsidR="000D4569" w:rsidRPr="000D4569" w:rsidRDefault="000D4569" w:rsidP="000D4569">
            <w:pPr>
              <w:spacing w:line="276" w:lineRule="auto"/>
              <w:rPr>
                <w:rFonts w:ascii="Arial" w:hAnsi="Arial" w:cs="Arial"/>
                <w:b w:val="0"/>
                <w:sz w:val="22"/>
                <w:lang w:val="en-GB"/>
              </w:rPr>
            </w:pPr>
            <w:r w:rsidRPr="000D4569">
              <w:rPr>
                <w:rFonts w:ascii="Arial" w:hAnsi="Arial" w:cs="Arial"/>
                <w:b w:val="0"/>
                <w:sz w:val="22"/>
                <w:lang w:val="en"/>
              </w:rPr>
              <w:t xml:space="preserve">It is anticipated that following the current period of Covid-19 lockdown, there will be an ongoing requirement for social distancing. The Faculty of Sexual and Reproductive Healthcare (FSRH) makes recommendations relating to contraceptive services at times when lockdown restrictions are eased – see </w:t>
            </w:r>
            <w:hyperlink r:id="rId64" w:history="1">
              <w:r w:rsidRPr="000D4569">
                <w:rPr>
                  <w:rStyle w:val="Hyperlink"/>
                  <w:rFonts w:ascii="Arial" w:hAnsi="Arial" w:cs="Arial"/>
                  <w:b w:val="0"/>
                  <w:bCs w:val="0"/>
                  <w:sz w:val="22"/>
                  <w:lang w:val="en"/>
                </w:rPr>
                <w:t>here</w:t>
              </w:r>
            </w:hyperlink>
            <w:r w:rsidRPr="000D4569">
              <w:rPr>
                <w:rFonts w:ascii="Arial" w:hAnsi="Arial" w:cs="Arial"/>
                <w:b w:val="0"/>
                <w:sz w:val="22"/>
                <w:lang w:val="en"/>
              </w:rPr>
              <w:t>.</w:t>
            </w:r>
          </w:p>
          <w:p w14:paraId="14F146AA" w14:textId="41E2E025" w:rsidR="00977569" w:rsidRPr="0061697C" w:rsidRDefault="00977569" w:rsidP="00D661DA">
            <w:pPr>
              <w:spacing w:line="276" w:lineRule="auto"/>
            </w:pPr>
          </w:p>
        </w:tc>
      </w:tr>
    </w:tbl>
    <w:tbl>
      <w:tblPr>
        <w:tblStyle w:val="PlainTable210"/>
        <w:tblW w:w="10902" w:type="dxa"/>
        <w:tblLook w:val="04A0" w:firstRow="1" w:lastRow="0" w:firstColumn="1" w:lastColumn="0" w:noHBand="0" w:noVBand="1"/>
      </w:tblPr>
      <w:tblGrid>
        <w:gridCol w:w="10902"/>
      </w:tblGrid>
      <w:tr w:rsidR="006525B6" w:rsidRPr="0061697C" w14:paraId="15EB62FB" w14:textId="77777777" w:rsidTr="00046EA6">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12" w:space="0" w:color="208566" w:themeColor="accent1" w:themeShade="BF"/>
            </w:tcBorders>
            <w:shd w:val="clear" w:color="auto" w:fill="F2F2F2" w:themeFill="background1" w:themeFillShade="F2"/>
          </w:tcPr>
          <w:p w14:paraId="63F054A0" w14:textId="6FB907DA" w:rsidR="006525B6" w:rsidRPr="006C4261" w:rsidRDefault="00612547" w:rsidP="00EB73F9">
            <w:pPr>
              <w:pStyle w:val="Heading1"/>
              <w:pBdr>
                <w:top w:val="single" w:sz="4" w:space="1" w:color="208566"/>
              </w:pBdr>
              <w:spacing w:after="0"/>
              <w:outlineLvl w:val="0"/>
              <w:rPr>
                <w:bCs w:val="0"/>
                <w:noProof/>
                <w:sz w:val="40"/>
              </w:rPr>
            </w:pPr>
            <w:bookmarkStart w:id="9" w:name="_NHS_Health_Checks"/>
            <w:bookmarkEnd w:id="9"/>
            <w:r>
              <w:rPr>
                <w:noProof/>
              </w:rPr>
              <w:lastRenderedPageBreak/>
              <w:drawing>
                <wp:anchor distT="0" distB="0" distL="114300" distR="114300" simplePos="0" relativeHeight="251699200" behindDoc="1" locked="0" layoutInCell="1" allowOverlap="1" wp14:anchorId="3D252020" wp14:editId="108987FE">
                  <wp:simplePos x="0" y="0"/>
                  <wp:positionH relativeFrom="column">
                    <wp:posOffset>-2540</wp:posOffset>
                  </wp:positionH>
                  <wp:positionV relativeFrom="paragraph">
                    <wp:posOffset>22225</wp:posOffset>
                  </wp:positionV>
                  <wp:extent cx="732281" cy="527050"/>
                  <wp:effectExtent l="0" t="0" r="0" b="6350"/>
                  <wp:wrapTight wrapText="bothSides">
                    <wp:wrapPolygon edited="0">
                      <wp:start x="21600" y="21600"/>
                      <wp:lineTo x="21600" y="520"/>
                      <wp:lineTo x="806" y="520"/>
                      <wp:lineTo x="806" y="21600"/>
                      <wp:lineTo x="21600" y="21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rot="10800000" flipV="1">
                            <a:off x="0" y="0"/>
                            <a:ext cx="732281" cy="527050"/>
                          </a:xfrm>
                          <a:prstGeom prst="rect">
                            <a:avLst/>
                          </a:prstGeom>
                        </pic:spPr>
                      </pic:pic>
                    </a:graphicData>
                  </a:graphic>
                </wp:anchor>
              </w:drawing>
            </w:r>
            <w:r w:rsidR="006C4261">
              <w:rPr>
                <w:b/>
                <w:noProof/>
                <w:sz w:val="40"/>
              </w:rPr>
              <w:t>Healthy Places and Workplace Hea</w:t>
            </w:r>
            <w:r w:rsidR="005E22BF">
              <w:rPr>
                <w:b/>
                <w:noProof/>
                <w:sz w:val="40"/>
              </w:rPr>
              <w:t>l</w:t>
            </w:r>
            <w:r w:rsidR="006C4261">
              <w:rPr>
                <w:b/>
                <w:noProof/>
                <w:sz w:val="40"/>
              </w:rPr>
              <w:t xml:space="preserve">th              </w:t>
            </w:r>
            <w:r w:rsidR="006C4261">
              <w:rPr>
                <w:rFonts w:asciiTheme="minorHAnsi" w:hAnsiTheme="minorHAnsi" w:cstheme="minorHAnsi"/>
                <w:b/>
                <w:noProof/>
                <w:color w:val="auto"/>
                <w:sz w:val="24"/>
                <w:szCs w:val="24"/>
              </w:rPr>
              <w:t xml:space="preserve"> </w:t>
            </w:r>
            <w:r w:rsidR="006C4261" w:rsidRPr="006C4261">
              <w:rPr>
                <w:rFonts w:asciiTheme="minorHAnsi" w:hAnsiTheme="minorHAnsi" w:cstheme="minorHAnsi"/>
                <w:b/>
                <w:noProof/>
                <w:color w:val="auto"/>
                <w:sz w:val="24"/>
                <w:szCs w:val="24"/>
              </w:rPr>
              <w:t>H&amp;WB Team Lead: Peter Verey</w:t>
            </w:r>
            <w:r w:rsidR="00993D2D" w:rsidRPr="006C4261">
              <w:rPr>
                <w:rFonts w:asciiTheme="minorHAnsi" w:hAnsiTheme="minorHAnsi" w:cstheme="minorHAnsi"/>
                <w:b/>
                <w:noProof/>
                <w:color w:val="auto"/>
                <w:sz w:val="24"/>
                <w:szCs w:val="24"/>
              </w:rPr>
              <w:t xml:space="preserve">                                      </w:t>
            </w:r>
          </w:p>
        </w:tc>
      </w:tr>
    </w:tbl>
    <w:tbl>
      <w:tblPr>
        <w:tblStyle w:val="PlainTable2"/>
        <w:tblW w:w="0" w:type="auto"/>
        <w:tblBorders>
          <w:top w:val="none" w:sz="0" w:space="0" w:color="auto"/>
          <w:bottom w:val="none" w:sz="0" w:space="0" w:color="auto"/>
        </w:tblBorders>
        <w:tblLook w:val="04A0" w:firstRow="1" w:lastRow="0" w:firstColumn="1" w:lastColumn="0" w:noHBand="0" w:noVBand="1"/>
      </w:tblPr>
      <w:tblGrid>
        <w:gridCol w:w="10973"/>
      </w:tblGrid>
      <w:tr w:rsidR="00A27B8E" w:rsidRPr="0061697C" w14:paraId="34971E4D" w14:textId="77777777" w:rsidTr="00F55CBE">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0973" w:type="dxa"/>
            <w:tcBorders>
              <w:bottom w:val="none" w:sz="0" w:space="0" w:color="auto"/>
            </w:tcBorders>
          </w:tcPr>
          <w:p w14:paraId="11F80288" w14:textId="77777777" w:rsidR="004A60C6" w:rsidRDefault="004A60C6" w:rsidP="004A60C6">
            <w:pPr>
              <w:rPr>
                <w:sz w:val="22"/>
                <w:u w:val="single"/>
              </w:rPr>
            </w:pPr>
          </w:p>
          <w:p w14:paraId="7285C5F6" w14:textId="77777777" w:rsidR="004A60C6" w:rsidRPr="004A60C6" w:rsidRDefault="004A60C6" w:rsidP="00621A90">
            <w:pPr>
              <w:rPr>
                <w:rFonts w:ascii="Arial" w:hAnsi="Arial" w:cs="Arial"/>
                <w:bCs w:val="0"/>
                <w:szCs w:val="22"/>
              </w:rPr>
            </w:pPr>
            <w:r w:rsidRPr="004A60C6">
              <w:rPr>
                <w:rFonts w:ascii="Arial" w:hAnsi="Arial" w:cs="Arial"/>
                <w:bCs w:val="0"/>
                <w:szCs w:val="22"/>
              </w:rPr>
              <w:t>£2 billion package to create new era for cycling and walking</w:t>
            </w:r>
          </w:p>
          <w:p w14:paraId="72A76A4E" w14:textId="77777777" w:rsidR="00707212" w:rsidRDefault="004A60C6" w:rsidP="00621A90">
            <w:pPr>
              <w:textAlignment w:val="center"/>
              <w:rPr>
                <w:rFonts w:ascii="Arial" w:hAnsi="Arial" w:cs="Arial"/>
                <w:bCs w:val="0"/>
                <w:position w:val="17"/>
                <w:sz w:val="22"/>
                <w:szCs w:val="22"/>
                <w:lang w:eastAsia="en-GB"/>
              </w:rPr>
            </w:pPr>
            <w:r w:rsidRPr="004A60C6">
              <w:rPr>
                <w:rFonts w:ascii="Arial" w:hAnsi="Arial" w:cs="Arial"/>
                <w:b w:val="0"/>
                <w:position w:val="17"/>
                <w:sz w:val="22"/>
                <w:szCs w:val="22"/>
                <w:lang w:eastAsia="en-GB"/>
              </w:rPr>
              <w:t xml:space="preserve">The Government has announced new plans to encourage cycling and walking as part of plans to boost greener, active transport. Pop-up bike lanes with protected space for cycling, wider pavements, safer junctions, and cycle and bus-only corridors will be created in England within weeks as part of a £250 million emergency active travel fund. Following unprecedented levels of walking and cycling across the UK during the coronavirus pandemic, the plans will help encourage more people to choose alternatives to public transport when they need to travel, making healthier habits easier and helping make sure the road, bus and rail networks are ready to respond to future increases in demand. Fast-tracked statutory guidance will tell councils to reallocate </w:t>
            </w:r>
            <w:r w:rsidR="008E3C40" w:rsidRPr="004A60C6">
              <w:rPr>
                <w:rFonts w:ascii="Arial" w:hAnsi="Arial" w:cs="Arial"/>
                <w:b w:val="0"/>
                <w:position w:val="17"/>
                <w:sz w:val="22"/>
                <w:szCs w:val="22"/>
                <w:lang w:eastAsia="en-GB"/>
              </w:rPr>
              <w:t>road space</w:t>
            </w:r>
            <w:r w:rsidRPr="004A60C6">
              <w:rPr>
                <w:rFonts w:ascii="Arial" w:hAnsi="Arial" w:cs="Arial"/>
                <w:b w:val="0"/>
                <w:position w:val="17"/>
                <w:sz w:val="22"/>
                <w:szCs w:val="22"/>
                <w:lang w:eastAsia="en-GB"/>
              </w:rPr>
              <w:t xml:space="preserve"> for </w:t>
            </w:r>
            <w:proofErr w:type="gramStart"/>
            <w:r w:rsidRPr="004A60C6">
              <w:rPr>
                <w:rFonts w:ascii="Arial" w:hAnsi="Arial" w:cs="Arial"/>
                <w:b w:val="0"/>
                <w:position w:val="17"/>
                <w:sz w:val="22"/>
                <w:szCs w:val="22"/>
                <w:lang w:eastAsia="en-GB"/>
              </w:rPr>
              <w:t>significantly-increased</w:t>
            </w:r>
            <w:proofErr w:type="gramEnd"/>
            <w:r w:rsidRPr="004A60C6">
              <w:rPr>
                <w:rFonts w:ascii="Arial" w:hAnsi="Arial" w:cs="Arial"/>
                <w:b w:val="0"/>
                <w:position w:val="17"/>
                <w:sz w:val="22"/>
                <w:szCs w:val="22"/>
                <w:lang w:eastAsia="en-GB"/>
              </w:rPr>
              <w:t xml:space="preserve"> numbers of cyclists and pedestrians. In towns and cities, some streets could become bike and bus-only while others remain available for motorists. More side streets could be closed to through traffic, to create low-traffic </w:t>
            </w:r>
            <w:r w:rsidR="008E3C40" w:rsidRPr="004A60C6">
              <w:rPr>
                <w:rFonts w:ascii="Arial" w:hAnsi="Arial" w:cs="Arial"/>
                <w:b w:val="0"/>
                <w:position w:val="17"/>
                <w:sz w:val="22"/>
                <w:szCs w:val="22"/>
                <w:lang w:eastAsia="en-GB"/>
              </w:rPr>
              <w:t>neighborhoods</w:t>
            </w:r>
            <w:r w:rsidRPr="004A60C6">
              <w:rPr>
                <w:rFonts w:ascii="Arial" w:hAnsi="Arial" w:cs="Arial"/>
                <w:b w:val="0"/>
                <w:position w:val="17"/>
                <w:sz w:val="22"/>
                <w:szCs w:val="22"/>
                <w:lang w:eastAsia="en-GB"/>
              </w:rPr>
              <w:t xml:space="preserve"> and reduce rat-running while maintaining access for vehicles. </w:t>
            </w:r>
          </w:p>
          <w:p w14:paraId="6D430073" w14:textId="637DF831" w:rsidR="008E3C40" w:rsidRDefault="004A60C6" w:rsidP="00621A90">
            <w:pPr>
              <w:textAlignment w:val="center"/>
              <w:rPr>
                <w:rFonts w:ascii="Arial" w:hAnsi="Arial" w:cs="Arial"/>
                <w:bCs w:val="0"/>
                <w:position w:val="17"/>
                <w:sz w:val="22"/>
                <w:szCs w:val="22"/>
                <w:lang w:eastAsia="en-GB"/>
              </w:rPr>
            </w:pPr>
            <w:r w:rsidRPr="004A60C6">
              <w:rPr>
                <w:rFonts w:ascii="Arial" w:hAnsi="Arial" w:cs="Arial"/>
                <w:b w:val="0"/>
                <w:position w:val="17"/>
                <w:sz w:val="22"/>
                <w:szCs w:val="22"/>
                <w:lang w:eastAsia="en-GB"/>
              </w:rPr>
              <w:t xml:space="preserve">Vouchers will be issued for cycle repairs, to encourage people to get their old bikes out of the shed, and plans are being developed for greater provision of bike fixing facilities. </w:t>
            </w:r>
          </w:p>
          <w:p w14:paraId="0C839D69" w14:textId="5BFB4637" w:rsidR="004A60C6" w:rsidRPr="00801B85" w:rsidRDefault="004A60C6" w:rsidP="00801B85">
            <w:pPr>
              <w:textAlignment w:val="center"/>
              <w:rPr>
                <w:rFonts w:ascii="Arial" w:hAnsi="Arial" w:cs="Arial"/>
                <w:b w:val="0"/>
                <w:bCs w:val="0"/>
                <w:position w:val="17"/>
                <w:sz w:val="22"/>
                <w:szCs w:val="22"/>
                <w:lang w:eastAsia="en-GB"/>
              </w:rPr>
            </w:pPr>
            <w:r w:rsidRPr="004A60C6">
              <w:rPr>
                <w:rFonts w:ascii="Arial" w:hAnsi="Arial" w:cs="Arial"/>
                <w:b w:val="0"/>
                <w:position w:val="17"/>
                <w:sz w:val="22"/>
                <w:szCs w:val="22"/>
                <w:lang w:eastAsia="en-GB"/>
              </w:rPr>
              <w:t xml:space="preserve">Many more will take up the Cycle to Work scheme, which gives employees a discount on a new bike. Further details here: </w:t>
            </w:r>
            <w:hyperlink r:id="rId66" w:history="1">
              <w:r w:rsidRPr="004A60C6">
                <w:rPr>
                  <w:rStyle w:val="Hyperlink"/>
                  <w:rFonts w:ascii="Arial" w:hAnsi="Arial" w:cs="Arial"/>
                  <w:b w:val="0"/>
                  <w:color w:val="0066FF"/>
                  <w:position w:val="17"/>
                  <w:sz w:val="22"/>
                  <w:szCs w:val="22"/>
                  <w:lang w:eastAsia="en-GB"/>
                </w:rPr>
                <w:t>https://www.gov.uk/government/news/2-billion-package-to-create-new-era-for-cycling-and-walking</w:t>
              </w:r>
            </w:hyperlink>
          </w:p>
          <w:p w14:paraId="1DC34E4E" w14:textId="5ECDD1C6" w:rsidR="008E3C40" w:rsidRDefault="008E3C40" w:rsidP="004A60C6">
            <w:pPr>
              <w:spacing w:line="315" w:lineRule="atLeast"/>
              <w:textAlignment w:val="center"/>
              <w:rPr>
                <w:rFonts w:ascii="Arial" w:hAnsi="Arial" w:cs="Arial"/>
                <w:b w:val="0"/>
                <w:bCs w:val="0"/>
                <w:position w:val="17"/>
                <w:szCs w:val="22"/>
                <w:lang w:eastAsia="en-GB"/>
              </w:rPr>
            </w:pPr>
          </w:p>
          <w:p w14:paraId="18F58701" w14:textId="1E48DE53" w:rsidR="00707212" w:rsidRDefault="00707212" w:rsidP="004A60C6">
            <w:pPr>
              <w:spacing w:line="315" w:lineRule="atLeast"/>
              <w:textAlignment w:val="center"/>
              <w:rPr>
                <w:rFonts w:ascii="Arial" w:hAnsi="Arial" w:cs="Arial"/>
                <w:b w:val="0"/>
                <w:bCs w:val="0"/>
                <w:position w:val="17"/>
                <w:szCs w:val="22"/>
                <w:lang w:eastAsia="en-GB"/>
              </w:rPr>
            </w:pPr>
          </w:p>
          <w:p w14:paraId="303A6DC2" w14:textId="7C15D7FF" w:rsidR="004A60C6" w:rsidRPr="004A60C6" w:rsidRDefault="004A60C6" w:rsidP="004A60C6">
            <w:pPr>
              <w:rPr>
                <w:rFonts w:ascii="Arial" w:hAnsi="Arial" w:cs="Arial"/>
                <w:szCs w:val="22"/>
                <w:lang w:eastAsia="en-GB"/>
              </w:rPr>
            </w:pPr>
            <w:r w:rsidRPr="004A60C6">
              <w:rPr>
                <w:rFonts w:ascii="Arial" w:hAnsi="Arial" w:cs="Arial"/>
                <w:bCs w:val="0"/>
                <w:szCs w:val="22"/>
                <w:lang w:eastAsia="en-GB"/>
              </w:rPr>
              <w:lastRenderedPageBreak/>
              <w:t>COVID-19 Amendment to the Town and Country Planning Order for Take</w:t>
            </w:r>
            <w:r w:rsidR="00621A90">
              <w:rPr>
                <w:rFonts w:ascii="Arial" w:hAnsi="Arial" w:cs="Arial"/>
                <w:bCs w:val="0"/>
                <w:szCs w:val="22"/>
                <w:lang w:eastAsia="en-GB"/>
              </w:rPr>
              <w:t>a</w:t>
            </w:r>
            <w:r w:rsidRPr="004A60C6">
              <w:rPr>
                <w:rFonts w:ascii="Arial" w:hAnsi="Arial" w:cs="Arial"/>
                <w:bCs w:val="0"/>
                <w:szCs w:val="22"/>
                <w:lang w:eastAsia="en-GB"/>
              </w:rPr>
              <w:t>ways</w:t>
            </w:r>
          </w:p>
          <w:p w14:paraId="4C91702F" w14:textId="39129126" w:rsidR="004A60C6" w:rsidRPr="004A60C6" w:rsidRDefault="00621A90" w:rsidP="004A60C6">
            <w:pPr>
              <w:rPr>
                <w:rFonts w:ascii="Arial" w:hAnsi="Arial" w:cs="Arial"/>
                <w:b w:val="0"/>
                <w:bCs w:val="0"/>
                <w:sz w:val="22"/>
                <w:szCs w:val="22"/>
              </w:rPr>
            </w:pPr>
            <w:r>
              <w:rPr>
                <w:rFonts w:ascii="Arial" w:hAnsi="Arial" w:cs="Arial"/>
                <w:b w:val="0"/>
                <w:sz w:val="22"/>
                <w:szCs w:val="22"/>
              </w:rPr>
              <w:t>R</w:t>
            </w:r>
            <w:r w:rsidR="004A60C6" w:rsidRPr="004A60C6">
              <w:rPr>
                <w:rFonts w:ascii="Arial" w:hAnsi="Arial" w:cs="Arial"/>
                <w:b w:val="0"/>
                <w:sz w:val="22"/>
                <w:szCs w:val="22"/>
              </w:rPr>
              <w:t xml:space="preserve">ecent </w:t>
            </w:r>
            <w:hyperlink r:id="rId67" w:history="1">
              <w:r w:rsidR="004A60C6" w:rsidRPr="004A60C6">
                <w:rPr>
                  <w:rStyle w:val="Hyperlink"/>
                  <w:rFonts w:ascii="Arial" w:hAnsi="Arial" w:cs="Arial"/>
                  <w:b w:val="0"/>
                  <w:sz w:val="22"/>
                  <w:szCs w:val="22"/>
                </w:rPr>
                <w:t>amendments to the Town and Country Planning Order</w:t>
              </w:r>
            </w:hyperlink>
            <w:r w:rsidR="004A60C6" w:rsidRPr="004A60C6">
              <w:rPr>
                <w:rFonts w:ascii="Arial" w:hAnsi="Arial" w:cs="Arial"/>
                <w:b w:val="0"/>
                <w:sz w:val="22"/>
                <w:szCs w:val="22"/>
              </w:rPr>
              <w:t xml:space="preserve"> permits change of use for A3, A4, mixed A3 and A4 and AA food related premises to expand food provision to temporarily provide takeaway food between 24</w:t>
            </w:r>
            <w:r w:rsidR="004A60C6" w:rsidRPr="004A60C6">
              <w:rPr>
                <w:rFonts w:ascii="Arial" w:hAnsi="Arial" w:cs="Arial"/>
                <w:b w:val="0"/>
                <w:sz w:val="22"/>
                <w:szCs w:val="22"/>
                <w:vertAlign w:val="superscript"/>
              </w:rPr>
              <w:t>th</w:t>
            </w:r>
            <w:r w:rsidR="004A60C6" w:rsidRPr="004A60C6">
              <w:rPr>
                <w:rFonts w:ascii="Arial" w:hAnsi="Arial" w:cs="Arial"/>
                <w:b w:val="0"/>
                <w:sz w:val="22"/>
                <w:szCs w:val="22"/>
              </w:rPr>
              <w:t xml:space="preserve"> March 2020 and 23</w:t>
            </w:r>
            <w:r w:rsidR="004A60C6" w:rsidRPr="004A60C6">
              <w:rPr>
                <w:rFonts w:ascii="Arial" w:hAnsi="Arial" w:cs="Arial"/>
                <w:b w:val="0"/>
                <w:sz w:val="22"/>
                <w:szCs w:val="22"/>
                <w:vertAlign w:val="superscript"/>
              </w:rPr>
              <w:t>rd</w:t>
            </w:r>
            <w:r w:rsidR="004A60C6" w:rsidRPr="004A60C6">
              <w:rPr>
                <w:rFonts w:ascii="Arial" w:hAnsi="Arial" w:cs="Arial"/>
                <w:b w:val="0"/>
                <w:sz w:val="22"/>
                <w:szCs w:val="22"/>
              </w:rPr>
              <w:t xml:space="preserve"> March 2021. This does not require a specific application process; the business only needs to notify their LA by email that they wish to become a Class ‘DA’ premises: </w:t>
            </w:r>
            <w:r w:rsidR="004A60C6" w:rsidRPr="004A60C6">
              <w:rPr>
                <w:rFonts w:ascii="Arial" w:hAnsi="Arial" w:cs="Arial"/>
                <w:b w:val="0"/>
                <w:i/>
                <w:iCs/>
                <w:sz w:val="22"/>
                <w:szCs w:val="22"/>
              </w:rPr>
              <w:t>Restaurants and cafes, drinking establishments and drinking establishments with expanded food provision to temporarily provide takeaway food</w:t>
            </w:r>
            <w:r w:rsidR="004A60C6" w:rsidRPr="004A60C6">
              <w:rPr>
                <w:rFonts w:ascii="Arial" w:hAnsi="Arial" w:cs="Arial"/>
                <w:b w:val="0"/>
                <w:sz w:val="22"/>
                <w:szCs w:val="22"/>
              </w:rPr>
              <w:t xml:space="preserve">. It will ensure access to food for the public and those self-isolating and enable food businesses to provide food for takeaway or delivery. At the end of the period they will </w:t>
            </w:r>
            <w:proofErr w:type="gramStart"/>
            <w:r w:rsidR="004A60C6" w:rsidRPr="004A60C6">
              <w:rPr>
                <w:rFonts w:ascii="Arial" w:hAnsi="Arial" w:cs="Arial"/>
                <w:b w:val="0"/>
                <w:sz w:val="22"/>
                <w:szCs w:val="22"/>
              </w:rPr>
              <w:t>revert back</w:t>
            </w:r>
            <w:proofErr w:type="gramEnd"/>
            <w:r w:rsidR="004A60C6" w:rsidRPr="004A60C6">
              <w:rPr>
                <w:rFonts w:ascii="Arial" w:hAnsi="Arial" w:cs="Arial"/>
                <w:b w:val="0"/>
                <w:sz w:val="22"/>
                <w:szCs w:val="22"/>
              </w:rPr>
              <w:t xml:space="preserve"> to their original use. Local authorities cannot issue an Article 4 Direction to remove this national permitted development right, as would be normally permissible, because the Use Class DA is time limited.</w:t>
            </w:r>
          </w:p>
          <w:p w14:paraId="0289AA92" w14:textId="7CAAC3F8" w:rsidR="004A60C6" w:rsidRDefault="004A60C6" w:rsidP="004A60C6">
            <w:pPr>
              <w:rPr>
                <w:rFonts w:ascii="Arial" w:hAnsi="Arial" w:cs="Arial"/>
                <w:b w:val="0"/>
                <w:sz w:val="22"/>
                <w:szCs w:val="22"/>
              </w:rPr>
            </w:pPr>
          </w:p>
          <w:p w14:paraId="54519F18" w14:textId="26D8C560" w:rsidR="008E3C40" w:rsidRDefault="008E3C40" w:rsidP="004A60C6">
            <w:pPr>
              <w:rPr>
                <w:rFonts w:ascii="Arial" w:hAnsi="Arial" w:cs="Arial"/>
                <w:bCs w:val="0"/>
                <w:sz w:val="22"/>
                <w:szCs w:val="22"/>
              </w:rPr>
            </w:pPr>
          </w:p>
          <w:p w14:paraId="6518BD87" w14:textId="77777777" w:rsidR="00801B85" w:rsidRDefault="00801B85" w:rsidP="004A60C6">
            <w:pPr>
              <w:rPr>
                <w:rFonts w:ascii="Arial" w:hAnsi="Arial" w:cs="Arial"/>
                <w:b w:val="0"/>
                <w:sz w:val="22"/>
                <w:szCs w:val="22"/>
              </w:rPr>
            </w:pPr>
          </w:p>
          <w:p w14:paraId="7661614D" w14:textId="77777777" w:rsidR="004A60C6" w:rsidRPr="004A60C6" w:rsidRDefault="004A60C6" w:rsidP="004A60C6">
            <w:pPr>
              <w:rPr>
                <w:rFonts w:ascii="Arial" w:hAnsi="Arial" w:cs="Arial"/>
                <w:szCs w:val="22"/>
              </w:rPr>
            </w:pPr>
            <w:r w:rsidRPr="00453DFC">
              <w:rPr>
                <w:rFonts w:ascii="Arial" w:hAnsi="Arial" w:cs="Arial"/>
                <w:bCs w:val="0"/>
                <w:szCs w:val="22"/>
              </w:rPr>
              <w:t>Covid-19 guidance and government provisions relating to buildings and outdoor spaces</w:t>
            </w:r>
          </w:p>
          <w:p w14:paraId="51D4BCFB" w14:textId="77777777" w:rsidR="00453DFC" w:rsidRDefault="004A60C6" w:rsidP="004A60C6">
            <w:pPr>
              <w:rPr>
                <w:rFonts w:ascii="Arial" w:hAnsi="Arial" w:cs="Arial"/>
                <w:bCs w:val="0"/>
                <w:sz w:val="22"/>
                <w:szCs w:val="22"/>
              </w:rPr>
            </w:pPr>
            <w:r w:rsidRPr="004A60C6">
              <w:rPr>
                <w:rFonts w:ascii="Arial" w:hAnsi="Arial" w:cs="Arial"/>
                <w:b w:val="0"/>
                <w:sz w:val="22"/>
                <w:szCs w:val="22"/>
              </w:rPr>
              <w:t>Attached is a list of current covid-19 guidance relating to buildings and outdoor spaces</w:t>
            </w:r>
          </w:p>
          <w:p w14:paraId="10DEC502" w14:textId="03B5BF2D" w:rsidR="004A60C6" w:rsidRDefault="00453DFC" w:rsidP="004A60C6">
            <w:pPr>
              <w:rPr>
                <w:rFonts w:ascii="Arial" w:hAnsi="Arial" w:cs="Arial"/>
                <w:bCs w:val="0"/>
                <w:sz w:val="22"/>
                <w:szCs w:val="22"/>
              </w:rPr>
            </w:pPr>
            <w:r>
              <w:rPr>
                <w:rFonts w:ascii="Arial" w:hAnsi="Arial" w:cs="Arial"/>
                <w:b w:val="0"/>
                <w:sz w:val="22"/>
                <w:szCs w:val="22"/>
              </w:rPr>
              <w:t>Also see</w:t>
            </w:r>
            <w:r w:rsidR="004A60C6" w:rsidRPr="004A60C6">
              <w:rPr>
                <w:rFonts w:ascii="Arial" w:hAnsi="Arial" w:cs="Arial"/>
                <w:b w:val="0"/>
                <w:sz w:val="22"/>
                <w:szCs w:val="22"/>
              </w:rPr>
              <w:t xml:space="preserve"> </w:t>
            </w:r>
            <w:hyperlink r:id="rId68" w:history="1">
              <w:r w:rsidR="004A60C6" w:rsidRPr="004A60C6">
                <w:rPr>
                  <w:rStyle w:val="Hyperlink"/>
                  <w:rFonts w:ascii="Arial" w:hAnsi="Arial" w:cs="Arial"/>
                  <w:b w:val="0"/>
                  <w:sz w:val="22"/>
                  <w:szCs w:val="22"/>
                </w:rPr>
                <w:t>useful facility</w:t>
              </w:r>
            </w:hyperlink>
            <w:r w:rsidR="004A60C6" w:rsidRPr="004A60C6">
              <w:rPr>
                <w:rFonts w:ascii="Arial" w:hAnsi="Arial" w:cs="Arial"/>
                <w:b w:val="0"/>
                <w:sz w:val="22"/>
                <w:szCs w:val="22"/>
              </w:rPr>
              <w:t xml:space="preserve"> on the Health Foundation website which covers all topics.</w:t>
            </w:r>
          </w:p>
          <w:p w14:paraId="6E73E47B" w14:textId="77777777" w:rsidR="00453DFC" w:rsidRDefault="00453DFC" w:rsidP="004A60C6">
            <w:pPr>
              <w:rPr>
                <w:rFonts w:ascii="Arial" w:hAnsi="Arial" w:cs="Arial"/>
                <w:bCs w:val="0"/>
                <w:sz w:val="22"/>
                <w:szCs w:val="22"/>
              </w:rPr>
            </w:pPr>
          </w:p>
          <w:bookmarkStart w:id="10" w:name="_MON_1652096780"/>
          <w:bookmarkEnd w:id="10"/>
          <w:p w14:paraId="7C2E68CB" w14:textId="5F7AD3A6" w:rsidR="008E3C40" w:rsidRDefault="00453DFC" w:rsidP="004A60C6">
            <w:pPr>
              <w:rPr>
                <w:rFonts w:ascii="Arial" w:hAnsi="Arial" w:cs="Arial"/>
                <w:b w:val="0"/>
                <w:bCs w:val="0"/>
                <w:sz w:val="22"/>
                <w:szCs w:val="22"/>
              </w:rPr>
            </w:pPr>
            <w:r>
              <w:rPr>
                <w:rFonts w:ascii="Arial" w:hAnsi="Arial" w:cs="Arial"/>
                <w:b w:val="0"/>
                <w:bCs w:val="0"/>
                <w:sz w:val="22"/>
                <w:szCs w:val="22"/>
              </w:rPr>
              <w:object w:dxaOrig="1540" w:dyaOrig="997" w14:anchorId="1A0D5D20">
                <v:shape id="_x0000_i1031" type="#_x0000_t75" style="width:77pt;height:49.5pt" o:ole="">
                  <v:imagedata r:id="rId69" o:title=""/>
                </v:shape>
                <o:OLEObject Type="Embed" ProgID="Word.Document.12" ShapeID="_x0000_i1031" DrawAspect="Icon" ObjectID="_1652508050" r:id="rId70">
                  <o:FieldCodes>\s</o:FieldCodes>
                </o:OLEObject>
              </w:object>
            </w:r>
          </w:p>
          <w:p w14:paraId="06166A83" w14:textId="77777777" w:rsidR="006C639B" w:rsidRDefault="006C639B" w:rsidP="004A60C6">
            <w:pPr>
              <w:rPr>
                <w:rFonts w:ascii="Arial" w:hAnsi="Arial" w:cs="Arial"/>
                <w:sz w:val="22"/>
                <w:szCs w:val="22"/>
              </w:rPr>
            </w:pPr>
          </w:p>
          <w:p w14:paraId="4D3895D9" w14:textId="77777777" w:rsidR="004A60C6" w:rsidRPr="004A60C6" w:rsidRDefault="004A60C6" w:rsidP="004A60C6">
            <w:pPr>
              <w:pStyle w:val="NormalWeb"/>
              <w:spacing w:after="0" w:afterAutospacing="0" w:line="242" w:lineRule="atLeast"/>
              <w:rPr>
                <w:rFonts w:ascii="Arial" w:hAnsi="Arial" w:cs="Arial"/>
                <w:sz w:val="24"/>
                <w:shd w:val="clear" w:color="auto" w:fill="FFFFFF"/>
              </w:rPr>
            </w:pPr>
            <w:r w:rsidRPr="004A60C6">
              <w:rPr>
                <w:rFonts w:ascii="Arial" w:hAnsi="Arial" w:cs="Arial"/>
                <w:bCs w:val="0"/>
                <w:sz w:val="24"/>
                <w:shd w:val="clear" w:color="auto" w:fill="FFFFFF"/>
              </w:rPr>
              <w:t>Outdoor air quality interventions guide</w:t>
            </w:r>
          </w:p>
          <w:p w14:paraId="2F1BD842" w14:textId="77777777" w:rsidR="006C639B" w:rsidRDefault="004A60C6" w:rsidP="004A60C6">
            <w:pPr>
              <w:rPr>
                <w:rFonts w:ascii="Arial" w:hAnsi="Arial" w:cs="Arial"/>
                <w:bCs w:val="0"/>
                <w:sz w:val="22"/>
                <w:szCs w:val="22"/>
              </w:rPr>
            </w:pPr>
            <w:r w:rsidRPr="004A60C6">
              <w:rPr>
                <w:rFonts w:ascii="Arial" w:hAnsi="Arial" w:cs="Arial"/>
                <w:b w:val="0"/>
                <w:sz w:val="22"/>
                <w:szCs w:val="22"/>
              </w:rPr>
              <w:t>This week PHE published a user’s guide to its </w:t>
            </w:r>
            <w:hyperlink r:id="rId71" w:history="1">
              <w:r w:rsidRPr="004A60C6">
                <w:rPr>
                  <w:rStyle w:val="Hyperlink"/>
                  <w:rFonts w:ascii="Arial" w:hAnsi="Arial" w:cs="Arial"/>
                  <w:b w:val="0"/>
                  <w:sz w:val="22"/>
                  <w:szCs w:val="22"/>
                </w:rPr>
                <w:t>Review of interventions to improve outdoor air quality and public health</w:t>
              </w:r>
            </w:hyperlink>
            <w:r w:rsidRPr="004A60C6">
              <w:rPr>
                <w:rFonts w:ascii="Arial" w:hAnsi="Arial" w:cs="Arial"/>
                <w:b w:val="0"/>
                <w:sz w:val="22"/>
                <w:szCs w:val="22"/>
              </w:rPr>
              <w:t xml:space="preserve"> (March 2019) to help support action to improve air quality. The review focused on five areas for tackling outdoor air pollution: vehicles and fuel, spatial planning, industry, agriculture and people’s </w:t>
            </w:r>
            <w:proofErr w:type="spellStart"/>
            <w:r w:rsidRPr="004A60C6">
              <w:rPr>
                <w:rFonts w:ascii="Arial" w:hAnsi="Arial" w:cs="Arial"/>
                <w:b w:val="0"/>
                <w:sz w:val="22"/>
                <w:szCs w:val="22"/>
              </w:rPr>
              <w:t>behaviour</w:t>
            </w:r>
            <w:proofErr w:type="spellEnd"/>
            <w:r w:rsidRPr="004A60C6">
              <w:rPr>
                <w:rFonts w:ascii="Arial" w:hAnsi="Arial" w:cs="Arial"/>
                <w:b w:val="0"/>
                <w:sz w:val="22"/>
                <w:szCs w:val="22"/>
              </w:rPr>
              <w:t>. The newly published </w:t>
            </w:r>
            <w:hyperlink r:id="rId72" w:history="1">
              <w:r w:rsidRPr="004A60C6">
                <w:rPr>
                  <w:rStyle w:val="Hyperlink"/>
                  <w:rFonts w:ascii="Arial" w:hAnsi="Arial" w:cs="Arial"/>
                  <w:b w:val="0"/>
                  <w:sz w:val="22"/>
                  <w:szCs w:val="22"/>
                </w:rPr>
                <w:t>guide to using the review to help choose or plan interventions</w:t>
              </w:r>
            </w:hyperlink>
            <w:r w:rsidRPr="004A60C6">
              <w:rPr>
                <w:rFonts w:ascii="Arial" w:hAnsi="Arial" w:cs="Arial"/>
                <w:b w:val="0"/>
                <w:sz w:val="22"/>
                <w:szCs w:val="22"/>
              </w:rPr>
              <w:t xml:space="preserve"> will help local practitioners and policy makers to choose and implement interventions which draw on the principles, recommendations and findings of the review.</w:t>
            </w:r>
          </w:p>
          <w:p w14:paraId="0558AA09" w14:textId="09D18C62" w:rsidR="006C639B" w:rsidRDefault="006C639B" w:rsidP="004A60C6">
            <w:pPr>
              <w:rPr>
                <w:rFonts w:ascii="Arial" w:hAnsi="Arial" w:cs="Arial"/>
                <w:b w:val="0"/>
                <w:sz w:val="22"/>
                <w:szCs w:val="22"/>
              </w:rPr>
            </w:pPr>
          </w:p>
          <w:p w14:paraId="470335E6" w14:textId="613793C7" w:rsidR="00801B85" w:rsidRDefault="00801B85" w:rsidP="004A60C6">
            <w:pPr>
              <w:rPr>
                <w:rFonts w:ascii="Arial" w:hAnsi="Arial" w:cs="Arial"/>
                <w:b w:val="0"/>
                <w:sz w:val="22"/>
                <w:szCs w:val="22"/>
              </w:rPr>
            </w:pPr>
          </w:p>
          <w:p w14:paraId="2C2D2BEF" w14:textId="77777777" w:rsidR="00801B85" w:rsidRDefault="00801B85" w:rsidP="004A60C6">
            <w:pPr>
              <w:rPr>
                <w:rFonts w:ascii="Arial" w:hAnsi="Arial" w:cs="Arial"/>
                <w:bCs w:val="0"/>
                <w:sz w:val="22"/>
                <w:szCs w:val="22"/>
              </w:rPr>
            </w:pPr>
          </w:p>
          <w:p w14:paraId="494B97EC" w14:textId="3843636E" w:rsidR="004A60C6" w:rsidRPr="004A60C6" w:rsidRDefault="004A60C6" w:rsidP="009A7D67">
            <w:pPr>
              <w:rPr>
                <w:rFonts w:ascii="Arial" w:hAnsi="Arial" w:cs="Arial"/>
                <w:shd w:val="clear" w:color="auto" w:fill="FFFFFF"/>
              </w:rPr>
            </w:pPr>
            <w:r w:rsidRPr="004A60C6">
              <w:rPr>
                <w:rFonts w:ascii="Arial" w:hAnsi="Arial" w:cs="Arial"/>
                <w:bCs w:val="0"/>
                <w:shd w:val="clear" w:color="auto" w:fill="FFFFFF"/>
              </w:rPr>
              <w:t>Indoor air quality</w:t>
            </w:r>
          </w:p>
          <w:p w14:paraId="74101E2F" w14:textId="65BA545D" w:rsidR="004A60C6" w:rsidRDefault="004A60C6" w:rsidP="004A60C6">
            <w:pPr>
              <w:pStyle w:val="NormalWeb"/>
              <w:spacing w:before="0" w:beforeAutospacing="0" w:line="242" w:lineRule="atLeast"/>
              <w:rPr>
                <w:rFonts w:ascii="Arial" w:hAnsi="Arial" w:cs="Arial"/>
                <w:bCs w:val="0"/>
                <w:shd w:val="clear" w:color="auto" w:fill="FFFFFF"/>
              </w:rPr>
            </w:pPr>
            <w:r w:rsidRPr="004A60C6">
              <w:rPr>
                <w:rFonts w:ascii="Arial" w:hAnsi="Arial" w:cs="Arial"/>
                <w:b w:val="0"/>
                <w:shd w:val="clear" w:color="auto" w:fill="FFFFFF"/>
              </w:rPr>
              <w:t xml:space="preserve">NICE have published </w:t>
            </w:r>
            <w:hyperlink r:id="rId73" w:history="1">
              <w:r w:rsidRPr="004A60C6">
                <w:rPr>
                  <w:rStyle w:val="Hyperlink"/>
                  <w:rFonts w:ascii="Arial" w:hAnsi="Arial" w:cs="Arial"/>
                  <w:b w:val="0"/>
                </w:rPr>
                <w:t>guidelines on the quality of indoor air in residential buildings</w:t>
              </w:r>
            </w:hyperlink>
            <w:r w:rsidRPr="004A60C6">
              <w:rPr>
                <w:rFonts w:ascii="Arial" w:hAnsi="Arial" w:cs="Arial"/>
                <w:b w:val="0"/>
                <w:shd w:val="clear" w:color="auto" w:fill="FFFFFF"/>
              </w:rPr>
              <w:t>. The guidelines, which include specific actions for local authorities, health professionals and developers to take, aim to raise awareness</w:t>
            </w:r>
            <w:r w:rsidR="009A7D67">
              <w:rPr>
                <w:rFonts w:ascii="Arial" w:hAnsi="Arial" w:cs="Arial"/>
                <w:b w:val="0"/>
                <w:shd w:val="clear" w:color="auto" w:fill="FFFFFF"/>
              </w:rPr>
              <w:t xml:space="preserve"> </w:t>
            </w:r>
            <w:r w:rsidRPr="004A60C6">
              <w:rPr>
                <w:rFonts w:ascii="Arial" w:hAnsi="Arial" w:cs="Arial"/>
                <w:b w:val="0"/>
                <w:shd w:val="clear" w:color="auto" w:fill="FFFFFF"/>
              </w:rPr>
              <w:t xml:space="preserve">of the importance of good air quality in people’s homes and how to achieve this. </w:t>
            </w:r>
          </w:p>
          <w:p w14:paraId="11AB11BF" w14:textId="77777777" w:rsidR="000A756A" w:rsidRDefault="000A756A" w:rsidP="004A60C6">
            <w:pPr>
              <w:rPr>
                <w:rFonts w:ascii="Arial" w:hAnsi="Arial" w:cs="Arial"/>
                <w:b w:val="0"/>
                <w:szCs w:val="22"/>
              </w:rPr>
            </w:pPr>
          </w:p>
          <w:p w14:paraId="094DD42E" w14:textId="77777777" w:rsidR="00801B85" w:rsidRDefault="00801B85" w:rsidP="004A60C6">
            <w:pPr>
              <w:rPr>
                <w:rFonts w:ascii="Arial" w:hAnsi="Arial" w:cs="Arial"/>
                <w:b w:val="0"/>
                <w:szCs w:val="22"/>
              </w:rPr>
            </w:pPr>
          </w:p>
          <w:p w14:paraId="2962EF08" w14:textId="012BD317" w:rsidR="004A60C6" w:rsidRPr="004A60C6" w:rsidRDefault="004A60C6" w:rsidP="004A60C6">
            <w:pPr>
              <w:rPr>
                <w:rFonts w:ascii="Arial" w:hAnsi="Arial" w:cs="Arial"/>
                <w:szCs w:val="22"/>
              </w:rPr>
            </w:pPr>
            <w:r w:rsidRPr="004A60C6">
              <w:rPr>
                <w:rFonts w:ascii="Arial" w:hAnsi="Arial" w:cs="Arial"/>
                <w:bCs w:val="0"/>
                <w:szCs w:val="22"/>
              </w:rPr>
              <w:t>Healthy weight environments: using the planning system - How local authorities' public health and planning teams can promote healthy weight environments.</w:t>
            </w:r>
            <w:r w:rsidRPr="004A60C6">
              <w:rPr>
                <w:rFonts w:ascii="Arial" w:hAnsi="Arial" w:cs="Arial"/>
                <w:szCs w:val="22"/>
              </w:rPr>
              <w:t xml:space="preserve"> </w:t>
            </w:r>
          </w:p>
          <w:p w14:paraId="5378C66B" w14:textId="7F59F6B7" w:rsidR="004A60C6" w:rsidRPr="004A60C6" w:rsidRDefault="004A60C6" w:rsidP="004A60C6">
            <w:pPr>
              <w:rPr>
                <w:rFonts w:ascii="Arial" w:hAnsi="Arial" w:cs="Arial"/>
                <w:b w:val="0"/>
                <w:sz w:val="22"/>
                <w:szCs w:val="22"/>
              </w:rPr>
            </w:pPr>
            <w:r w:rsidRPr="004A60C6">
              <w:rPr>
                <w:rFonts w:ascii="Arial" w:hAnsi="Arial" w:cs="Arial"/>
                <w:b w:val="0"/>
                <w:sz w:val="22"/>
                <w:szCs w:val="22"/>
              </w:rPr>
              <w:t xml:space="preserve">Set in the context of a whole systems approach to tackling obesity, this document provides a framework and starting point for local authorities to clearly set out in local planning guidance how best to achieve healthy weight environments, based on local evidence and needs. The document </w:t>
            </w:r>
            <w:r w:rsidR="000A756A">
              <w:rPr>
                <w:rFonts w:ascii="Arial" w:hAnsi="Arial" w:cs="Arial"/>
                <w:b w:val="0"/>
                <w:sz w:val="22"/>
                <w:szCs w:val="22"/>
              </w:rPr>
              <w:t xml:space="preserve">includes </w:t>
            </w:r>
            <w:r w:rsidRPr="004A60C6">
              <w:rPr>
                <w:rFonts w:ascii="Arial" w:hAnsi="Arial" w:cs="Arial"/>
                <w:b w:val="0"/>
                <w:sz w:val="22"/>
                <w:szCs w:val="22"/>
              </w:rPr>
              <w:t>a template for a supplementary planning document (SPD).</w:t>
            </w:r>
            <w:r>
              <w:rPr>
                <w:rFonts w:ascii="Arial" w:hAnsi="Arial" w:cs="Arial"/>
                <w:b w:val="0"/>
                <w:sz w:val="22"/>
                <w:szCs w:val="22"/>
              </w:rPr>
              <w:t xml:space="preserve"> </w:t>
            </w:r>
            <w:hyperlink r:id="rId74" w:history="1">
              <w:r w:rsidRPr="00E87ACF">
                <w:rPr>
                  <w:rStyle w:val="Hyperlink"/>
                  <w:rFonts w:ascii="Arial" w:hAnsi="Arial" w:cs="Arial"/>
                  <w:sz w:val="22"/>
                  <w:szCs w:val="22"/>
                </w:rPr>
                <w:t>https://www.gov.uk/government/publications/healthy-weight-environments-using-the-planning-system</w:t>
              </w:r>
            </w:hyperlink>
            <w:r>
              <w:rPr>
                <w:rFonts w:ascii="Arial" w:hAnsi="Arial" w:cs="Arial"/>
                <w:b w:val="0"/>
                <w:sz w:val="22"/>
                <w:szCs w:val="22"/>
              </w:rPr>
              <w:t xml:space="preserve"> </w:t>
            </w:r>
          </w:p>
          <w:p w14:paraId="5B60DFC5" w14:textId="5C11DAE5" w:rsidR="004A60C6" w:rsidRDefault="004A60C6" w:rsidP="004A60C6">
            <w:pPr>
              <w:rPr>
                <w:rFonts w:ascii="Arial" w:hAnsi="Arial" w:cs="Arial"/>
                <w:bCs w:val="0"/>
                <w:sz w:val="22"/>
                <w:szCs w:val="22"/>
                <w:lang w:eastAsia="en-GB"/>
              </w:rPr>
            </w:pPr>
          </w:p>
          <w:p w14:paraId="34077981" w14:textId="77777777" w:rsidR="008E3C40" w:rsidRPr="004A60C6" w:rsidRDefault="008E3C40" w:rsidP="004A60C6">
            <w:pPr>
              <w:rPr>
                <w:rFonts w:ascii="Arial" w:hAnsi="Arial" w:cs="Arial"/>
                <w:b w:val="0"/>
                <w:sz w:val="22"/>
                <w:szCs w:val="22"/>
                <w:lang w:eastAsia="en-GB"/>
              </w:rPr>
            </w:pPr>
          </w:p>
          <w:p w14:paraId="6A01EDCB" w14:textId="29199383" w:rsidR="004A60C6" w:rsidRPr="004A60C6" w:rsidRDefault="004A60C6" w:rsidP="004A60C6">
            <w:pPr>
              <w:rPr>
                <w:rFonts w:ascii="Arial" w:hAnsi="Arial" w:cs="Arial"/>
                <w:b w:val="0"/>
                <w:bCs w:val="0"/>
                <w:color w:val="232323"/>
                <w:sz w:val="22"/>
                <w:szCs w:val="22"/>
                <w:u w:val="single"/>
                <w:lang w:eastAsia="en-GB"/>
              </w:rPr>
            </w:pPr>
          </w:p>
          <w:p w14:paraId="670C77E9" w14:textId="77777777" w:rsidR="004A60C6" w:rsidRPr="004A60C6" w:rsidRDefault="004A60C6" w:rsidP="004A60C6">
            <w:pPr>
              <w:rPr>
                <w:rFonts w:ascii="Arial" w:hAnsi="Arial" w:cs="Arial"/>
                <w:bCs w:val="0"/>
                <w:color w:val="232323"/>
                <w:szCs w:val="22"/>
                <w:lang w:eastAsia="en-GB"/>
              </w:rPr>
            </w:pPr>
            <w:r w:rsidRPr="004A60C6">
              <w:rPr>
                <w:rFonts w:ascii="Arial" w:hAnsi="Arial" w:cs="Arial"/>
                <w:bCs w:val="0"/>
                <w:color w:val="232323"/>
                <w:szCs w:val="22"/>
                <w:lang w:eastAsia="en-GB"/>
              </w:rPr>
              <w:t>COVID-19 Guidance for employers, employees and self-employed</w:t>
            </w:r>
          </w:p>
          <w:p w14:paraId="64610673" w14:textId="452A2553" w:rsidR="004A60C6" w:rsidRPr="004A60C6" w:rsidRDefault="004A60C6" w:rsidP="004A60C6">
            <w:pPr>
              <w:rPr>
                <w:rFonts w:ascii="Arial" w:hAnsi="Arial" w:cs="Arial"/>
                <w:b w:val="0"/>
                <w:color w:val="232323"/>
                <w:sz w:val="22"/>
                <w:szCs w:val="22"/>
                <w:lang w:eastAsia="en-GB"/>
              </w:rPr>
            </w:pPr>
            <w:r w:rsidRPr="004A60C6">
              <w:rPr>
                <w:rFonts w:ascii="Arial" w:hAnsi="Arial" w:cs="Arial"/>
                <w:b w:val="0"/>
                <w:color w:val="232323"/>
                <w:sz w:val="22"/>
                <w:szCs w:val="22"/>
                <w:lang w:eastAsia="en-GB"/>
              </w:rPr>
              <w:t xml:space="preserve">The Department for Business, Energy &amp; Industrial Strategy has consulted with PHE and 250 stakeholders to develop guidance to help ensure workplaces are as safe as possible. The guidance – </w:t>
            </w:r>
            <w:hyperlink r:id="rId75" w:history="1">
              <w:r w:rsidRPr="004A60C6">
                <w:rPr>
                  <w:rStyle w:val="Hyperlink"/>
                  <w:rFonts w:ascii="Arial" w:hAnsi="Arial" w:cs="Arial"/>
                  <w:b w:val="0"/>
                  <w:bCs w:val="0"/>
                  <w:color w:val="1D5782"/>
                  <w:sz w:val="22"/>
                  <w:szCs w:val="22"/>
                  <w:lang w:eastAsia="en-GB"/>
                </w:rPr>
                <w:t>Working safely during coronavirus</w:t>
              </w:r>
            </w:hyperlink>
            <w:r w:rsidRPr="004A60C6">
              <w:rPr>
                <w:rFonts w:ascii="Arial" w:hAnsi="Arial" w:cs="Arial"/>
                <w:b w:val="0"/>
                <w:color w:val="232323"/>
                <w:sz w:val="22"/>
                <w:szCs w:val="22"/>
                <w:lang w:eastAsia="en-GB"/>
              </w:rPr>
              <w:t xml:space="preserve"> – covers </w:t>
            </w:r>
            <w:r w:rsidR="000A756A">
              <w:rPr>
                <w:rFonts w:ascii="Arial" w:hAnsi="Arial" w:cs="Arial"/>
                <w:b w:val="0"/>
                <w:color w:val="232323"/>
                <w:sz w:val="22"/>
                <w:szCs w:val="22"/>
                <w:lang w:eastAsia="en-GB"/>
              </w:rPr>
              <w:t>eight</w:t>
            </w:r>
            <w:r w:rsidRPr="004A60C6">
              <w:rPr>
                <w:rFonts w:ascii="Arial" w:hAnsi="Arial" w:cs="Arial"/>
                <w:b w:val="0"/>
                <w:color w:val="232323"/>
                <w:sz w:val="22"/>
                <w:szCs w:val="22"/>
                <w:lang w:eastAsia="en-GB"/>
              </w:rPr>
              <w:t xml:space="preserve"> different types of workplace and is for employers, employees and the self-employed.</w:t>
            </w:r>
          </w:p>
          <w:p w14:paraId="5BB42910" w14:textId="77777777" w:rsidR="004A60C6" w:rsidRPr="004A60C6" w:rsidRDefault="004A60C6" w:rsidP="004A60C6">
            <w:pPr>
              <w:rPr>
                <w:rFonts w:ascii="Arial" w:hAnsi="Arial" w:cs="Arial"/>
                <w:color w:val="232323"/>
                <w:szCs w:val="22"/>
                <w:lang w:eastAsia="en-GB"/>
              </w:rPr>
            </w:pPr>
            <w:r w:rsidRPr="004A60C6">
              <w:rPr>
                <w:rFonts w:ascii="Arial" w:hAnsi="Arial" w:cs="Arial"/>
                <w:bCs w:val="0"/>
                <w:color w:val="232323"/>
                <w:szCs w:val="22"/>
                <w:lang w:eastAsia="en-GB"/>
              </w:rPr>
              <w:lastRenderedPageBreak/>
              <w:t>COVID-19 Guidance for education settings</w:t>
            </w:r>
          </w:p>
          <w:p w14:paraId="29983C08" w14:textId="2BBA45DC" w:rsidR="004A60C6" w:rsidRDefault="004A60C6" w:rsidP="004A60C6">
            <w:pPr>
              <w:rPr>
                <w:rFonts w:ascii="Arial" w:hAnsi="Arial" w:cs="Arial"/>
                <w:bCs w:val="0"/>
                <w:color w:val="232323"/>
                <w:sz w:val="22"/>
                <w:szCs w:val="22"/>
                <w:lang w:eastAsia="en-GB"/>
              </w:rPr>
            </w:pPr>
            <w:r w:rsidRPr="004A60C6">
              <w:rPr>
                <w:rFonts w:ascii="Arial" w:hAnsi="Arial" w:cs="Arial"/>
                <w:b w:val="0"/>
                <w:color w:val="232323"/>
                <w:sz w:val="22"/>
                <w:szCs w:val="22"/>
                <w:lang w:eastAsia="en-GB"/>
              </w:rPr>
              <w:t xml:space="preserve">The Department for Education have published guidance on </w:t>
            </w:r>
            <w:hyperlink r:id="rId76" w:history="1">
              <w:r w:rsidRPr="004A60C6">
                <w:rPr>
                  <w:rStyle w:val="Hyperlink"/>
                  <w:rFonts w:ascii="Arial" w:hAnsi="Arial" w:cs="Arial"/>
                  <w:b w:val="0"/>
                  <w:bCs w:val="0"/>
                  <w:color w:val="1D5782"/>
                  <w:sz w:val="22"/>
                  <w:szCs w:val="22"/>
                  <w:lang w:eastAsia="en-GB"/>
                </w:rPr>
                <w:t>actions for educational and childcare settings to prepare for wider opening from 1 June 2020</w:t>
              </w:r>
            </w:hyperlink>
            <w:r w:rsidRPr="004A60C6">
              <w:rPr>
                <w:rFonts w:ascii="Arial" w:hAnsi="Arial" w:cs="Arial"/>
                <w:b w:val="0"/>
                <w:bCs w:val="0"/>
                <w:color w:val="232323"/>
                <w:sz w:val="22"/>
                <w:szCs w:val="22"/>
                <w:lang w:eastAsia="en-GB"/>
              </w:rPr>
              <w:t xml:space="preserve">, </w:t>
            </w:r>
            <w:r w:rsidRPr="004A60C6">
              <w:rPr>
                <w:rFonts w:ascii="Arial" w:hAnsi="Arial" w:cs="Arial"/>
                <w:b w:val="0"/>
                <w:color w:val="232323"/>
                <w:sz w:val="22"/>
                <w:szCs w:val="22"/>
                <w:lang w:eastAsia="en-GB"/>
              </w:rPr>
              <w:t>which includes details of how to manage risk in education settings, and an initial planning framework for opening schools in England.</w:t>
            </w:r>
          </w:p>
          <w:p w14:paraId="56D821A1" w14:textId="004B682C" w:rsidR="008E3C40" w:rsidRDefault="008E3C40" w:rsidP="004A60C6">
            <w:pPr>
              <w:rPr>
                <w:rFonts w:ascii="Arial" w:hAnsi="Arial" w:cs="Arial"/>
                <w:bCs w:val="0"/>
                <w:color w:val="232323"/>
                <w:sz w:val="22"/>
                <w:szCs w:val="22"/>
                <w:lang w:eastAsia="en-GB"/>
              </w:rPr>
            </w:pPr>
          </w:p>
          <w:p w14:paraId="67E7FFD4" w14:textId="77777777" w:rsidR="006C639B" w:rsidRPr="004A60C6" w:rsidRDefault="006C639B" w:rsidP="004A60C6">
            <w:pPr>
              <w:rPr>
                <w:rFonts w:ascii="Arial" w:hAnsi="Arial" w:cs="Arial"/>
                <w:b w:val="0"/>
                <w:color w:val="232323"/>
                <w:sz w:val="22"/>
                <w:szCs w:val="22"/>
                <w:lang w:eastAsia="en-GB"/>
              </w:rPr>
            </w:pPr>
          </w:p>
          <w:p w14:paraId="52C2ACE2" w14:textId="77777777" w:rsidR="004A60C6" w:rsidRPr="004A60C6" w:rsidRDefault="004A60C6" w:rsidP="004A60C6">
            <w:pPr>
              <w:shd w:val="clear" w:color="auto" w:fill="FFFFFF"/>
              <w:spacing w:line="336" w:lineRule="atLeast"/>
              <w:rPr>
                <w:rFonts w:ascii="Arial" w:hAnsi="Arial" w:cs="Arial"/>
                <w:color w:val="262525"/>
                <w:szCs w:val="22"/>
              </w:rPr>
            </w:pPr>
            <w:r w:rsidRPr="004A60C6">
              <w:rPr>
                <w:rFonts w:ascii="Arial" w:hAnsi="Arial" w:cs="Arial"/>
                <w:bCs w:val="0"/>
                <w:color w:val="262525"/>
                <w:szCs w:val="22"/>
              </w:rPr>
              <w:t>Helping you with lockdown restrictions – business advice</w:t>
            </w:r>
          </w:p>
          <w:p w14:paraId="116F2A21" w14:textId="3C8F063D" w:rsidR="004A60C6" w:rsidRDefault="004A60C6" w:rsidP="000A756A">
            <w:pPr>
              <w:shd w:val="clear" w:color="auto" w:fill="FFFFFF"/>
              <w:rPr>
                <w:rFonts w:ascii="Arial" w:hAnsi="Arial" w:cs="Arial"/>
                <w:bCs w:val="0"/>
                <w:color w:val="262525"/>
                <w:sz w:val="22"/>
                <w:szCs w:val="22"/>
              </w:rPr>
            </w:pPr>
            <w:r w:rsidRPr="004A60C6">
              <w:rPr>
                <w:rFonts w:ascii="Arial" w:hAnsi="Arial" w:cs="Arial"/>
                <w:b w:val="0"/>
                <w:color w:val="262525"/>
                <w:sz w:val="22"/>
                <w:szCs w:val="22"/>
              </w:rPr>
              <w:t xml:space="preserve">Enterprising </w:t>
            </w:r>
            <w:proofErr w:type="spellStart"/>
            <w:r w:rsidRPr="004A60C6">
              <w:rPr>
                <w:rFonts w:ascii="Arial" w:hAnsi="Arial" w:cs="Arial"/>
                <w:b w:val="0"/>
                <w:color w:val="262525"/>
                <w:sz w:val="22"/>
                <w:szCs w:val="22"/>
              </w:rPr>
              <w:t>Barnsley</w:t>
            </w:r>
            <w:proofErr w:type="spellEnd"/>
            <w:r w:rsidRPr="004A60C6">
              <w:rPr>
                <w:rFonts w:ascii="Arial" w:hAnsi="Arial" w:cs="Arial"/>
                <w:b w:val="0"/>
                <w:color w:val="262525"/>
                <w:sz w:val="22"/>
                <w:szCs w:val="22"/>
              </w:rPr>
              <w:t xml:space="preserve"> have developed a </w:t>
            </w:r>
            <w:hyperlink r:id="rId77" w:history="1">
              <w:r w:rsidRPr="004A60C6">
                <w:rPr>
                  <w:rStyle w:val="Hyperlink"/>
                  <w:rFonts w:ascii="Arial" w:hAnsi="Arial" w:cs="Arial"/>
                  <w:b w:val="0"/>
                  <w:sz w:val="22"/>
                  <w:szCs w:val="22"/>
                </w:rPr>
                <w:t>Return to Work package</w:t>
              </w:r>
            </w:hyperlink>
            <w:r w:rsidRPr="004A60C6">
              <w:rPr>
                <w:rFonts w:ascii="Arial" w:hAnsi="Arial" w:cs="Arial"/>
                <w:b w:val="0"/>
                <w:color w:val="262525"/>
                <w:sz w:val="22"/>
                <w:szCs w:val="22"/>
              </w:rPr>
              <w:t xml:space="preserve"> to help employers consider employee health and wellbeing when they return to work from furlough or home working.</w:t>
            </w:r>
          </w:p>
          <w:p w14:paraId="55EF2973" w14:textId="77777777" w:rsidR="008E3C40" w:rsidRDefault="008E3C40" w:rsidP="004A60C6">
            <w:pPr>
              <w:shd w:val="clear" w:color="auto" w:fill="FFFFFF"/>
              <w:spacing w:line="336" w:lineRule="atLeast"/>
              <w:rPr>
                <w:rFonts w:ascii="Arial" w:hAnsi="Arial" w:cs="Arial"/>
                <w:bCs w:val="0"/>
                <w:color w:val="262525"/>
                <w:sz w:val="22"/>
                <w:szCs w:val="22"/>
              </w:rPr>
            </w:pPr>
          </w:p>
          <w:p w14:paraId="3863A18E" w14:textId="77777777" w:rsidR="006C639B" w:rsidRPr="004A60C6" w:rsidRDefault="006C639B" w:rsidP="004A60C6">
            <w:pPr>
              <w:shd w:val="clear" w:color="auto" w:fill="FFFFFF"/>
              <w:spacing w:line="336" w:lineRule="atLeast"/>
              <w:rPr>
                <w:rFonts w:ascii="Arial" w:hAnsi="Arial" w:cs="Arial"/>
                <w:b w:val="0"/>
                <w:bCs w:val="0"/>
                <w:color w:val="262525"/>
                <w:sz w:val="22"/>
                <w:szCs w:val="22"/>
              </w:rPr>
            </w:pPr>
          </w:p>
          <w:p w14:paraId="2D6BC901" w14:textId="77777777" w:rsidR="00B33040" w:rsidRPr="00B33040" w:rsidRDefault="00B33040" w:rsidP="00B33040">
            <w:pPr>
              <w:rPr>
                <w:rFonts w:ascii="Arial" w:hAnsi="Arial" w:cs="Arial"/>
                <w:sz w:val="22"/>
              </w:rPr>
            </w:pPr>
            <w:r w:rsidRPr="00B33040">
              <w:rPr>
                <w:rFonts w:ascii="Arial" w:hAnsi="Arial" w:cs="Arial"/>
                <w:bCs w:val="0"/>
              </w:rPr>
              <w:t>COVID-19: public health: Information and guidance related to public health services, including mental health and isolation</w:t>
            </w:r>
          </w:p>
          <w:p w14:paraId="1B0AF672" w14:textId="77777777" w:rsidR="00B33040" w:rsidRPr="00B33040" w:rsidRDefault="00B33040" w:rsidP="00B33040">
            <w:pPr>
              <w:rPr>
                <w:rFonts w:ascii="Arial" w:hAnsi="Arial" w:cs="Arial"/>
                <w:b w:val="0"/>
                <w:bCs w:val="0"/>
                <w:sz w:val="22"/>
                <w:szCs w:val="22"/>
              </w:rPr>
            </w:pPr>
            <w:r w:rsidRPr="00B33040">
              <w:rPr>
                <w:rFonts w:ascii="Arial" w:hAnsi="Arial" w:cs="Arial"/>
                <w:b w:val="0"/>
                <w:sz w:val="22"/>
                <w:szCs w:val="22"/>
              </w:rPr>
              <w:t xml:space="preserve">Public Health England (PHE) in collaboration with the Local Government Association (LGA), Association of Directors of Public Health (ADPH), and NHS England and NHS Improvement, have collated a </w:t>
            </w:r>
            <w:hyperlink r:id="rId78" w:history="1">
              <w:r w:rsidRPr="00B33040">
                <w:rPr>
                  <w:rStyle w:val="Hyperlink"/>
                  <w:rFonts w:ascii="Arial" w:hAnsi="Arial" w:cs="Arial"/>
                  <w:b w:val="0"/>
                  <w:sz w:val="22"/>
                  <w:szCs w:val="22"/>
                </w:rPr>
                <w:t>suite of resources</w:t>
              </w:r>
            </w:hyperlink>
            <w:r w:rsidRPr="00B33040">
              <w:rPr>
                <w:rFonts w:ascii="Arial" w:hAnsi="Arial" w:cs="Arial"/>
                <w:b w:val="0"/>
                <w:sz w:val="22"/>
                <w:szCs w:val="22"/>
              </w:rPr>
              <w:t xml:space="preserve"> relating to health inequalities and COVID-19 to support place-based approaches to planning and responding to the pandemic, while mitigating against potential impacts on those with the poorest health outcomes. This includes:</w:t>
            </w:r>
          </w:p>
          <w:p w14:paraId="0E9D270B" w14:textId="77777777" w:rsidR="00B33040" w:rsidRPr="00B33040" w:rsidRDefault="00B33040" w:rsidP="00B33040">
            <w:pPr>
              <w:rPr>
                <w:rFonts w:ascii="Arial" w:hAnsi="Arial" w:cs="Arial"/>
                <w:b w:val="0"/>
                <w:sz w:val="22"/>
                <w:szCs w:val="22"/>
              </w:rPr>
            </w:pPr>
          </w:p>
          <w:p w14:paraId="3DEF8A3E" w14:textId="77777777" w:rsidR="00B33040" w:rsidRPr="00B33040" w:rsidRDefault="00DD76A1" w:rsidP="00B33040">
            <w:pPr>
              <w:numPr>
                <w:ilvl w:val="0"/>
                <w:numId w:val="33"/>
              </w:numPr>
              <w:shd w:val="clear" w:color="auto" w:fill="FFFFFF"/>
              <w:rPr>
                <w:rFonts w:ascii="Arial" w:eastAsia="Times New Roman" w:hAnsi="Arial" w:cs="Arial"/>
                <w:b w:val="0"/>
                <w:color w:val="464B51"/>
                <w:sz w:val="22"/>
                <w:szCs w:val="22"/>
                <w:lang w:eastAsia="en-GB"/>
              </w:rPr>
            </w:pPr>
            <w:hyperlink r:id="rId79" w:history="1">
              <w:r w:rsidR="00B33040" w:rsidRPr="00B33040">
                <w:rPr>
                  <w:rStyle w:val="Hyperlink"/>
                  <w:rFonts w:ascii="Arial" w:eastAsia="Times New Roman" w:hAnsi="Arial" w:cs="Arial"/>
                  <w:b w:val="0"/>
                  <w:color w:val="006699"/>
                  <w:sz w:val="22"/>
                  <w:szCs w:val="22"/>
                  <w:lang w:eastAsia="en-GB"/>
                </w:rPr>
                <w:t xml:space="preserve">COVID-19 </w:t>
              </w:r>
              <w:proofErr w:type="gramStart"/>
              <w:r w:rsidR="00B33040" w:rsidRPr="00B33040">
                <w:rPr>
                  <w:rStyle w:val="Hyperlink"/>
                  <w:rFonts w:ascii="Arial" w:eastAsia="Times New Roman" w:hAnsi="Arial" w:cs="Arial"/>
                  <w:b w:val="0"/>
                  <w:color w:val="006699"/>
                  <w:sz w:val="22"/>
                  <w:szCs w:val="22"/>
                  <w:lang w:eastAsia="en-GB"/>
                </w:rPr>
                <w:t>place based</w:t>
              </w:r>
              <w:proofErr w:type="gramEnd"/>
              <w:r w:rsidR="00B33040" w:rsidRPr="00B33040">
                <w:rPr>
                  <w:rStyle w:val="Hyperlink"/>
                  <w:rFonts w:ascii="Arial" w:eastAsia="Times New Roman" w:hAnsi="Arial" w:cs="Arial"/>
                  <w:b w:val="0"/>
                  <w:color w:val="006699"/>
                  <w:sz w:val="22"/>
                  <w:szCs w:val="22"/>
                  <w:lang w:eastAsia="en-GB"/>
                </w:rPr>
                <w:t xml:space="preserve"> approach to reducing health inequalities overview </w:t>
              </w:r>
            </w:hyperlink>
          </w:p>
          <w:p w14:paraId="29973DAC" w14:textId="77777777" w:rsidR="00B33040" w:rsidRPr="00B33040" w:rsidRDefault="00DD76A1" w:rsidP="00B33040">
            <w:pPr>
              <w:numPr>
                <w:ilvl w:val="0"/>
                <w:numId w:val="33"/>
              </w:numPr>
              <w:shd w:val="clear" w:color="auto" w:fill="FFFFFF"/>
              <w:rPr>
                <w:rFonts w:ascii="Arial" w:eastAsia="Times New Roman" w:hAnsi="Arial" w:cs="Arial"/>
                <w:b w:val="0"/>
                <w:color w:val="464B51"/>
                <w:sz w:val="22"/>
                <w:szCs w:val="22"/>
                <w:lang w:eastAsia="en-GB"/>
              </w:rPr>
            </w:pPr>
            <w:hyperlink r:id="rId80" w:history="1">
              <w:r w:rsidR="00B33040" w:rsidRPr="00B33040">
                <w:rPr>
                  <w:rStyle w:val="Hyperlink"/>
                  <w:rFonts w:ascii="Arial" w:eastAsia="Times New Roman" w:hAnsi="Arial" w:cs="Arial"/>
                  <w:b w:val="0"/>
                  <w:color w:val="006699"/>
                  <w:sz w:val="22"/>
                  <w:szCs w:val="22"/>
                  <w:lang w:eastAsia="en-GB"/>
                </w:rPr>
                <w:t>COVID-19 Summary of Guidance and support for vulnerable groups</w:t>
              </w:r>
            </w:hyperlink>
          </w:p>
          <w:p w14:paraId="2A25BE76" w14:textId="77777777" w:rsidR="00B33040" w:rsidRPr="00B33040" w:rsidRDefault="00DD76A1" w:rsidP="00B33040">
            <w:pPr>
              <w:numPr>
                <w:ilvl w:val="0"/>
                <w:numId w:val="33"/>
              </w:numPr>
              <w:shd w:val="clear" w:color="auto" w:fill="FFFFFF"/>
              <w:rPr>
                <w:rFonts w:ascii="Arial" w:eastAsia="Times New Roman" w:hAnsi="Arial" w:cs="Arial"/>
                <w:b w:val="0"/>
                <w:color w:val="464B51"/>
                <w:sz w:val="22"/>
                <w:szCs w:val="22"/>
                <w:lang w:eastAsia="en-GB"/>
              </w:rPr>
            </w:pPr>
            <w:hyperlink r:id="rId81" w:history="1">
              <w:r w:rsidR="00B33040" w:rsidRPr="00B33040">
                <w:rPr>
                  <w:rStyle w:val="Hyperlink"/>
                  <w:rFonts w:ascii="Arial" w:eastAsia="Times New Roman" w:hAnsi="Arial" w:cs="Arial"/>
                  <w:b w:val="0"/>
                  <w:color w:val="006699"/>
                  <w:sz w:val="22"/>
                  <w:szCs w:val="22"/>
                  <w:lang w:eastAsia="en-GB"/>
                </w:rPr>
                <w:t>COVID-19 Suggestions for mitigating the impact on health inequalities at a local level</w:t>
              </w:r>
            </w:hyperlink>
          </w:p>
          <w:p w14:paraId="05087995" w14:textId="77777777" w:rsidR="00B33040" w:rsidRPr="00B33040" w:rsidRDefault="00DD76A1" w:rsidP="00B33040">
            <w:pPr>
              <w:numPr>
                <w:ilvl w:val="0"/>
                <w:numId w:val="33"/>
              </w:numPr>
              <w:shd w:val="clear" w:color="auto" w:fill="FFFFFF"/>
              <w:rPr>
                <w:rFonts w:ascii="Arial" w:eastAsia="Times New Roman" w:hAnsi="Arial" w:cs="Arial"/>
                <w:b w:val="0"/>
                <w:color w:val="464B51"/>
                <w:sz w:val="22"/>
                <w:szCs w:val="22"/>
                <w:lang w:eastAsia="en-GB"/>
              </w:rPr>
            </w:pPr>
            <w:hyperlink r:id="rId82" w:history="1">
              <w:r w:rsidR="00B33040" w:rsidRPr="00B33040">
                <w:rPr>
                  <w:rStyle w:val="Hyperlink"/>
                  <w:rFonts w:ascii="Arial" w:eastAsia="Times New Roman" w:hAnsi="Arial" w:cs="Arial"/>
                  <w:b w:val="0"/>
                  <w:color w:val="006699"/>
                  <w:sz w:val="22"/>
                  <w:szCs w:val="22"/>
                  <w:lang w:eastAsia="en-GB"/>
                </w:rPr>
                <w:t>COVID-19 Health Equity Assessment Tool (HEAT) for local areas</w:t>
              </w:r>
            </w:hyperlink>
          </w:p>
          <w:p w14:paraId="312CEBE6" w14:textId="77777777" w:rsidR="00B33040" w:rsidRPr="00B33040" w:rsidRDefault="00DD76A1" w:rsidP="00B33040">
            <w:pPr>
              <w:numPr>
                <w:ilvl w:val="0"/>
                <w:numId w:val="33"/>
              </w:numPr>
              <w:shd w:val="clear" w:color="auto" w:fill="FFFFFF"/>
              <w:rPr>
                <w:rFonts w:ascii="Arial" w:eastAsia="Times New Roman" w:hAnsi="Arial" w:cs="Arial"/>
                <w:b w:val="0"/>
                <w:color w:val="464B51"/>
                <w:sz w:val="22"/>
                <w:szCs w:val="22"/>
                <w:lang w:eastAsia="en-GB"/>
              </w:rPr>
            </w:pPr>
            <w:hyperlink r:id="rId83" w:history="1">
              <w:r w:rsidR="00B33040" w:rsidRPr="00B33040">
                <w:rPr>
                  <w:rStyle w:val="Hyperlink"/>
                  <w:rFonts w:ascii="Arial" w:eastAsia="Times New Roman" w:hAnsi="Arial" w:cs="Arial"/>
                  <w:b w:val="0"/>
                  <w:color w:val="00334D"/>
                  <w:sz w:val="22"/>
                  <w:szCs w:val="22"/>
                  <w:lang w:eastAsia="en-GB"/>
                </w:rPr>
                <w:t>COVID-19 Data tools to support local areas</w:t>
              </w:r>
            </w:hyperlink>
          </w:p>
          <w:p w14:paraId="236294D2" w14:textId="77777777" w:rsidR="00B33040" w:rsidRPr="00B33040" w:rsidRDefault="00DD76A1" w:rsidP="00B33040">
            <w:pPr>
              <w:numPr>
                <w:ilvl w:val="0"/>
                <w:numId w:val="33"/>
              </w:numPr>
              <w:shd w:val="clear" w:color="auto" w:fill="FFFFFF"/>
              <w:rPr>
                <w:rFonts w:ascii="Arial" w:eastAsia="Times New Roman" w:hAnsi="Arial" w:cs="Arial"/>
                <w:b w:val="0"/>
                <w:color w:val="464B51"/>
                <w:sz w:val="22"/>
                <w:szCs w:val="22"/>
                <w:lang w:eastAsia="en-GB"/>
              </w:rPr>
            </w:pPr>
            <w:hyperlink r:id="rId84" w:history="1">
              <w:r w:rsidR="00B33040" w:rsidRPr="00B33040">
                <w:rPr>
                  <w:rStyle w:val="Hyperlink"/>
                  <w:rFonts w:ascii="Arial" w:eastAsia="Times New Roman" w:hAnsi="Arial" w:cs="Arial"/>
                  <w:b w:val="0"/>
                  <w:color w:val="006699"/>
                  <w:sz w:val="22"/>
                  <w:szCs w:val="22"/>
                  <w:lang w:eastAsia="en-GB"/>
                </w:rPr>
                <w:t>COVID-19 Estimated population at risk by LA</w:t>
              </w:r>
            </w:hyperlink>
          </w:p>
          <w:p w14:paraId="17F413F5" w14:textId="77777777" w:rsidR="00B33040" w:rsidRPr="00B33040" w:rsidRDefault="00B33040" w:rsidP="00B33040">
            <w:pPr>
              <w:rPr>
                <w:rFonts w:ascii="Arial" w:hAnsi="Arial" w:cs="Arial"/>
                <w:b w:val="0"/>
                <w:color w:val="auto"/>
                <w:sz w:val="22"/>
                <w:szCs w:val="22"/>
              </w:rPr>
            </w:pPr>
          </w:p>
          <w:p w14:paraId="16BCF565" w14:textId="77777777" w:rsidR="00A9219B" w:rsidRDefault="00B33040" w:rsidP="00A9219B">
            <w:pPr>
              <w:rPr>
                <w:rFonts w:ascii="Arial" w:hAnsi="Arial" w:cs="Arial"/>
                <w:bCs w:val="0"/>
                <w:sz w:val="22"/>
                <w:szCs w:val="22"/>
              </w:rPr>
            </w:pPr>
            <w:r w:rsidRPr="00B33040">
              <w:rPr>
                <w:rFonts w:ascii="Arial" w:hAnsi="Arial" w:cs="Arial"/>
                <w:b w:val="0"/>
                <w:sz w:val="22"/>
                <w:szCs w:val="22"/>
              </w:rPr>
              <w:t>There is also a very useful collection advice, support and resources from government, LGA, NHS, Mind and many others</w:t>
            </w:r>
            <w:r w:rsidR="00F2636E">
              <w:rPr>
                <w:rFonts w:ascii="Arial" w:hAnsi="Arial" w:cs="Arial"/>
                <w:b w:val="0"/>
                <w:sz w:val="22"/>
                <w:szCs w:val="22"/>
              </w:rPr>
              <w:t xml:space="preserve">.        </w:t>
            </w:r>
          </w:p>
          <w:p w14:paraId="0AB2DE62" w14:textId="77777777" w:rsidR="00801B85" w:rsidRDefault="00801B85" w:rsidP="00A9219B">
            <w:pPr>
              <w:rPr>
                <w:rFonts w:ascii="Arial" w:hAnsi="Arial" w:cs="Arial"/>
                <w:b w:val="0"/>
                <w:sz w:val="22"/>
                <w:szCs w:val="22"/>
              </w:rPr>
            </w:pPr>
          </w:p>
          <w:p w14:paraId="0DF7784A" w14:textId="1BA631DE" w:rsidR="009E1DCA" w:rsidRDefault="00F2636E" w:rsidP="00A9219B">
            <w:pPr>
              <w:rPr>
                <w:rFonts w:ascii="Arial" w:hAnsi="Arial" w:cs="Arial"/>
                <w:bCs w:val="0"/>
                <w:sz w:val="22"/>
                <w:szCs w:val="22"/>
              </w:rPr>
            </w:pPr>
            <w:r>
              <w:rPr>
                <w:rFonts w:ascii="Arial" w:hAnsi="Arial" w:cs="Arial"/>
                <w:b w:val="0"/>
                <w:sz w:val="22"/>
                <w:szCs w:val="22"/>
              </w:rPr>
              <w:t xml:space="preserve">  </w:t>
            </w:r>
          </w:p>
          <w:tbl>
            <w:tblPr>
              <w:tblStyle w:val="PlainTable210"/>
              <w:tblW w:w="10902" w:type="dxa"/>
              <w:tblLook w:val="04A0" w:firstRow="1" w:lastRow="0" w:firstColumn="1" w:lastColumn="0" w:noHBand="0" w:noVBand="1"/>
            </w:tblPr>
            <w:tblGrid>
              <w:gridCol w:w="10902"/>
            </w:tblGrid>
            <w:tr w:rsidR="00A9219B" w:rsidRPr="0061697C" w14:paraId="6B78FD9D" w14:textId="77777777" w:rsidTr="006B30B7">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12" w:space="0" w:color="208566" w:themeColor="accent1" w:themeShade="BF"/>
                  </w:tcBorders>
                  <w:shd w:val="clear" w:color="auto" w:fill="F2F2F2" w:themeFill="background1" w:themeFillShade="F2"/>
                </w:tcPr>
                <w:p w14:paraId="2EB4DC6D" w14:textId="0D59D0CF" w:rsidR="00A9219B" w:rsidRPr="00A9219B" w:rsidRDefault="00A9219B" w:rsidP="00A9219B">
                  <w:pPr>
                    <w:pStyle w:val="Heading1"/>
                    <w:pBdr>
                      <w:top w:val="single" w:sz="4" w:space="1" w:color="208566"/>
                    </w:pBdr>
                    <w:spacing w:after="0"/>
                    <w:outlineLvl w:val="0"/>
                    <w:rPr>
                      <w:bCs w:val="0"/>
                      <w:noProof/>
                      <w:sz w:val="34"/>
                      <w:szCs w:val="34"/>
                    </w:rPr>
                  </w:pPr>
                  <w:r w:rsidRPr="0061697C">
                    <w:rPr>
                      <w:noProof/>
                    </w:rPr>
                    <w:drawing>
                      <wp:anchor distT="0" distB="0" distL="114300" distR="114300" simplePos="0" relativeHeight="251705344" behindDoc="0" locked="0" layoutInCell="1" allowOverlap="1" wp14:anchorId="49AC3A5D" wp14:editId="0EF0BD75">
                        <wp:simplePos x="0" y="0"/>
                        <wp:positionH relativeFrom="column">
                          <wp:posOffset>-17145</wp:posOffset>
                        </wp:positionH>
                        <wp:positionV relativeFrom="paragraph">
                          <wp:posOffset>0</wp:posOffset>
                        </wp:positionV>
                        <wp:extent cx="495869" cy="477671"/>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5869" cy="47767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9219B">
                    <w:rPr>
                      <w:b/>
                      <w:noProof/>
                      <w:sz w:val="32"/>
                      <w:szCs w:val="34"/>
                    </w:rPr>
                    <w:t xml:space="preserve">Data, Documents, Letters, Reports and General Information               </w:t>
                  </w:r>
                  <w:r w:rsidRPr="00A9219B">
                    <w:rPr>
                      <w:rFonts w:asciiTheme="minorHAnsi" w:hAnsiTheme="minorHAnsi" w:cstheme="minorHAnsi"/>
                      <w:b/>
                      <w:noProof/>
                      <w:color w:val="auto"/>
                      <w:sz w:val="32"/>
                      <w:szCs w:val="34"/>
                    </w:rPr>
                    <w:t xml:space="preserve"> </w:t>
                  </w:r>
                </w:p>
              </w:tc>
            </w:tr>
          </w:tbl>
          <w:p w14:paraId="452423F3" w14:textId="77777777" w:rsidR="00F55CBE" w:rsidRDefault="00F2636E" w:rsidP="009A7D67">
            <w:pPr>
              <w:rPr>
                <w:rFonts w:ascii="Arial" w:hAnsi="Arial" w:cs="Arial"/>
                <w:bCs w:val="0"/>
                <w:sz w:val="22"/>
                <w:szCs w:val="22"/>
              </w:rPr>
            </w:pPr>
            <w:r>
              <w:rPr>
                <w:rFonts w:ascii="Arial" w:hAnsi="Arial" w:cs="Arial"/>
                <w:b w:val="0"/>
                <w:sz w:val="22"/>
                <w:szCs w:val="22"/>
              </w:rPr>
              <w:t xml:space="preserve"> </w:t>
            </w:r>
          </w:p>
          <w:p w14:paraId="13DE9879" w14:textId="77777777" w:rsidR="00707212" w:rsidRPr="00801B85" w:rsidRDefault="00707212" w:rsidP="00707212">
            <w:pPr>
              <w:pStyle w:val="Heading2"/>
              <w:spacing w:before="0"/>
              <w:outlineLvl w:val="1"/>
              <w:rPr>
                <w:rFonts w:ascii="Arial" w:eastAsia="Times New Roman" w:hAnsi="Arial" w:cs="Arial"/>
                <w:b w:val="0"/>
                <w:bCs/>
                <w:color w:val="212121"/>
                <w:sz w:val="24"/>
                <w:szCs w:val="22"/>
                <w:lang w:val="en"/>
              </w:rPr>
            </w:pPr>
            <w:r w:rsidRPr="00801B85">
              <w:rPr>
                <w:rFonts w:ascii="Arial" w:eastAsia="Times New Roman" w:hAnsi="Arial" w:cs="Arial"/>
                <w:color w:val="212121"/>
                <w:sz w:val="24"/>
                <w:szCs w:val="22"/>
                <w:lang w:val="en"/>
              </w:rPr>
              <w:t xml:space="preserve">Head of Services (Cancer and Cancer Prevention) (Two roles) </w:t>
            </w:r>
          </w:p>
          <w:p w14:paraId="5D8C1227" w14:textId="77777777" w:rsidR="00707212" w:rsidRDefault="00707212" w:rsidP="00707212">
            <w:pPr>
              <w:pStyle w:val="NormalWeb"/>
              <w:spacing w:before="0" w:beforeAutospacing="0" w:after="0" w:afterAutospacing="0"/>
              <w:rPr>
                <w:rFonts w:ascii="Arial" w:hAnsi="Arial" w:cs="Arial"/>
                <w:b w:val="0"/>
                <w:bCs w:val="0"/>
                <w:color w:val="212121"/>
                <w:lang w:val="en"/>
              </w:rPr>
            </w:pPr>
            <w:r w:rsidRPr="000E115B">
              <w:rPr>
                <w:rStyle w:val="Strong"/>
                <w:rFonts w:ascii="Arial" w:hAnsi="Arial" w:cs="Arial"/>
                <w:b w:val="0"/>
                <w:color w:val="212121"/>
                <w:lang w:val="en"/>
              </w:rPr>
              <w:t>Location:</w:t>
            </w:r>
            <w:r w:rsidRPr="000E115B">
              <w:rPr>
                <w:rFonts w:ascii="Arial" w:hAnsi="Arial" w:cs="Arial"/>
                <w:b w:val="0"/>
                <w:color w:val="212121"/>
                <w:lang w:val="en"/>
              </w:rPr>
              <w:t xml:space="preserve"> Harrogate with frequent travel across Yorkshire</w:t>
            </w:r>
          </w:p>
          <w:p w14:paraId="61A144D9" w14:textId="77777777" w:rsidR="00707212" w:rsidRDefault="00707212" w:rsidP="00707212">
            <w:pPr>
              <w:pStyle w:val="NormalWeb"/>
              <w:spacing w:before="0" w:beforeAutospacing="0" w:after="0" w:afterAutospacing="0"/>
              <w:rPr>
                <w:rFonts w:ascii="Arial" w:hAnsi="Arial" w:cs="Arial"/>
                <w:bCs w:val="0"/>
                <w:color w:val="212121"/>
                <w:lang w:val="en"/>
              </w:rPr>
            </w:pPr>
            <w:r w:rsidRPr="000E115B">
              <w:rPr>
                <w:rStyle w:val="Strong"/>
                <w:rFonts w:ascii="Arial" w:hAnsi="Arial" w:cs="Arial"/>
                <w:b w:val="0"/>
                <w:color w:val="212121"/>
                <w:lang w:val="en"/>
              </w:rPr>
              <w:t>Salary:</w:t>
            </w:r>
            <w:r w:rsidRPr="000E115B">
              <w:rPr>
                <w:rFonts w:ascii="Arial" w:hAnsi="Arial" w:cs="Arial"/>
                <w:b w:val="0"/>
                <w:color w:val="212121"/>
                <w:lang w:val="en"/>
              </w:rPr>
              <w:t xml:space="preserve"> Region of £50,000 p.a. (depending on experience) plus benefits.</w:t>
            </w:r>
          </w:p>
          <w:p w14:paraId="02DB1B24" w14:textId="77777777" w:rsidR="00707212" w:rsidRPr="00801B85" w:rsidRDefault="00707212" w:rsidP="00707212">
            <w:pPr>
              <w:pStyle w:val="NormalWeb"/>
              <w:spacing w:before="0" w:beforeAutospacing="0" w:after="0" w:afterAutospacing="0"/>
              <w:rPr>
                <w:rFonts w:ascii="Arial" w:hAnsi="Arial" w:cs="Arial"/>
                <w:bCs w:val="0"/>
                <w:color w:val="212121"/>
                <w:lang w:val="en"/>
              </w:rPr>
            </w:pPr>
          </w:p>
          <w:p w14:paraId="2AACF38B" w14:textId="77777777" w:rsidR="00707212" w:rsidRPr="000E115B" w:rsidRDefault="00707212" w:rsidP="00707212">
            <w:pPr>
              <w:pStyle w:val="NormalWeb"/>
              <w:spacing w:before="0" w:beforeAutospacing="0"/>
              <w:rPr>
                <w:b w:val="0"/>
                <w:color w:val="212121"/>
              </w:rPr>
            </w:pPr>
            <w:r w:rsidRPr="000E115B">
              <w:rPr>
                <w:rFonts w:ascii="Arial" w:hAnsi="Arial" w:cs="Arial"/>
                <w:b w:val="0"/>
                <w:color w:val="212121"/>
                <w:lang w:val="en"/>
              </w:rPr>
              <w:t>Both roles are permanent although we will consider a temporary appointment for a minimum of 6 months for the right candidate.</w:t>
            </w:r>
          </w:p>
          <w:p w14:paraId="4807EF91" w14:textId="77777777" w:rsidR="00707212" w:rsidRPr="000E115B" w:rsidRDefault="00707212" w:rsidP="00707212">
            <w:pPr>
              <w:pStyle w:val="NormalWeb"/>
              <w:spacing w:before="0" w:beforeAutospacing="0"/>
              <w:rPr>
                <w:b w:val="0"/>
                <w:color w:val="212121"/>
              </w:rPr>
            </w:pPr>
            <w:r w:rsidRPr="000E115B">
              <w:rPr>
                <w:rFonts w:ascii="Arial" w:hAnsi="Arial" w:cs="Arial"/>
                <w:b w:val="0"/>
                <w:color w:val="212121"/>
                <w:lang w:val="en"/>
              </w:rPr>
              <w:t>Yorkshire Cancer Research is one of the most exciting and innovative charities in the UK. The charity is a leading funder of cancer research in the region and has a track record of supporting ground-breaking projects and clinical trials to help prevent cancer and increase survival.</w:t>
            </w:r>
          </w:p>
          <w:p w14:paraId="737E76DF" w14:textId="77777777" w:rsidR="00707212" w:rsidRDefault="00707212" w:rsidP="00707212">
            <w:pPr>
              <w:pStyle w:val="NormalWeb"/>
              <w:spacing w:before="0" w:beforeAutospacing="0"/>
              <w:rPr>
                <w:rFonts w:ascii="Arial" w:hAnsi="Arial" w:cs="Arial"/>
                <w:bCs w:val="0"/>
                <w:color w:val="212121"/>
                <w:lang w:val="en"/>
              </w:rPr>
            </w:pPr>
            <w:r w:rsidRPr="000E115B">
              <w:rPr>
                <w:rFonts w:ascii="Arial" w:hAnsi="Arial" w:cs="Arial"/>
                <w:b w:val="0"/>
                <w:color w:val="212121"/>
                <w:lang w:val="en"/>
              </w:rPr>
              <w:t xml:space="preserve">Yorkshire Cancer Research is entering a very exciting period in its development. The charity has </w:t>
            </w:r>
            <w:proofErr w:type="gramStart"/>
            <w:r w:rsidRPr="000E115B">
              <w:rPr>
                <w:rFonts w:ascii="Arial" w:hAnsi="Arial" w:cs="Arial"/>
                <w:b w:val="0"/>
                <w:color w:val="212121"/>
                <w:lang w:val="en"/>
              </w:rPr>
              <w:t>been connected with</w:t>
            </w:r>
            <w:proofErr w:type="gramEnd"/>
            <w:r w:rsidRPr="000E115B">
              <w:rPr>
                <w:rFonts w:ascii="Arial" w:hAnsi="Arial" w:cs="Arial"/>
                <w:b w:val="0"/>
                <w:color w:val="212121"/>
                <w:lang w:val="en"/>
              </w:rPr>
              <w:t xml:space="preserve"> the people of Yorkshire for over 90 years during which time it has established a sound financial base. Following our commitment in 2015 to invest at least £100m in cancer research and service by 2025 our cancer and cancer-prevention services work has already led to the creation of several pilot and larger scale </w:t>
            </w:r>
            <w:proofErr w:type="spellStart"/>
            <w:r w:rsidRPr="000E115B">
              <w:rPr>
                <w:rFonts w:ascii="Arial" w:hAnsi="Arial" w:cs="Arial"/>
                <w:b w:val="0"/>
                <w:color w:val="212121"/>
                <w:lang w:val="en"/>
              </w:rPr>
              <w:t>programmes</w:t>
            </w:r>
            <w:proofErr w:type="spellEnd"/>
            <w:r w:rsidRPr="000E115B">
              <w:rPr>
                <w:rFonts w:ascii="Arial" w:hAnsi="Arial" w:cs="Arial"/>
                <w:b w:val="0"/>
                <w:color w:val="212121"/>
                <w:lang w:val="en"/>
              </w:rPr>
              <w:t xml:space="preserve"> and we now require talented and motived people to expand and develop this vital work further.</w:t>
            </w:r>
          </w:p>
          <w:p w14:paraId="55A34A1D" w14:textId="77777777" w:rsidR="00707212" w:rsidRPr="000E115B" w:rsidRDefault="00707212" w:rsidP="00707212">
            <w:pPr>
              <w:pStyle w:val="NormalWeb"/>
              <w:spacing w:before="0" w:beforeAutospacing="0"/>
              <w:rPr>
                <w:b w:val="0"/>
                <w:color w:val="212121"/>
              </w:rPr>
            </w:pPr>
            <w:r w:rsidRPr="000E115B">
              <w:rPr>
                <w:rFonts w:ascii="Arial" w:hAnsi="Arial" w:cs="Arial"/>
                <w:b w:val="0"/>
                <w:color w:val="212121"/>
                <w:lang w:val="en"/>
              </w:rPr>
              <w:t>The post holders will each take responsibility for a section of our cancer and cancer prevention portfolio. The specific part of the portfolio assigned to each post will be based on the post holder’s expertise and experience.</w:t>
            </w:r>
          </w:p>
          <w:p w14:paraId="745F132C" w14:textId="77777777" w:rsidR="00707212" w:rsidRPr="000E115B" w:rsidRDefault="00707212" w:rsidP="00707212">
            <w:pPr>
              <w:pStyle w:val="NormalWeb"/>
              <w:spacing w:before="0" w:beforeAutospacing="0"/>
              <w:rPr>
                <w:b w:val="0"/>
                <w:color w:val="212121"/>
              </w:rPr>
            </w:pPr>
            <w:r w:rsidRPr="000E115B">
              <w:rPr>
                <w:rFonts w:ascii="Arial" w:hAnsi="Arial" w:cs="Arial"/>
                <w:b w:val="0"/>
                <w:color w:val="212121"/>
                <w:lang w:val="en"/>
              </w:rPr>
              <w:lastRenderedPageBreak/>
              <w:t>The full cancer and cancer-prevention portfolio aims to:</w:t>
            </w:r>
          </w:p>
          <w:p w14:paraId="7E6F7A9D" w14:textId="77777777" w:rsidR="00707212" w:rsidRPr="000E115B" w:rsidRDefault="00707212" w:rsidP="00707212">
            <w:pPr>
              <w:numPr>
                <w:ilvl w:val="0"/>
                <w:numId w:val="35"/>
              </w:numPr>
              <w:rPr>
                <w:rFonts w:eastAsia="Times New Roman"/>
                <w:b w:val="0"/>
                <w:color w:val="212121"/>
                <w:sz w:val="22"/>
                <w:szCs w:val="22"/>
              </w:rPr>
            </w:pPr>
            <w:r w:rsidRPr="000E115B">
              <w:rPr>
                <w:rFonts w:ascii="Arial" w:eastAsia="Times New Roman" w:hAnsi="Arial" w:cs="Arial"/>
                <w:b w:val="0"/>
                <w:color w:val="212121"/>
                <w:sz w:val="22"/>
                <w:szCs w:val="22"/>
                <w:lang w:val="en"/>
              </w:rPr>
              <w:t xml:space="preserve">Improve early diagnosis of cancer to improve survival through increasing uptake in national screening </w:t>
            </w:r>
            <w:proofErr w:type="spellStart"/>
            <w:r w:rsidRPr="000E115B">
              <w:rPr>
                <w:rFonts w:ascii="Arial" w:eastAsia="Times New Roman" w:hAnsi="Arial" w:cs="Arial"/>
                <w:b w:val="0"/>
                <w:color w:val="212121"/>
                <w:sz w:val="22"/>
                <w:szCs w:val="22"/>
                <w:lang w:val="en"/>
              </w:rPr>
              <w:t>programmes</w:t>
            </w:r>
            <w:proofErr w:type="spellEnd"/>
            <w:r w:rsidRPr="000E115B">
              <w:rPr>
                <w:rFonts w:ascii="Arial" w:eastAsia="Times New Roman" w:hAnsi="Arial" w:cs="Arial"/>
                <w:b w:val="0"/>
                <w:color w:val="212121"/>
                <w:sz w:val="22"/>
                <w:szCs w:val="22"/>
                <w:lang w:val="en"/>
              </w:rPr>
              <w:t xml:space="preserve"> and increasing awareness of signs and symptoms of cancer across Yorkshire. Our aim is to have 60,000 more people taking part in the national screening </w:t>
            </w:r>
            <w:proofErr w:type="spellStart"/>
            <w:r w:rsidRPr="000E115B">
              <w:rPr>
                <w:rFonts w:ascii="Arial" w:eastAsia="Times New Roman" w:hAnsi="Arial" w:cs="Arial"/>
                <w:b w:val="0"/>
                <w:color w:val="212121"/>
                <w:sz w:val="22"/>
                <w:szCs w:val="22"/>
                <w:lang w:val="en"/>
              </w:rPr>
              <w:t>programmes</w:t>
            </w:r>
            <w:proofErr w:type="spellEnd"/>
            <w:r w:rsidRPr="000E115B">
              <w:rPr>
                <w:rFonts w:ascii="Arial" w:eastAsia="Times New Roman" w:hAnsi="Arial" w:cs="Arial"/>
                <w:b w:val="0"/>
                <w:color w:val="212121"/>
                <w:sz w:val="22"/>
                <w:szCs w:val="22"/>
                <w:lang w:val="en"/>
              </w:rPr>
              <w:t xml:space="preserve"> by 2025.</w:t>
            </w:r>
          </w:p>
          <w:p w14:paraId="15BFCE27" w14:textId="77777777" w:rsidR="00707212" w:rsidRPr="000E115B" w:rsidRDefault="00707212" w:rsidP="00707212">
            <w:pPr>
              <w:numPr>
                <w:ilvl w:val="0"/>
                <w:numId w:val="35"/>
              </w:numPr>
              <w:rPr>
                <w:rFonts w:eastAsia="Times New Roman"/>
                <w:b w:val="0"/>
                <w:color w:val="212121"/>
                <w:sz w:val="22"/>
                <w:szCs w:val="22"/>
              </w:rPr>
            </w:pPr>
            <w:r w:rsidRPr="000E115B">
              <w:rPr>
                <w:rFonts w:ascii="Arial" w:eastAsia="Times New Roman" w:hAnsi="Arial" w:cs="Arial"/>
                <w:b w:val="0"/>
                <w:color w:val="212121"/>
                <w:sz w:val="22"/>
                <w:szCs w:val="22"/>
                <w:lang w:val="en"/>
              </w:rPr>
              <w:t>Improve early diagnosis of lung cancer to improve survival through development and expansion of Lung Health Checks across Yorkshire using learning derived from the Yorkshire Lung Screening Trial (a clinical trial by Yorkshire Cancer Research). We are aiming to achieve over 130,000 lung CT scans by 2025.</w:t>
            </w:r>
          </w:p>
          <w:p w14:paraId="7A545E0B" w14:textId="77777777" w:rsidR="00707212" w:rsidRPr="000E115B" w:rsidRDefault="00707212" w:rsidP="00707212">
            <w:pPr>
              <w:numPr>
                <w:ilvl w:val="0"/>
                <w:numId w:val="35"/>
              </w:numPr>
              <w:rPr>
                <w:rFonts w:eastAsia="Times New Roman"/>
                <w:b w:val="0"/>
                <w:color w:val="212121"/>
                <w:sz w:val="22"/>
                <w:szCs w:val="22"/>
              </w:rPr>
            </w:pPr>
            <w:r w:rsidRPr="000E115B">
              <w:rPr>
                <w:rFonts w:ascii="Arial" w:eastAsia="Times New Roman" w:hAnsi="Arial" w:cs="Arial"/>
                <w:b w:val="0"/>
                <w:color w:val="212121"/>
                <w:sz w:val="22"/>
                <w:szCs w:val="22"/>
                <w:lang w:val="en"/>
              </w:rPr>
              <w:t xml:space="preserve">Reduce the risk of cancer recurrence through physical activity following an initial diagnosis of cancer. We are aiming for 45,000 people to have taken part in our dedicated </w:t>
            </w:r>
            <w:proofErr w:type="spellStart"/>
            <w:r w:rsidRPr="000E115B">
              <w:rPr>
                <w:rFonts w:ascii="Arial" w:eastAsia="Times New Roman" w:hAnsi="Arial" w:cs="Arial"/>
                <w:b w:val="0"/>
                <w:color w:val="212121"/>
                <w:sz w:val="22"/>
                <w:szCs w:val="22"/>
                <w:lang w:val="en"/>
              </w:rPr>
              <w:t>programmes</w:t>
            </w:r>
            <w:proofErr w:type="spellEnd"/>
            <w:r w:rsidRPr="000E115B">
              <w:rPr>
                <w:rFonts w:ascii="Arial" w:eastAsia="Times New Roman" w:hAnsi="Arial" w:cs="Arial"/>
                <w:b w:val="0"/>
                <w:color w:val="212121"/>
                <w:sz w:val="22"/>
                <w:szCs w:val="22"/>
                <w:lang w:val="en"/>
              </w:rPr>
              <w:t xml:space="preserve"> by 2025.</w:t>
            </w:r>
          </w:p>
          <w:p w14:paraId="11A8CED3" w14:textId="77777777" w:rsidR="00707212" w:rsidRPr="000E115B" w:rsidRDefault="00707212" w:rsidP="00707212">
            <w:pPr>
              <w:numPr>
                <w:ilvl w:val="0"/>
                <w:numId w:val="35"/>
              </w:numPr>
              <w:rPr>
                <w:rFonts w:eastAsia="Times New Roman"/>
                <w:b w:val="0"/>
                <w:color w:val="212121"/>
                <w:sz w:val="22"/>
                <w:szCs w:val="22"/>
              </w:rPr>
            </w:pPr>
            <w:r w:rsidRPr="000E115B">
              <w:rPr>
                <w:rFonts w:ascii="Arial" w:eastAsia="Times New Roman" w:hAnsi="Arial" w:cs="Arial"/>
                <w:b w:val="0"/>
                <w:color w:val="212121"/>
                <w:sz w:val="22"/>
                <w:szCs w:val="22"/>
                <w:lang w:val="en"/>
              </w:rPr>
              <w:t xml:space="preserve">Reduce the incidence of cancer in Yorkshire primarily through smoking cessation </w:t>
            </w:r>
            <w:proofErr w:type="spellStart"/>
            <w:r w:rsidRPr="000E115B">
              <w:rPr>
                <w:rFonts w:ascii="Arial" w:eastAsia="Times New Roman" w:hAnsi="Arial" w:cs="Arial"/>
                <w:b w:val="0"/>
                <w:color w:val="212121"/>
                <w:sz w:val="22"/>
                <w:szCs w:val="22"/>
                <w:lang w:val="en"/>
              </w:rPr>
              <w:t>programmes</w:t>
            </w:r>
            <w:proofErr w:type="spellEnd"/>
            <w:r w:rsidRPr="000E115B">
              <w:rPr>
                <w:rFonts w:ascii="Arial" w:eastAsia="Times New Roman" w:hAnsi="Arial" w:cs="Arial"/>
                <w:b w:val="0"/>
                <w:color w:val="212121"/>
                <w:sz w:val="22"/>
                <w:szCs w:val="22"/>
                <w:lang w:val="en"/>
              </w:rPr>
              <w:t xml:space="preserve"> focusing on people who are already interacting with the health system We are aiming to achieve at least 6,000 one-year quits by 2025.</w:t>
            </w:r>
          </w:p>
          <w:p w14:paraId="14132DD3" w14:textId="77777777" w:rsidR="00707212" w:rsidRPr="00801B85" w:rsidRDefault="00707212" w:rsidP="00707212">
            <w:pPr>
              <w:numPr>
                <w:ilvl w:val="0"/>
                <w:numId w:val="35"/>
              </w:numPr>
              <w:rPr>
                <w:rFonts w:eastAsia="Times New Roman"/>
                <w:b w:val="0"/>
                <w:color w:val="212121"/>
                <w:sz w:val="22"/>
                <w:szCs w:val="22"/>
              </w:rPr>
            </w:pPr>
            <w:r w:rsidRPr="000E115B">
              <w:rPr>
                <w:rFonts w:ascii="Arial" w:eastAsia="Times New Roman" w:hAnsi="Arial" w:cs="Arial"/>
                <w:b w:val="0"/>
                <w:color w:val="212121"/>
                <w:sz w:val="22"/>
                <w:szCs w:val="22"/>
                <w:lang w:val="en"/>
              </w:rPr>
              <w:t xml:space="preserve">If you can bring the skills and </w:t>
            </w:r>
            <w:proofErr w:type="gramStart"/>
            <w:r w:rsidRPr="000E115B">
              <w:rPr>
                <w:rFonts w:ascii="Arial" w:eastAsia="Times New Roman" w:hAnsi="Arial" w:cs="Arial"/>
                <w:b w:val="0"/>
                <w:color w:val="212121"/>
                <w:sz w:val="22"/>
                <w:szCs w:val="22"/>
                <w:lang w:val="en"/>
              </w:rPr>
              <w:t>experience</w:t>
            </w:r>
            <w:proofErr w:type="gramEnd"/>
            <w:r w:rsidRPr="000E115B">
              <w:rPr>
                <w:rFonts w:ascii="Arial" w:eastAsia="Times New Roman" w:hAnsi="Arial" w:cs="Arial"/>
                <w:b w:val="0"/>
                <w:color w:val="212121"/>
                <w:sz w:val="22"/>
                <w:szCs w:val="22"/>
                <w:lang w:val="en"/>
              </w:rPr>
              <w:t xml:space="preserve"> we are looking for and, importantly, share our vision and our values, we look forward to hearing from you.</w:t>
            </w:r>
          </w:p>
          <w:p w14:paraId="3ED1C1D5" w14:textId="77777777" w:rsidR="00707212" w:rsidRPr="000E115B" w:rsidRDefault="00707212" w:rsidP="00707212">
            <w:pPr>
              <w:ind w:left="360"/>
              <w:rPr>
                <w:rFonts w:eastAsia="Times New Roman"/>
                <w:b w:val="0"/>
                <w:color w:val="212121"/>
                <w:sz w:val="22"/>
                <w:szCs w:val="22"/>
              </w:rPr>
            </w:pPr>
          </w:p>
          <w:p w14:paraId="7E8889B8" w14:textId="0C0C2538" w:rsidR="00707212" w:rsidRPr="00DD76A1" w:rsidRDefault="00707212" w:rsidP="00707212">
            <w:pPr>
              <w:pStyle w:val="NormalWeb"/>
              <w:spacing w:before="0" w:beforeAutospacing="0"/>
              <w:rPr>
                <w:rFonts w:ascii="Arial" w:hAnsi="Arial" w:cs="Arial"/>
                <w:bCs w:val="0"/>
                <w:color w:val="212121"/>
                <w:lang w:val="en"/>
              </w:rPr>
            </w:pPr>
            <w:r w:rsidRPr="000E115B">
              <w:rPr>
                <w:rFonts w:ascii="Arial" w:hAnsi="Arial" w:cs="Arial"/>
                <w:b w:val="0"/>
                <w:color w:val="212121"/>
                <w:lang w:val="en"/>
              </w:rPr>
              <w:t xml:space="preserve">If you have an enquiry about the role please contact Dr Stuart Griffiths, Director of Research and Services, </w:t>
            </w:r>
            <w:hyperlink r:id="rId86" w:history="1">
              <w:r w:rsidRPr="000E115B">
                <w:rPr>
                  <w:rStyle w:val="Hyperlink"/>
                  <w:rFonts w:ascii="Arial" w:hAnsi="Arial" w:cs="Arial"/>
                  <w:b w:val="0"/>
                  <w:lang w:val="en"/>
                </w:rPr>
                <w:t>research@ycr.org.uk</w:t>
              </w:r>
            </w:hyperlink>
            <w:r w:rsidRPr="000E115B">
              <w:rPr>
                <w:rFonts w:ascii="Arial" w:hAnsi="Arial" w:cs="Arial"/>
                <w:b w:val="0"/>
                <w:color w:val="212121"/>
                <w:lang w:val="en"/>
              </w:rPr>
              <w:t xml:space="preserve">.The deadline for applications is 5pm on Friday 19th June 2020 and first stage video interviews will be held soon after. For further details about the roles and how to apply please visit </w:t>
            </w:r>
            <w:hyperlink r:id="rId87" w:history="1">
              <w:r w:rsidRPr="000E115B">
                <w:rPr>
                  <w:rStyle w:val="Hyperlink"/>
                  <w:rFonts w:ascii="Arial" w:hAnsi="Arial" w:cs="Arial"/>
                  <w:b w:val="0"/>
                  <w:lang w:val="en"/>
                </w:rPr>
                <w:t>https://yorkshirecancerresearch.org.uk/careers</w:t>
              </w:r>
            </w:hyperlink>
          </w:p>
          <w:p w14:paraId="0E54E978" w14:textId="6778DBA0" w:rsidR="00707212" w:rsidRDefault="00707212" w:rsidP="009A7D67">
            <w:pPr>
              <w:rPr>
                <w:rFonts w:ascii="Arial" w:hAnsi="Arial" w:cs="Arial"/>
                <w:b w:val="0"/>
                <w:bCs w:val="0"/>
                <w:szCs w:val="22"/>
              </w:rPr>
            </w:pPr>
          </w:p>
          <w:p w14:paraId="228E6F1B" w14:textId="77777777" w:rsidR="00DD76A1" w:rsidRPr="00DD76A1" w:rsidRDefault="00DD76A1" w:rsidP="009A7D67">
            <w:pPr>
              <w:rPr>
                <w:rFonts w:ascii="Arial" w:hAnsi="Arial" w:cs="Arial"/>
                <w:szCs w:val="22"/>
              </w:rPr>
            </w:pPr>
          </w:p>
          <w:p w14:paraId="4A37FBE8" w14:textId="56F74758" w:rsidR="00DD76A1" w:rsidRPr="00DD76A1" w:rsidRDefault="00DD76A1" w:rsidP="00DD76A1">
            <w:r>
              <w:rPr>
                <w:rFonts w:ascii="Arial" w:hAnsi="Arial" w:cs="Arial"/>
                <w:color w:val="333333"/>
                <w:szCs w:val="22"/>
                <w:lang w:val="en" w:eastAsia="en-GB"/>
              </w:rPr>
              <w:t>I</w:t>
            </w:r>
            <w:r w:rsidRPr="00DD76A1">
              <w:rPr>
                <w:rFonts w:ascii="Arial" w:hAnsi="Arial" w:cs="Arial"/>
                <w:color w:val="333333"/>
                <w:szCs w:val="22"/>
                <w:lang w:val="en" w:eastAsia="en-GB"/>
              </w:rPr>
              <w:t>dentifying, mitigating and monitoring the impact of the response to COVID19 on health inequalities</w:t>
            </w:r>
          </w:p>
          <w:p w14:paraId="60C7D510" w14:textId="77777777" w:rsidR="00DD76A1" w:rsidRPr="00DD76A1" w:rsidRDefault="00DD76A1" w:rsidP="00DD76A1">
            <w:pPr>
              <w:spacing w:after="150"/>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PHE Yorkshire and Humber Health and Wellbeing team want to work with and support local partners in identifying, mitigating and monitoring the impact of the response to COVID19 on health inequalities in our region.  This will include:</w:t>
            </w:r>
          </w:p>
          <w:p w14:paraId="6D45A239" w14:textId="77777777" w:rsidR="00DD76A1" w:rsidRPr="00DD76A1" w:rsidRDefault="00DD76A1" w:rsidP="00DD76A1">
            <w:pPr>
              <w:numPr>
                <w:ilvl w:val="0"/>
                <w:numId w:val="36"/>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the impact of policies</w:t>
            </w:r>
          </w:p>
          <w:p w14:paraId="236D55A0" w14:textId="77777777" w:rsidR="00DD76A1" w:rsidRPr="00DD76A1" w:rsidRDefault="00DD76A1" w:rsidP="00DD76A1">
            <w:pPr>
              <w:numPr>
                <w:ilvl w:val="0"/>
                <w:numId w:val="36"/>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potential benefits such as increased physical fitness and reductions in air pollution</w:t>
            </w:r>
          </w:p>
          <w:p w14:paraId="347AAAC6" w14:textId="77777777" w:rsidR="00DD76A1" w:rsidRPr="00DD76A1" w:rsidRDefault="00DD76A1" w:rsidP="00DD76A1">
            <w:pPr>
              <w:numPr>
                <w:ilvl w:val="0"/>
                <w:numId w:val="36"/>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how we can maintain benefits post-COVID</w:t>
            </w:r>
          </w:p>
          <w:p w14:paraId="60F64AFD" w14:textId="77777777" w:rsidR="00DD76A1" w:rsidRPr="00DD76A1" w:rsidRDefault="00DD76A1" w:rsidP="00DD76A1">
            <w:pPr>
              <w:numPr>
                <w:ilvl w:val="0"/>
                <w:numId w:val="36"/>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considering whether the current situation can help us embed work to tackle health inequalities going forward   </w:t>
            </w:r>
          </w:p>
          <w:p w14:paraId="63A7BCAD" w14:textId="77777777" w:rsidR="00DD76A1" w:rsidRPr="00DD76A1" w:rsidRDefault="00DD76A1" w:rsidP="00DD76A1">
            <w:pPr>
              <w:spacing w:after="150"/>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This work will include:</w:t>
            </w:r>
          </w:p>
          <w:p w14:paraId="34FE20D9" w14:textId="77777777" w:rsidR="00DD76A1" w:rsidRPr="00DD76A1" w:rsidRDefault="00DD76A1" w:rsidP="00DD76A1">
            <w:pPr>
              <w:numPr>
                <w:ilvl w:val="0"/>
                <w:numId w:val="37"/>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Collating examples of good practice and case studies from around the region</w:t>
            </w:r>
          </w:p>
          <w:p w14:paraId="143F032B" w14:textId="77777777" w:rsidR="00DD76A1" w:rsidRPr="00DD76A1" w:rsidRDefault="00DD76A1" w:rsidP="00DD76A1">
            <w:pPr>
              <w:numPr>
                <w:ilvl w:val="0"/>
                <w:numId w:val="37"/>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Providing a central point of communication for COVID health inequalities work</w:t>
            </w:r>
          </w:p>
          <w:p w14:paraId="50695665" w14:textId="77777777" w:rsidR="00DD76A1" w:rsidRPr="00DD76A1" w:rsidRDefault="00DD76A1" w:rsidP="00DD76A1">
            <w:pPr>
              <w:numPr>
                <w:ilvl w:val="0"/>
                <w:numId w:val="37"/>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Producing a Health Inequalities Impact Assessment of the short, medium and long-term health inequalities</w:t>
            </w:r>
          </w:p>
          <w:p w14:paraId="74244F5C" w14:textId="77777777" w:rsidR="00DD76A1" w:rsidRPr="00DD76A1" w:rsidRDefault="00DD76A1" w:rsidP="00DD76A1">
            <w:pPr>
              <w:numPr>
                <w:ilvl w:val="0"/>
                <w:numId w:val="37"/>
              </w:numPr>
              <w:spacing w:before="100" w:beforeAutospacing="1" w:after="100" w:afterAutospacing="1"/>
              <w:ind w:left="495"/>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Providing evidence to support the inequalities work</w:t>
            </w:r>
          </w:p>
          <w:p w14:paraId="5D9ADB42" w14:textId="18DA5C1B" w:rsidR="00DD76A1" w:rsidRPr="00DD76A1" w:rsidRDefault="00DD76A1" w:rsidP="00DD76A1">
            <w:pPr>
              <w:spacing w:after="150"/>
              <w:rPr>
                <w:rFonts w:ascii="Arial" w:hAnsi="Arial" w:cs="Arial"/>
                <w:b w:val="0"/>
                <w:color w:val="333333"/>
                <w:sz w:val="22"/>
                <w:szCs w:val="22"/>
                <w:lang w:val="en" w:eastAsia="en-GB"/>
              </w:rPr>
            </w:pPr>
            <w:r w:rsidRPr="00DD76A1">
              <w:rPr>
                <w:rFonts w:ascii="Arial" w:hAnsi="Arial" w:cs="Arial"/>
                <w:b w:val="0"/>
                <w:color w:val="333333"/>
                <w:sz w:val="22"/>
                <w:szCs w:val="22"/>
                <w:lang w:val="en" w:eastAsia="en-GB"/>
              </w:rPr>
              <w:t xml:space="preserve">The approach taken will be iterative with regular updates to documents to share information in a timely fashion to enable partners to use it to inform their local inequalities work.  Details of the work can be found at: </w:t>
            </w:r>
            <w:hyperlink r:id="rId88" w:history="1">
              <w:r w:rsidRPr="00DD76A1">
                <w:rPr>
                  <w:rStyle w:val="Hyperlink"/>
                  <w:rFonts w:ascii="Arial" w:hAnsi="Arial" w:cs="Arial"/>
                  <w:b w:val="0"/>
                  <w:sz w:val="22"/>
                  <w:szCs w:val="22"/>
                  <w:lang w:val="en" w:eastAsia="en-GB"/>
                </w:rPr>
                <w:t>https://bit.ly/3cMBdts</w:t>
              </w:r>
            </w:hyperlink>
            <w:r w:rsidRPr="00DD76A1">
              <w:rPr>
                <w:rFonts w:ascii="Arial" w:hAnsi="Arial" w:cs="Arial"/>
                <w:b w:val="0"/>
                <w:color w:val="333333"/>
                <w:sz w:val="22"/>
                <w:szCs w:val="22"/>
                <w:lang w:val="en" w:eastAsia="en-GB"/>
              </w:rPr>
              <w:t>.  The website was updated this week and now contains examples of good practice and case studies going on across the re</w:t>
            </w:r>
            <w:bookmarkStart w:id="11" w:name="_GoBack"/>
            <w:bookmarkEnd w:id="11"/>
            <w:r w:rsidRPr="00DD76A1">
              <w:rPr>
                <w:rFonts w:ascii="Arial" w:hAnsi="Arial" w:cs="Arial"/>
                <w:b w:val="0"/>
                <w:color w:val="333333"/>
                <w:sz w:val="22"/>
                <w:szCs w:val="22"/>
                <w:lang w:val="en" w:eastAsia="en-GB"/>
              </w:rPr>
              <w:t>gion as well as a document that bring together some of the key concepts around COVID-19, ‘waves’, ‘phases’ and ‘recovery’ to help stimulate and shape thinking about work on health inequalities in the time of COVID.</w:t>
            </w:r>
          </w:p>
          <w:p w14:paraId="2DB66551" w14:textId="77777777" w:rsidR="00DD76A1" w:rsidRDefault="00DD76A1" w:rsidP="009A7D67">
            <w:pPr>
              <w:rPr>
                <w:rFonts w:ascii="Arial" w:hAnsi="Arial" w:cs="Arial"/>
                <w:b w:val="0"/>
                <w:sz w:val="22"/>
                <w:szCs w:val="22"/>
              </w:rPr>
            </w:pPr>
          </w:p>
          <w:p w14:paraId="069F9EAE" w14:textId="30C9184F" w:rsidR="00DD76A1" w:rsidRPr="00F55CBE" w:rsidRDefault="00DD76A1" w:rsidP="009A7D67">
            <w:pPr>
              <w:rPr>
                <w:rFonts w:ascii="Arial" w:hAnsi="Arial" w:cs="Arial"/>
                <w:bCs w:val="0"/>
                <w:sz w:val="22"/>
                <w:szCs w:val="22"/>
              </w:rPr>
            </w:pPr>
          </w:p>
        </w:tc>
      </w:tr>
    </w:tbl>
    <w:p w14:paraId="037CB674" w14:textId="77777777" w:rsidR="00F55CBE" w:rsidRPr="00F8099A" w:rsidRDefault="00F55CBE" w:rsidP="00E1260A">
      <w:bookmarkStart w:id="12" w:name="_Data,_Documents,_Letters,"/>
      <w:bookmarkEnd w:id="12"/>
    </w:p>
    <w:sectPr w:rsidR="00F55CBE" w:rsidRPr="00F8099A" w:rsidSect="00F8099A">
      <w:headerReference w:type="default" r:id="rId89"/>
      <w:headerReference w:type="first" r:id="rId90"/>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7ECB6" w14:textId="77777777" w:rsidR="00A0384E" w:rsidRDefault="00A0384E" w:rsidP="00D04819">
      <w:pPr>
        <w:spacing w:after="0" w:line="240" w:lineRule="auto"/>
      </w:pPr>
      <w:r>
        <w:separator/>
      </w:r>
    </w:p>
    <w:p w14:paraId="31F0F6B5" w14:textId="77777777" w:rsidR="00A0384E" w:rsidRDefault="00A0384E"/>
  </w:endnote>
  <w:endnote w:type="continuationSeparator" w:id="0">
    <w:p w14:paraId="0B51CC35" w14:textId="77777777" w:rsidR="00A0384E" w:rsidRDefault="00A0384E" w:rsidP="00D04819">
      <w:pPr>
        <w:spacing w:after="0" w:line="240" w:lineRule="auto"/>
      </w:pPr>
      <w:r>
        <w:continuationSeparator/>
      </w:r>
    </w:p>
    <w:p w14:paraId="5C13C7C6" w14:textId="77777777" w:rsidR="00A0384E" w:rsidRDefault="00A038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Light">
    <w:altName w:val="Arial Nova Light"/>
    <w:charset w:val="00"/>
    <w:family w:val="auto"/>
    <w:pitch w:val="default"/>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03B839" w14:textId="77777777" w:rsidR="00A0384E" w:rsidRDefault="00A0384E" w:rsidP="00D04819">
      <w:pPr>
        <w:spacing w:after="0" w:line="240" w:lineRule="auto"/>
      </w:pPr>
      <w:r>
        <w:separator/>
      </w:r>
    </w:p>
    <w:p w14:paraId="16BF3EDF" w14:textId="77777777" w:rsidR="00A0384E" w:rsidRDefault="00A0384E"/>
  </w:footnote>
  <w:footnote w:type="continuationSeparator" w:id="0">
    <w:p w14:paraId="24A94569" w14:textId="77777777" w:rsidR="00A0384E" w:rsidRDefault="00A0384E" w:rsidP="00D04819">
      <w:pPr>
        <w:spacing w:after="0" w:line="240" w:lineRule="auto"/>
      </w:pPr>
      <w:r>
        <w:continuationSeparator/>
      </w:r>
    </w:p>
    <w:p w14:paraId="0CD880A0" w14:textId="77777777" w:rsidR="00A0384E" w:rsidRDefault="00A038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7A35C261" w14:textId="77777777" w:rsidR="00E7221F" w:rsidRPr="00E1260A" w:rsidRDefault="00E7221F">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E7221F" w:rsidRDefault="00E722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58EA" w14:textId="7CF39708" w:rsidR="00E7221F" w:rsidRDefault="00E7221F">
    <w:pPr>
      <w:pStyle w:val="Header"/>
    </w:pPr>
    <w:r>
      <w:rPr>
        <w:noProof/>
      </w:rPr>
      <w:drawing>
        <wp:inline distT="0" distB="0" distL="0" distR="0" wp14:anchorId="13A86A0E" wp14:editId="4BAE68B4">
          <wp:extent cx="1146175" cy="719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pt;height:107.5pt;visibility:visible;mso-wrap-style:square" o:bullet="t">
        <v:imagedata r:id="rId1" o:title=""/>
      </v:shape>
    </w:pict>
  </w:numPicBullet>
  <w:numPicBullet w:numPicBulletId="1">
    <w:pict>
      <v:shape id="_x0000_i1027" type="#_x0000_t75" style="width:446.5pt;height:299.5pt;visibility:visible;mso-wrap-style:square" o:bullet="t">
        <v:imagedata r:id="rId2" o:title="" croptop="1177f" cropbottom="5149f" cropleft="4980f" cropright="8124f"/>
      </v:shape>
    </w:pict>
  </w:numPicBullet>
  <w:abstractNum w:abstractNumId="0" w15:restartNumberingAfterBreak="0">
    <w:nsid w:val="00347205"/>
    <w:multiLevelType w:val="multilevel"/>
    <w:tmpl w:val="0BF8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875226F"/>
    <w:multiLevelType w:val="multilevel"/>
    <w:tmpl w:val="6DF2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74F5F96"/>
    <w:multiLevelType w:val="multilevel"/>
    <w:tmpl w:val="84309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FE4036"/>
    <w:multiLevelType w:val="hybridMultilevel"/>
    <w:tmpl w:val="3746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C48CD"/>
    <w:multiLevelType w:val="multilevel"/>
    <w:tmpl w:val="26AE49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BE4513"/>
    <w:multiLevelType w:val="multilevel"/>
    <w:tmpl w:val="77C2C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CC43C2"/>
    <w:multiLevelType w:val="multilevel"/>
    <w:tmpl w:val="AD3C8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56417"/>
    <w:multiLevelType w:val="hybridMultilevel"/>
    <w:tmpl w:val="020841E8"/>
    <w:lvl w:ilvl="0" w:tplc="34BEDE7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C1F56C8"/>
    <w:multiLevelType w:val="hybridMultilevel"/>
    <w:tmpl w:val="DAFA5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56A567B"/>
    <w:multiLevelType w:val="hybridMultilevel"/>
    <w:tmpl w:val="13AC1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1F5149"/>
    <w:multiLevelType w:val="hybridMultilevel"/>
    <w:tmpl w:val="2D2AF4BE"/>
    <w:lvl w:ilvl="0" w:tplc="A5622944">
      <w:start w:val="1"/>
      <w:numFmt w:val="bullet"/>
      <w:lvlText w:val=""/>
      <w:lvlPicBulletId w:val="1"/>
      <w:lvlJc w:val="left"/>
      <w:pPr>
        <w:tabs>
          <w:tab w:val="num" w:pos="720"/>
        </w:tabs>
        <w:ind w:left="720" w:hanging="360"/>
      </w:pPr>
      <w:rPr>
        <w:rFonts w:ascii="Symbol" w:hAnsi="Symbol" w:hint="default"/>
      </w:rPr>
    </w:lvl>
    <w:lvl w:ilvl="1" w:tplc="68AE6922" w:tentative="1">
      <w:start w:val="1"/>
      <w:numFmt w:val="bullet"/>
      <w:lvlText w:val=""/>
      <w:lvlJc w:val="left"/>
      <w:pPr>
        <w:tabs>
          <w:tab w:val="num" w:pos="1440"/>
        </w:tabs>
        <w:ind w:left="1440" w:hanging="360"/>
      </w:pPr>
      <w:rPr>
        <w:rFonts w:ascii="Symbol" w:hAnsi="Symbol" w:hint="default"/>
      </w:rPr>
    </w:lvl>
    <w:lvl w:ilvl="2" w:tplc="988CBE7E" w:tentative="1">
      <w:start w:val="1"/>
      <w:numFmt w:val="bullet"/>
      <w:lvlText w:val=""/>
      <w:lvlJc w:val="left"/>
      <w:pPr>
        <w:tabs>
          <w:tab w:val="num" w:pos="2160"/>
        </w:tabs>
        <w:ind w:left="2160" w:hanging="360"/>
      </w:pPr>
      <w:rPr>
        <w:rFonts w:ascii="Symbol" w:hAnsi="Symbol" w:hint="default"/>
      </w:rPr>
    </w:lvl>
    <w:lvl w:ilvl="3" w:tplc="93DCCF7A" w:tentative="1">
      <w:start w:val="1"/>
      <w:numFmt w:val="bullet"/>
      <w:lvlText w:val=""/>
      <w:lvlJc w:val="left"/>
      <w:pPr>
        <w:tabs>
          <w:tab w:val="num" w:pos="2880"/>
        </w:tabs>
        <w:ind w:left="2880" w:hanging="360"/>
      </w:pPr>
      <w:rPr>
        <w:rFonts w:ascii="Symbol" w:hAnsi="Symbol" w:hint="default"/>
      </w:rPr>
    </w:lvl>
    <w:lvl w:ilvl="4" w:tplc="F9A618A4" w:tentative="1">
      <w:start w:val="1"/>
      <w:numFmt w:val="bullet"/>
      <w:lvlText w:val=""/>
      <w:lvlJc w:val="left"/>
      <w:pPr>
        <w:tabs>
          <w:tab w:val="num" w:pos="3600"/>
        </w:tabs>
        <w:ind w:left="3600" w:hanging="360"/>
      </w:pPr>
      <w:rPr>
        <w:rFonts w:ascii="Symbol" w:hAnsi="Symbol" w:hint="default"/>
      </w:rPr>
    </w:lvl>
    <w:lvl w:ilvl="5" w:tplc="CD2A3D3C" w:tentative="1">
      <w:start w:val="1"/>
      <w:numFmt w:val="bullet"/>
      <w:lvlText w:val=""/>
      <w:lvlJc w:val="left"/>
      <w:pPr>
        <w:tabs>
          <w:tab w:val="num" w:pos="4320"/>
        </w:tabs>
        <w:ind w:left="4320" w:hanging="360"/>
      </w:pPr>
      <w:rPr>
        <w:rFonts w:ascii="Symbol" w:hAnsi="Symbol" w:hint="default"/>
      </w:rPr>
    </w:lvl>
    <w:lvl w:ilvl="6" w:tplc="86748250" w:tentative="1">
      <w:start w:val="1"/>
      <w:numFmt w:val="bullet"/>
      <w:lvlText w:val=""/>
      <w:lvlJc w:val="left"/>
      <w:pPr>
        <w:tabs>
          <w:tab w:val="num" w:pos="5040"/>
        </w:tabs>
        <w:ind w:left="5040" w:hanging="360"/>
      </w:pPr>
      <w:rPr>
        <w:rFonts w:ascii="Symbol" w:hAnsi="Symbol" w:hint="default"/>
      </w:rPr>
    </w:lvl>
    <w:lvl w:ilvl="7" w:tplc="DBD055FC" w:tentative="1">
      <w:start w:val="1"/>
      <w:numFmt w:val="bullet"/>
      <w:lvlText w:val=""/>
      <w:lvlJc w:val="left"/>
      <w:pPr>
        <w:tabs>
          <w:tab w:val="num" w:pos="5760"/>
        </w:tabs>
        <w:ind w:left="5760" w:hanging="360"/>
      </w:pPr>
      <w:rPr>
        <w:rFonts w:ascii="Symbol" w:hAnsi="Symbol" w:hint="default"/>
      </w:rPr>
    </w:lvl>
    <w:lvl w:ilvl="8" w:tplc="05C2334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AC22D8F"/>
    <w:multiLevelType w:val="multilevel"/>
    <w:tmpl w:val="1B560A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B125D8"/>
    <w:multiLevelType w:val="hybridMultilevel"/>
    <w:tmpl w:val="2E3064C4"/>
    <w:lvl w:ilvl="0" w:tplc="43AC9164">
      <w:start w:val="1"/>
      <w:numFmt w:val="bullet"/>
      <w:lvlText w:val="•"/>
      <w:lvlJc w:val="left"/>
      <w:pPr>
        <w:tabs>
          <w:tab w:val="num" w:pos="720"/>
        </w:tabs>
        <w:ind w:left="720" w:hanging="360"/>
      </w:pPr>
      <w:rPr>
        <w:rFonts w:ascii="Arial" w:hAnsi="Arial" w:cs="Times New Roman" w:hint="default"/>
      </w:rPr>
    </w:lvl>
    <w:lvl w:ilvl="1" w:tplc="234C7FAC">
      <w:start w:val="1"/>
      <w:numFmt w:val="bullet"/>
      <w:lvlText w:val="•"/>
      <w:lvlJc w:val="left"/>
      <w:pPr>
        <w:tabs>
          <w:tab w:val="num" w:pos="1440"/>
        </w:tabs>
        <w:ind w:left="1440" w:hanging="360"/>
      </w:pPr>
      <w:rPr>
        <w:rFonts w:ascii="Arial" w:hAnsi="Arial" w:cs="Times New Roman" w:hint="default"/>
      </w:rPr>
    </w:lvl>
    <w:lvl w:ilvl="2" w:tplc="5FA6D9C0">
      <w:start w:val="1"/>
      <w:numFmt w:val="bullet"/>
      <w:lvlText w:val="•"/>
      <w:lvlJc w:val="left"/>
      <w:pPr>
        <w:tabs>
          <w:tab w:val="num" w:pos="2160"/>
        </w:tabs>
        <w:ind w:left="2160" w:hanging="360"/>
      </w:pPr>
      <w:rPr>
        <w:rFonts w:ascii="Arial" w:hAnsi="Arial" w:cs="Times New Roman" w:hint="default"/>
      </w:rPr>
    </w:lvl>
    <w:lvl w:ilvl="3" w:tplc="5764005C">
      <w:start w:val="1"/>
      <w:numFmt w:val="bullet"/>
      <w:lvlText w:val="•"/>
      <w:lvlJc w:val="left"/>
      <w:pPr>
        <w:tabs>
          <w:tab w:val="num" w:pos="2880"/>
        </w:tabs>
        <w:ind w:left="2880" w:hanging="360"/>
      </w:pPr>
      <w:rPr>
        <w:rFonts w:ascii="Arial" w:hAnsi="Arial" w:cs="Times New Roman" w:hint="default"/>
      </w:rPr>
    </w:lvl>
    <w:lvl w:ilvl="4" w:tplc="2DB61362">
      <w:start w:val="1"/>
      <w:numFmt w:val="bullet"/>
      <w:lvlText w:val="•"/>
      <w:lvlJc w:val="left"/>
      <w:pPr>
        <w:tabs>
          <w:tab w:val="num" w:pos="3600"/>
        </w:tabs>
        <w:ind w:left="3600" w:hanging="360"/>
      </w:pPr>
      <w:rPr>
        <w:rFonts w:ascii="Arial" w:hAnsi="Arial" w:cs="Times New Roman" w:hint="default"/>
      </w:rPr>
    </w:lvl>
    <w:lvl w:ilvl="5" w:tplc="06A2C76A">
      <w:start w:val="1"/>
      <w:numFmt w:val="bullet"/>
      <w:lvlText w:val="•"/>
      <w:lvlJc w:val="left"/>
      <w:pPr>
        <w:tabs>
          <w:tab w:val="num" w:pos="4320"/>
        </w:tabs>
        <w:ind w:left="4320" w:hanging="360"/>
      </w:pPr>
      <w:rPr>
        <w:rFonts w:ascii="Arial" w:hAnsi="Arial" w:cs="Times New Roman" w:hint="default"/>
      </w:rPr>
    </w:lvl>
    <w:lvl w:ilvl="6" w:tplc="CCFA1D24">
      <w:start w:val="1"/>
      <w:numFmt w:val="bullet"/>
      <w:lvlText w:val="•"/>
      <w:lvlJc w:val="left"/>
      <w:pPr>
        <w:tabs>
          <w:tab w:val="num" w:pos="5040"/>
        </w:tabs>
        <w:ind w:left="5040" w:hanging="360"/>
      </w:pPr>
      <w:rPr>
        <w:rFonts w:ascii="Arial" w:hAnsi="Arial" w:cs="Times New Roman" w:hint="default"/>
      </w:rPr>
    </w:lvl>
    <w:lvl w:ilvl="7" w:tplc="6E424712">
      <w:start w:val="1"/>
      <w:numFmt w:val="bullet"/>
      <w:lvlText w:val="•"/>
      <w:lvlJc w:val="left"/>
      <w:pPr>
        <w:tabs>
          <w:tab w:val="num" w:pos="5760"/>
        </w:tabs>
        <w:ind w:left="5760" w:hanging="360"/>
      </w:pPr>
      <w:rPr>
        <w:rFonts w:ascii="Arial" w:hAnsi="Arial" w:cs="Times New Roman" w:hint="default"/>
      </w:rPr>
    </w:lvl>
    <w:lvl w:ilvl="8" w:tplc="090A0710">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53442775"/>
    <w:multiLevelType w:val="multilevel"/>
    <w:tmpl w:val="C7ACB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D61A5D"/>
    <w:multiLevelType w:val="multilevel"/>
    <w:tmpl w:val="3210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B1621F"/>
    <w:multiLevelType w:val="hybridMultilevel"/>
    <w:tmpl w:val="D8889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609866B8"/>
    <w:multiLevelType w:val="multilevel"/>
    <w:tmpl w:val="F014B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11F8F"/>
    <w:multiLevelType w:val="hybridMultilevel"/>
    <w:tmpl w:val="51406358"/>
    <w:lvl w:ilvl="0" w:tplc="D39828BE">
      <w:start w:val="1"/>
      <w:numFmt w:val="bullet"/>
      <w:lvlText w:val=""/>
      <w:lvlJc w:val="left"/>
      <w:pPr>
        <w:ind w:left="720" w:hanging="360"/>
      </w:pPr>
      <w:rPr>
        <w:rFonts w:ascii="Symbol" w:hAnsi="Symbol" w:hint="default"/>
        <w:color w:val="2BB28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3F0B27"/>
    <w:multiLevelType w:val="hybridMultilevel"/>
    <w:tmpl w:val="3C54F72E"/>
    <w:lvl w:ilvl="0" w:tplc="49B4CB8C">
      <w:numFmt w:val="bullet"/>
      <w:lvlText w:val="·"/>
      <w:lvlJc w:val="left"/>
      <w:pPr>
        <w:ind w:left="860" w:hanging="50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7BE01986"/>
    <w:multiLevelType w:val="multilevel"/>
    <w:tmpl w:val="A1D25E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8"/>
  </w:num>
  <w:num w:numId="2">
    <w:abstractNumId w:val="6"/>
  </w:num>
  <w:num w:numId="3">
    <w:abstractNumId w:val="2"/>
  </w:num>
  <w:num w:numId="4">
    <w:abstractNumId w:val="3"/>
  </w:num>
  <w:num w:numId="5">
    <w:abstractNumId w:val="1"/>
  </w:num>
  <w:num w:numId="6">
    <w:abstractNumId w:val="10"/>
  </w:num>
  <w:num w:numId="7">
    <w:abstractNumId w:val="32"/>
  </w:num>
  <w:num w:numId="8">
    <w:abstractNumId w:val="12"/>
  </w:num>
  <w:num w:numId="9">
    <w:abstractNumId w:val="20"/>
  </w:num>
  <w:num w:numId="10">
    <w:abstractNumId w:val="5"/>
  </w:num>
  <w:num w:numId="11">
    <w:abstractNumId w:val="18"/>
  </w:num>
  <w:num w:numId="12">
    <w:abstractNumId w:val="22"/>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5"/>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9"/>
  </w:num>
  <w:num w:numId="21">
    <w:abstractNumId w:val="23"/>
  </w:num>
  <w:num w:numId="22">
    <w:abstractNumId w:val="17"/>
  </w:num>
  <w:num w:numId="23">
    <w:abstractNumId w:val="24"/>
  </w:num>
  <w:num w:numId="24">
    <w:abstractNumId w:val="25"/>
  </w:num>
  <w:num w:numId="25">
    <w:abstractNumId w:val="13"/>
  </w:num>
  <w:num w:numId="26">
    <w:abstractNumId w:val="7"/>
  </w:num>
  <w:num w:numId="27">
    <w:abstractNumId w:val="19"/>
  </w:num>
  <w:num w:numId="28">
    <w:abstractNumId w:val="8"/>
  </w:num>
  <w:num w:numId="29">
    <w:abstractNumId w:val="4"/>
  </w:num>
  <w:num w:numId="30">
    <w:abstractNumId w:val="27"/>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16"/>
  </w:num>
  <w:num w:numId="34">
    <w:abstractNumId w:val="14"/>
  </w:num>
  <w:num w:numId="35">
    <w:abstractNumId w:val="11"/>
  </w:num>
  <w:num w:numId="36">
    <w:abstractNumId w:val="4"/>
    <w:lvlOverride w:ilvl="0"/>
    <w:lvlOverride w:ilvl="1"/>
    <w:lvlOverride w:ilvl="2"/>
    <w:lvlOverride w:ilvl="3"/>
    <w:lvlOverride w:ilvl="4"/>
    <w:lvlOverride w:ilvl="5"/>
    <w:lvlOverride w:ilvl="6"/>
    <w:lvlOverride w:ilvl="7"/>
    <w:lvlOverride w:ilvl="8"/>
  </w:num>
  <w:num w:numId="37">
    <w:abstractNumId w:val="2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6053"/>
    <w:rsid w:val="00046EA6"/>
    <w:rsid w:val="00047E02"/>
    <w:rsid w:val="00057BB8"/>
    <w:rsid w:val="00073564"/>
    <w:rsid w:val="00076ED4"/>
    <w:rsid w:val="00086103"/>
    <w:rsid w:val="000870F5"/>
    <w:rsid w:val="00094D63"/>
    <w:rsid w:val="000A183A"/>
    <w:rsid w:val="000A2C77"/>
    <w:rsid w:val="000A756A"/>
    <w:rsid w:val="000A7D93"/>
    <w:rsid w:val="000D3256"/>
    <w:rsid w:val="000D4569"/>
    <w:rsid w:val="000E0995"/>
    <w:rsid w:val="000E115B"/>
    <w:rsid w:val="000E3E99"/>
    <w:rsid w:val="000F19F2"/>
    <w:rsid w:val="00102AE2"/>
    <w:rsid w:val="00104116"/>
    <w:rsid w:val="00106C5E"/>
    <w:rsid w:val="00114CA5"/>
    <w:rsid w:val="00117B92"/>
    <w:rsid w:val="00121925"/>
    <w:rsid w:val="00122BAF"/>
    <w:rsid w:val="00124FCA"/>
    <w:rsid w:val="0014405C"/>
    <w:rsid w:val="001459B7"/>
    <w:rsid w:val="00153659"/>
    <w:rsid w:val="00156DD0"/>
    <w:rsid w:val="00161D2B"/>
    <w:rsid w:val="0016211A"/>
    <w:rsid w:val="00164D7A"/>
    <w:rsid w:val="00166B8A"/>
    <w:rsid w:val="001A1FBD"/>
    <w:rsid w:val="001B2D34"/>
    <w:rsid w:val="001E5275"/>
    <w:rsid w:val="001E6443"/>
    <w:rsid w:val="001E7D65"/>
    <w:rsid w:val="001F4CCE"/>
    <w:rsid w:val="00211CD4"/>
    <w:rsid w:val="00223974"/>
    <w:rsid w:val="00223B17"/>
    <w:rsid w:val="002241C3"/>
    <w:rsid w:val="0023068C"/>
    <w:rsid w:val="00232D3B"/>
    <w:rsid w:val="00240F23"/>
    <w:rsid w:val="0026457F"/>
    <w:rsid w:val="00277ECF"/>
    <w:rsid w:val="00283E33"/>
    <w:rsid w:val="00290ACF"/>
    <w:rsid w:val="00291553"/>
    <w:rsid w:val="0029481C"/>
    <w:rsid w:val="00295DF6"/>
    <w:rsid w:val="002A66B0"/>
    <w:rsid w:val="002B149E"/>
    <w:rsid w:val="002C05F2"/>
    <w:rsid w:val="002C19F2"/>
    <w:rsid w:val="002D1808"/>
    <w:rsid w:val="002D423E"/>
    <w:rsid w:val="002D6612"/>
    <w:rsid w:val="002E207F"/>
    <w:rsid w:val="002E76DB"/>
    <w:rsid w:val="002F1849"/>
    <w:rsid w:val="002F6C8A"/>
    <w:rsid w:val="002F6E0D"/>
    <w:rsid w:val="002F710F"/>
    <w:rsid w:val="00310535"/>
    <w:rsid w:val="00315B6F"/>
    <w:rsid w:val="00345523"/>
    <w:rsid w:val="003457F4"/>
    <w:rsid w:val="003500BE"/>
    <w:rsid w:val="00350726"/>
    <w:rsid w:val="00350C82"/>
    <w:rsid w:val="003512A5"/>
    <w:rsid w:val="00353B0B"/>
    <w:rsid w:val="0035754D"/>
    <w:rsid w:val="003576DE"/>
    <w:rsid w:val="00360D11"/>
    <w:rsid w:val="003624E6"/>
    <w:rsid w:val="0036479C"/>
    <w:rsid w:val="003718D1"/>
    <w:rsid w:val="003729F6"/>
    <w:rsid w:val="00380F60"/>
    <w:rsid w:val="00395685"/>
    <w:rsid w:val="003A2B02"/>
    <w:rsid w:val="003A790A"/>
    <w:rsid w:val="003C5CA8"/>
    <w:rsid w:val="003C5F2C"/>
    <w:rsid w:val="003C7F1D"/>
    <w:rsid w:val="003D15E5"/>
    <w:rsid w:val="003E18D5"/>
    <w:rsid w:val="003E437F"/>
    <w:rsid w:val="003E4FA3"/>
    <w:rsid w:val="00400170"/>
    <w:rsid w:val="004028AC"/>
    <w:rsid w:val="00404A4A"/>
    <w:rsid w:val="00404DA9"/>
    <w:rsid w:val="00414F91"/>
    <w:rsid w:val="00422E0F"/>
    <w:rsid w:val="00423377"/>
    <w:rsid w:val="004329AC"/>
    <w:rsid w:val="0044433A"/>
    <w:rsid w:val="00453DFC"/>
    <w:rsid w:val="00454A5B"/>
    <w:rsid w:val="004579EF"/>
    <w:rsid w:val="00460DE6"/>
    <w:rsid w:val="00472898"/>
    <w:rsid w:val="00475F58"/>
    <w:rsid w:val="00476862"/>
    <w:rsid w:val="00483673"/>
    <w:rsid w:val="00486F22"/>
    <w:rsid w:val="0049012B"/>
    <w:rsid w:val="0049227F"/>
    <w:rsid w:val="0049245E"/>
    <w:rsid w:val="004A60C6"/>
    <w:rsid w:val="004C36B5"/>
    <w:rsid w:val="004D0772"/>
    <w:rsid w:val="004D6D67"/>
    <w:rsid w:val="004F2A55"/>
    <w:rsid w:val="0050067B"/>
    <w:rsid w:val="00501F30"/>
    <w:rsid w:val="00516710"/>
    <w:rsid w:val="00521B6A"/>
    <w:rsid w:val="005239BA"/>
    <w:rsid w:val="0054071E"/>
    <w:rsid w:val="00542156"/>
    <w:rsid w:val="00556D69"/>
    <w:rsid w:val="0055758D"/>
    <w:rsid w:val="005612AD"/>
    <w:rsid w:val="00563868"/>
    <w:rsid w:val="00574404"/>
    <w:rsid w:val="00575327"/>
    <w:rsid w:val="00580226"/>
    <w:rsid w:val="00581026"/>
    <w:rsid w:val="00582E88"/>
    <w:rsid w:val="0058303C"/>
    <w:rsid w:val="005877AC"/>
    <w:rsid w:val="00590B3C"/>
    <w:rsid w:val="00595B03"/>
    <w:rsid w:val="00596A12"/>
    <w:rsid w:val="005A4635"/>
    <w:rsid w:val="005B13D2"/>
    <w:rsid w:val="005B383C"/>
    <w:rsid w:val="005C5911"/>
    <w:rsid w:val="005C5F25"/>
    <w:rsid w:val="005D02C6"/>
    <w:rsid w:val="005D0CD9"/>
    <w:rsid w:val="005D4BD7"/>
    <w:rsid w:val="005D6AF3"/>
    <w:rsid w:val="005D6B29"/>
    <w:rsid w:val="005E22BF"/>
    <w:rsid w:val="005E584A"/>
    <w:rsid w:val="005E7F18"/>
    <w:rsid w:val="005F2765"/>
    <w:rsid w:val="00610B13"/>
    <w:rsid w:val="00612547"/>
    <w:rsid w:val="006132EB"/>
    <w:rsid w:val="0061697C"/>
    <w:rsid w:val="00621A90"/>
    <w:rsid w:val="00634AB8"/>
    <w:rsid w:val="00642C04"/>
    <w:rsid w:val="00646BAE"/>
    <w:rsid w:val="006513FB"/>
    <w:rsid w:val="006525B6"/>
    <w:rsid w:val="00656844"/>
    <w:rsid w:val="00660BC3"/>
    <w:rsid w:val="00667830"/>
    <w:rsid w:val="00667D08"/>
    <w:rsid w:val="006744CC"/>
    <w:rsid w:val="00680343"/>
    <w:rsid w:val="006841B0"/>
    <w:rsid w:val="00692E2D"/>
    <w:rsid w:val="006941E9"/>
    <w:rsid w:val="006A5066"/>
    <w:rsid w:val="006B0CC3"/>
    <w:rsid w:val="006B4D6F"/>
    <w:rsid w:val="006B786E"/>
    <w:rsid w:val="006C2124"/>
    <w:rsid w:val="006C4261"/>
    <w:rsid w:val="006C639B"/>
    <w:rsid w:val="006D5AD4"/>
    <w:rsid w:val="006E39FB"/>
    <w:rsid w:val="006E4974"/>
    <w:rsid w:val="00701356"/>
    <w:rsid w:val="007065FE"/>
    <w:rsid w:val="00707212"/>
    <w:rsid w:val="007075B8"/>
    <w:rsid w:val="007126C0"/>
    <w:rsid w:val="00723704"/>
    <w:rsid w:val="00727072"/>
    <w:rsid w:val="00727533"/>
    <w:rsid w:val="0073188A"/>
    <w:rsid w:val="007518AB"/>
    <w:rsid w:val="00752EF0"/>
    <w:rsid w:val="00761624"/>
    <w:rsid w:val="00761924"/>
    <w:rsid w:val="00770B04"/>
    <w:rsid w:val="00773234"/>
    <w:rsid w:val="00774293"/>
    <w:rsid w:val="007829C6"/>
    <w:rsid w:val="00782DB8"/>
    <w:rsid w:val="007B50BA"/>
    <w:rsid w:val="007B5A58"/>
    <w:rsid w:val="007B737B"/>
    <w:rsid w:val="007B7401"/>
    <w:rsid w:val="007C14A1"/>
    <w:rsid w:val="007D011D"/>
    <w:rsid w:val="007D0458"/>
    <w:rsid w:val="007D04FD"/>
    <w:rsid w:val="007D5E33"/>
    <w:rsid w:val="007E0702"/>
    <w:rsid w:val="007E34C6"/>
    <w:rsid w:val="007E5E16"/>
    <w:rsid w:val="007F29E1"/>
    <w:rsid w:val="00801B85"/>
    <w:rsid w:val="0080211F"/>
    <w:rsid w:val="00803D00"/>
    <w:rsid w:val="00805BF0"/>
    <w:rsid w:val="008113D1"/>
    <w:rsid w:val="00817107"/>
    <w:rsid w:val="00817D92"/>
    <w:rsid w:val="0082783D"/>
    <w:rsid w:val="00831716"/>
    <w:rsid w:val="00843033"/>
    <w:rsid w:val="00843F69"/>
    <w:rsid w:val="00851958"/>
    <w:rsid w:val="008555F9"/>
    <w:rsid w:val="00857AD4"/>
    <w:rsid w:val="00864F88"/>
    <w:rsid w:val="008652C9"/>
    <w:rsid w:val="0087328E"/>
    <w:rsid w:val="008778A6"/>
    <w:rsid w:val="0089410F"/>
    <w:rsid w:val="008A28DC"/>
    <w:rsid w:val="008B322A"/>
    <w:rsid w:val="008B51E3"/>
    <w:rsid w:val="008B6FF1"/>
    <w:rsid w:val="008C142C"/>
    <w:rsid w:val="008C2BB0"/>
    <w:rsid w:val="008D0E13"/>
    <w:rsid w:val="008E32E0"/>
    <w:rsid w:val="008E3C40"/>
    <w:rsid w:val="008E5E97"/>
    <w:rsid w:val="008E5FF0"/>
    <w:rsid w:val="008E6546"/>
    <w:rsid w:val="008F09AA"/>
    <w:rsid w:val="008F6038"/>
    <w:rsid w:val="00915BCC"/>
    <w:rsid w:val="00915D51"/>
    <w:rsid w:val="0092141A"/>
    <w:rsid w:val="00924CC6"/>
    <w:rsid w:val="00927B6A"/>
    <w:rsid w:val="009314AF"/>
    <w:rsid w:val="0094254E"/>
    <w:rsid w:val="00943A5B"/>
    <w:rsid w:val="00947C51"/>
    <w:rsid w:val="00952695"/>
    <w:rsid w:val="00954AE5"/>
    <w:rsid w:val="00956185"/>
    <w:rsid w:val="009652C1"/>
    <w:rsid w:val="009660DB"/>
    <w:rsid w:val="00977569"/>
    <w:rsid w:val="00980F77"/>
    <w:rsid w:val="00985DF4"/>
    <w:rsid w:val="00993D2D"/>
    <w:rsid w:val="009A0551"/>
    <w:rsid w:val="009A6436"/>
    <w:rsid w:val="009A7D67"/>
    <w:rsid w:val="009B3DE0"/>
    <w:rsid w:val="009B46C1"/>
    <w:rsid w:val="009C0024"/>
    <w:rsid w:val="009C3254"/>
    <w:rsid w:val="009D6CD6"/>
    <w:rsid w:val="009E1C99"/>
    <w:rsid w:val="009E1DCA"/>
    <w:rsid w:val="009E4F4F"/>
    <w:rsid w:val="009E509F"/>
    <w:rsid w:val="009F41FC"/>
    <w:rsid w:val="00A0384E"/>
    <w:rsid w:val="00A27B8E"/>
    <w:rsid w:val="00A314F0"/>
    <w:rsid w:val="00A47CC3"/>
    <w:rsid w:val="00A61ADB"/>
    <w:rsid w:val="00A63A06"/>
    <w:rsid w:val="00A63D39"/>
    <w:rsid w:val="00A701B8"/>
    <w:rsid w:val="00A70B9E"/>
    <w:rsid w:val="00A73146"/>
    <w:rsid w:val="00A768ED"/>
    <w:rsid w:val="00A917BC"/>
    <w:rsid w:val="00A9219B"/>
    <w:rsid w:val="00A94759"/>
    <w:rsid w:val="00A96082"/>
    <w:rsid w:val="00AA5F61"/>
    <w:rsid w:val="00AA60F2"/>
    <w:rsid w:val="00AA6A5C"/>
    <w:rsid w:val="00AB0EB2"/>
    <w:rsid w:val="00AB1DE5"/>
    <w:rsid w:val="00AB7DE8"/>
    <w:rsid w:val="00AC098A"/>
    <w:rsid w:val="00AD7D68"/>
    <w:rsid w:val="00AE020E"/>
    <w:rsid w:val="00AE1483"/>
    <w:rsid w:val="00AE702E"/>
    <w:rsid w:val="00B01D23"/>
    <w:rsid w:val="00B02101"/>
    <w:rsid w:val="00B126E8"/>
    <w:rsid w:val="00B14119"/>
    <w:rsid w:val="00B14894"/>
    <w:rsid w:val="00B315A7"/>
    <w:rsid w:val="00B33040"/>
    <w:rsid w:val="00B3372E"/>
    <w:rsid w:val="00B46872"/>
    <w:rsid w:val="00B47DB3"/>
    <w:rsid w:val="00B54DA1"/>
    <w:rsid w:val="00B639B4"/>
    <w:rsid w:val="00B82F03"/>
    <w:rsid w:val="00B85170"/>
    <w:rsid w:val="00B90056"/>
    <w:rsid w:val="00B90270"/>
    <w:rsid w:val="00B92D58"/>
    <w:rsid w:val="00BA019B"/>
    <w:rsid w:val="00BA069A"/>
    <w:rsid w:val="00BA2E28"/>
    <w:rsid w:val="00BA690E"/>
    <w:rsid w:val="00BB77E0"/>
    <w:rsid w:val="00BD0EDB"/>
    <w:rsid w:val="00BD4E78"/>
    <w:rsid w:val="00BF5905"/>
    <w:rsid w:val="00BF61D7"/>
    <w:rsid w:val="00C0220B"/>
    <w:rsid w:val="00C027F1"/>
    <w:rsid w:val="00C16809"/>
    <w:rsid w:val="00C429CB"/>
    <w:rsid w:val="00C42C47"/>
    <w:rsid w:val="00C53FB1"/>
    <w:rsid w:val="00C60A7A"/>
    <w:rsid w:val="00C61404"/>
    <w:rsid w:val="00C7131A"/>
    <w:rsid w:val="00C85B07"/>
    <w:rsid w:val="00C905E7"/>
    <w:rsid w:val="00C9562F"/>
    <w:rsid w:val="00CA1F61"/>
    <w:rsid w:val="00CB200F"/>
    <w:rsid w:val="00CB474D"/>
    <w:rsid w:val="00CC06F1"/>
    <w:rsid w:val="00CC171A"/>
    <w:rsid w:val="00CC550B"/>
    <w:rsid w:val="00CC6959"/>
    <w:rsid w:val="00CC6E6E"/>
    <w:rsid w:val="00CD581F"/>
    <w:rsid w:val="00CF633E"/>
    <w:rsid w:val="00D0052B"/>
    <w:rsid w:val="00D02B7B"/>
    <w:rsid w:val="00D04819"/>
    <w:rsid w:val="00D10EB9"/>
    <w:rsid w:val="00D121BC"/>
    <w:rsid w:val="00D22C46"/>
    <w:rsid w:val="00D34F93"/>
    <w:rsid w:val="00D4306B"/>
    <w:rsid w:val="00D43D9E"/>
    <w:rsid w:val="00D5209B"/>
    <w:rsid w:val="00D56E77"/>
    <w:rsid w:val="00D57E97"/>
    <w:rsid w:val="00D64DA4"/>
    <w:rsid w:val="00D661DA"/>
    <w:rsid w:val="00D80D45"/>
    <w:rsid w:val="00D84C40"/>
    <w:rsid w:val="00D91426"/>
    <w:rsid w:val="00D9292C"/>
    <w:rsid w:val="00D9628A"/>
    <w:rsid w:val="00D96C39"/>
    <w:rsid w:val="00DA2DE1"/>
    <w:rsid w:val="00DA66C2"/>
    <w:rsid w:val="00DB03A6"/>
    <w:rsid w:val="00DB4E7F"/>
    <w:rsid w:val="00DD76A1"/>
    <w:rsid w:val="00DE33DF"/>
    <w:rsid w:val="00DF2500"/>
    <w:rsid w:val="00E1260A"/>
    <w:rsid w:val="00E27DA7"/>
    <w:rsid w:val="00E321C3"/>
    <w:rsid w:val="00E32871"/>
    <w:rsid w:val="00E45E99"/>
    <w:rsid w:val="00E47E72"/>
    <w:rsid w:val="00E522F4"/>
    <w:rsid w:val="00E570B4"/>
    <w:rsid w:val="00E65937"/>
    <w:rsid w:val="00E66A03"/>
    <w:rsid w:val="00E7221F"/>
    <w:rsid w:val="00E732D1"/>
    <w:rsid w:val="00E8672B"/>
    <w:rsid w:val="00E91697"/>
    <w:rsid w:val="00EA6F2A"/>
    <w:rsid w:val="00EB2535"/>
    <w:rsid w:val="00EB73F9"/>
    <w:rsid w:val="00EC671F"/>
    <w:rsid w:val="00ED33F5"/>
    <w:rsid w:val="00EE1A44"/>
    <w:rsid w:val="00EE3FA5"/>
    <w:rsid w:val="00EF4B8C"/>
    <w:rsid w:val="00F052DB"/>
    <w:rsid w:val="00F07062"/>
    <w:rsid w:val="00F1639E"/>
    <w:rsid w:val="00F212D6"/>
    <w:rsid w:val="00F2636E"/>
    <w:rsid w:val="00F40D1B"/>
    <w:rsid w:val="00F47890"/>
    <w:rsid w:val="00F54ED4"/>
    <w:rsid w:val="00F54F64"/>
    <w:rsid w:val="00F55CBE"/>
    <w:rsid w:val="00F61698"/>
    <w:rsid w:val="00F6170F"/>
    <w:rsid w:val="00F63F4D"/>
    <w:rsid w:val="00F779EF"/>
    <w:rsid w:val="00F77A5A"/>
    <w:rsid w:val="00F8099A"/>
    <w:rsid w:val="00F916F5"/>
    <w:rsid w:val="00F936F6"/>
    <w:rsid w:val="00F9585D"/>
    <w:rsid w:val="00FB1622"/>
    <w:rsid w:val="00FC6C12"/>
    <w:rsid w:val="00FD11D6"/>
    <w:rsid w:val="00FD4CB3"/>
    <w:rsid w:val="00FD6C82"/>
    <w:rsid w:val="00FE42AD"/>
    <w:rsid w:val="00FE5E94"/>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E77"/>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3">
    <w:name w:val="heading 3"/>
    <w:basedOn w:val="Normal"/>
    <w:next w:val="Normal"/>
    <w:link w:val="Heading3Char"/>
    <w:uiPriority w:val="9"/>
    <w:semiHidden/>
    <w:unhideWhenUsed/>
    <w:qFormat/>
    <w:rsid w:val="00A47CC3"/>
    <w:pPr>
      <w:keepNext/>
      <w:keepLines/>
      <w:spacing w:before="40" w:after="0"/>
      <w:outlineLvl w:val="2"/>
    </w:pPr>
    <w:rPr>
      <w:rFonts w:asciiTheme="majorHAnsi" w:eastAsiaTheme="majorEastAsia" w:hAnsiTheme="majorHAnsi" w:cstheme="majorBidi"/>
      <w:color w:val="155844" w:themeColor="accent1" w:themeShade="7F"/>
      <w:szCs w:val="24"/>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uiPriority w:val="99"/>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 w:type="table" w:customStyle="1" w:styleId="PlainTable21">
    <w:name w:val="Plain Table 2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2">
    <w:name w:val="Plain Table 2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3">
    <w:name w:val="Plain Table 23"/>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4">
    <w:name w:val="Plain Table 24"/>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5">
    <w:name w:val="Plain Table 25"/>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6">
    <w:name w:val="Plain Table 26"/>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7">
    <w:name w:val="Plain Table 27"/>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8">
    <w:name w:val="Plain Table 28"/>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9">
    <w:name w:val="Plain Table 29"/>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0">
    <w:name w:val="Plain Table 210"/>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1">
    <w:name w:val="Plain Table 21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2">
    <w:name w:val="Plain Table 21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3">
    <w:name w:val="Plain Table 213"/>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4">
    <w:name w:val="Plain Table 214"/>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5">
    <w:name w:val="Plain Table 215"/>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paragraph" w:customStyle="1" w:styleId="Default">
    <w:name w:val="Default"/>
    <w:basedOn w:val="Normal"/>
    <w:rsid w:val="00FE5E94"/>
    <w:pPr>
      <w:autoSpaceDE w:val="0"/>
      <w:autoSpaceDN w:val="0"/>
      <w:spacing w:after="0" w:line="240" w:lineRule="auto"/>
    </w:pPr>
    <w:rPr>
      <w:rFonts w:ascii="Arial" w:hAnsi="Arial" w:cs="Arial"/>
      <w:color w:val="000000"/>
      <w:szCs w:val="24"/>
      <w:lang w:val="en-GB" w:eastAsia="en-GB"/>
    </w:rPr>
  </w:style>
  <w:style w:type="paragraph" w:customStyle="1" w:styleId="Pa6">
    <w:name w:val="Pa6"/>
    <w:basedOn w:val="Normal"/>
    <w:uiPriority w:val="99"/>
    <w:rsid w:val="00FE5E94"/>
    <w:pPr>
      <w:autoSpaceDE w:val="0"/>
      <w:autoSpaceDN w:val="0"/>
      <w:spacing w:after="0" w:line="241" w:lineRule="atLeast"/>
    </w:pPr>
    <w:rPr>
      <w:rFonts w:ascii="Helvetica Light" w:hAnsi="Helvetica Light" w:cs="Calibri"/>
      <w:color w:val="auto"/>
      <w:szCs w:val="24"/>
      <w:lang w:val="en-GB" w:eastAsia="en-GB"/>
    </w:rPr>
  </w:style>
  <w:style w:type="character" w:styleId="CommentReference">
    <w:name w:val="annotation reference"/>
    <w:basedOn w:val="DefaultParagraphFont"/>
    <w:uiPriority w:val="99"/>
    <w:semiHidden/>
    <w:unhideWhenUsed/>
    <w:rsid w:val="00AD7D68"/>
    <w:rPr>
      <w:sz w:val="16"/>
      <w:szCs w:val="16"/>
    </w:rPr>
  </w:style>
  <w:style w:type="paragraph" w:styleId="CommentText">
    <w:name w:val="annotation text"/>
    <w:basedOn w:val="Normal"/>
    <w:link w:val="CommentTextChar"/>
    <w:uiPriority w:val="99"/>
    <w:semiHidden/>
    <w:unhideWhenUsed/>
    <w:rsid w:val="00AD7D68"/>
    <w:pPr>
      <w:spacing w:line="240" w:lineRule="auto"/>
    </w:pPr>
    <w:rPr>
      <w:sz w:val="20"/>
    </w:rPr>
  </w:style>
  <w:style w:type="character" w:customStyle="1" w:styleId="CommentTextChar">
    <w:name w:val="Comment Text Char"/>
    <w:basedOn w:val="DefaultParagraphFont"/>
    <w:link w:val="CommentText"/>
    <w:uiPriority w:val="99"/>
    <w:semiHidden/>
    <w:rsid w:val="00AD7D68"/>
  </w:style>
  <w:style w:type="paragraph" w:styleId="CommentSubject">
    <w:name w:val="annotation subject"/>
    <w:basedOn w:val="CommentText"/>
    <w:next w:val="CommentText"/>
    <w:link w:val="CommentSubjectChar"/>
    <w:uiPriority w:val="99"/>
    <w:semiHidden/>
    <w:unhideWhenUsed/>
    <w:rsid w:val="00AD7D68"/>
    <w:rPr>
      <w:b/>
      <w:bCs/>
    </w:rPr>
  </w:style>
  <w:style w:type="character" w:customStyle="1" w:styleId="CommentSubjectChar">
    <w:name w:val="Comment Subject Char"/>
    <w:basedOn w:val="CommentTextChar"/>
    <w:link w:val="CommentSubject"/>
    <w:uiPriority w:val="99"/>
    <w:semiHidden/>
    <w:rsid w:val="00AD7D68"/>
    <w:rPr>
      <w:b/>
      <w:bCs/>
    </w:rPr>
  </w:style>
  <w:style w:type="paragraph" w:styleId="Revision">
    <w:name w:val="Revision"/>
    <w:hidden/>
    <w:uiPriority w:val="99"/>
    <w:semiHidden/>
    <w:rsid w:val="00AD7D68"/>
    <w:pPr>
      <w:spacing w:after="0" w:line="240" w:lineRule="auto"/>
    </w:pPr>
    <w:rPr>
      <w:sz w:val="24"/>
    </w:rPr>
  </w:style>
  <w:style w:type="paragraph" w:styleId="BalloonText">
    <w:name w:val="Balloon Text"/>
    <w:basedOn w:val="Normal"/>
    <w:link w:val="BalloonTextChar"/>
    <w:uiPriority w:val="99"/>
    <w:semiHidden/>
    <w:unhideWhenUsed/>
    <w:rsid w:val="00AD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D68"/>
    <w:rPr>
      <w:rFonts w:ascii="Segoe UI" w:hAnsi="Segoe UI" w:cs="Segoe UI"/>
      <w:sz w:val="18"/>
      <w:szCs w:val="18"/>
    </w:rPr>
  </w:style>
  <w:style w:type="character" w:customStyle="1" w:styleId="Heading3Char">
    <w:name w:val="Heading 3 Char"/>
    <w:basedOn w:val="DefaultParagraphFont"/>
    <w:link w:val="Heading3"/>
    <w:uiPriority w:val="9"/>
    <w:semiHidden/>
    <w:rsid w:val="00A47CC3"/>
    <w:rPr>
      <w:rFonts w:asciiTheme="majorHAnsi" w:eastAsiaTheme="majorEastAsia" w:hAnsiTheme="majorHAnsi" w:cstheme="majorBidi"/>
      <w:color w:val="155844"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54083559">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16218221">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0781598">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175584244">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50698322">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76522938">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59359748">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79866691">
      <w:bodyDiv w:val="1"/>
      <w:marLeft w:val="0"/>
      <w:marRight w:val="0"/>
      <w:marTop w:val="0"/>
      <w:marBottom w:val="0"/>
      <w:divBdr>
        <w:top w:val="none" w:sz="0" w:space="0" w:color="auto"/>
        <w:left w:val="none" w:sz="0" w:space="0" w:color="auto"/>
        <w:bottom w:val="none" w:sz="0" w:space="0" w:color="auto"/>
        <w:right w:val="none" w:sz="0" w:space="0" w:color="auto"/>
      </w:divBdr>
    </w:div>
    <w:div w:id="392586159">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35834770">
      <w:bodyDiv w:val="1"/>
      <w:marLeft w:val="0"/>
      <w:marRight w:val="0"/>
      <w:marTop w:val="0"/>
      <w:marBottom w:val="0"/>
      <w:divBdr>
        <w:top w:val="none" w:sz="0" w:space="0" w:color="auto"/>
        <w:left w:val="none" w:sz="0" w:space="0" w:color="auto"/>
        <w:bottom w:val="none" w:sz="0" w:space="0" w:color="auto"/>
        <w:right w:val="none" w:sz="0" w:space="0" w:color="auto"/>
      </w:divBdr>
    </w:div>
    <w:div w:id="441844662">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01794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523833592">
      <w:bodyDiv w:val="1"/>
      <w:marLeft w:val="0"/>
      <w:marRight w:val="0"/>
      <w:marTop w:val="0"/>
      <w:marBottom w:val="0"/>
      <w:divBdr>
        <w:top w:val="none" w:sz="0" w:space="0" w:color="auto"/>
        <w:left w:val="none" w:sz="0" w:space="0" w:color="auto"/>
        <w:bottom w:val="none" w:sz="0" w:space="0" w:color="auto"/>
        <w:right w:val="none" w:sz="0" w:space="0" w:color="auto"/>
      </w:divBdr>
    </w:div>
    <w:div w:id="529802619">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541598944">
      <w:bodyDiv w:val="1"/>
      <w:marLeft w:val="0"/>
      <w:marRight w:val="0"/>
      <w:marTop w:val="0"/>
      <w:marBottom w:val="0"/>
      <w:divBdr>
        <w:top w:val="none" w:sz="0" w:space="0" w:color="auto"/>
        <w:left w:val="none" w:sz="0" w:space="0" w:color="auto"/>
        <w:bottom w:val="none" w:sz="0" w:space="0" w:color="auto"/>
        <w:right w:val="none" w:sz="0" w:space="0" w:color="auto"/>
      </w:divBdr>
    </w:div>
    <w:div w:id="543834714">
      <w:bodyDiv w:val="1"/>
      <w:marLeft w:val="0"/>
      <w:marRight w:val="0"/>
      <w:marTop w:val="0"/>
      <w:marBottom w:val="0"/>
      <w:divBdr>
        <w:top w:val="none" w:sz="0" w:space="0" w:color="auto"/>
        <w:left w:val="none" w:sz="0" w:space="0" w:color="auto"/>
        <w:bottom w:val="none" w:sz="0" w:space="0" w:color="auto"/>
        <w:right w:val="none" w:sz="0" w:space="0" w:color="auto"/>
      </w:divBdr>
    </w:div>
    <w:div w:id="548808755">
      <w:bodyDiv w:val="1"/>
      <w:marLeft w:val="0"/>
      <w:marRight w:val="0"/>
      <w:marTop w:val="0"/>
      <w:marBottom w:val="0"/>
      <w:divBdr>
        <w:top w:val="none" w:sz="0" w:space="0" w:color="auto"/>
        <w:left w:val="none" w:sz="0" w:space="0" w:color="auto"/>
        <w:bottom w:val="none" w:sz="0" w:space="0" w:color="auto"/>
        <w:right w:val="none" w:sz="0" w:space="0" w:color="auto"/>
      </w:divBdr>
    </w:div>
    <w:div w:id="555745370">
      <w:bodyDiv w:val="1"/>
      <w:marLeft w:val="0"/>
      <w:marRight w:val="0"/>
      <w:marTop w:val="0"/>
      <w:marBottom w:val="0"/>
      <w:divBdr>
        <w:top w:val="none" w:sz="0" w:space="0" w:color="auto"/>
        <w:left w:val="none" w:sz="0" w:space="0" w:color="auto"/>
        <w:bottom w:val="none" w:sz="0" w:space="0" w:color="auto"/>
        <w:right w:val="none" w:sz="0" w:space="0" w:color="auto"/>
      </w:divBdr>
    </w:div>
    <w:div w:id="565647738">
      <w:bodyDiv w:val="1"/>
      <w:marLeft w:val="0"/>
      <w:marRight w:val="0"/>
      <w:marTop w:val="0"/>
      <w:marBottom w:val="0"/>
      <w:divBdr>
        <w:top w:val="none" w:sz="0" w:space="0" w:color="auto"/>
        <w:left w:val="none" w:sz="0" w:space="0" w:color="auto"/>
        <w:bottom w:val="none" w:sz="0" w:space="0" w:color="auto"/>
        <w:right w:val="none" w:sz="0" w:space="0" w:color="auto"/>
      </w:divBdr>
    </w:div>
    <w:div w:id="596712652">
      <w:bodyDiv w:val="1"/>
      <w:marLeft w:val="0"/>
      <w:marRight w:val="0"/>
      <w:marTop w:val="0"/>
      <w:marBottom w:val="0"/>
      <w:divBdr>
        <w:top w:val="none" w:sz="0" w:space="0" w:color="auto"/>
        <w:left w:val="none" w:sz="0" w:space="0" w:color="auto"/>
        <w:bottom w:val="none" w:sz="0" w:space="0" w:color="auto"/>
        <w:right w:val="none" w:sz="0" w:space="0" w:color="auto"/>
      </w:divBdr>
    </w:div>
    <w:div w:id="597831194">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17832349">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31592760">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7102833">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
    <w:div w:id="728770897">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775516629">
      <w:bodyDiv w:val="1"/>
      <w:marLeft w:val="0"/>
      <w:marRight w:val="0"/>
      <w:marTop w:val="0"/>
      <w:marBottom w:val="0"/>
      <w:divBdr>
        <w:top w:val="none" w:sz="0" w:space="0" w:color="auto"/>
        <w:left w:val="none" w:sz="0" w:space="0" w:color="auto"/>
        <w:bottom w:val="none" w:sz="0" w:space="0" w:color="auto"/>
        <w:right w:val="none" w:sz="0" w:space="0" w:color="auto"/>
      </w:divBdr>
    </w:div>
    <w:div w:id="777336460">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29968755">
      <w:bodyDiv w:val="1"/>
      <w:marLeft w:val="0"/>
      <w:marRight w:val="0"/>
      <w:marTop w:val="0"/>
      <w:marBottom w:val="0"/>
      <w:divBdr>
        <w:top w:val="none" w:sz="0" w:space="0" w:color="auto"/>
        <w:left w:val="none" w:sz="0" w:space="0" w:color="auto"/>
        <w:bottom w:val="none" w:sz="0" w:space="0" w:color="auto"/>
        <w:right w:val="none" w:sz="0" w:space="0" w:color="auto"/>
      </w:divBdr>
    </w:div>
    <w:div w:id="935865978">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43078524">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1025250216">
      <w:bodyDiv w:val="1"/>
      <w:marLeft w:val="0"/>
      <w:marRight w:val="0"/>
      <w:marTop w:val="0"/>
      <w:marBottom w:val="0"/>
      <w:divBdr>
        <w:top w:val="none" w:sz="0" w:space="0" w:color="auto"/>
        <w:left w:val="none" w:sz="0" w:space="0" w:color="auto"/>
        <w:bottom w:val="none" w:sz="0" w:space="0" w:color="auto"/>
        <w:right w:val="none" w:sz="0" w:space="0" w:color="auto"/>
      </w:divBdr>
    </w:div>
    <w:div w:id="1042630377">
      <w:bodyDiv w:val="1"/>
      <w:marLeft w:val="0"/>
      <w:marRight w:val="0"/>
      <w:marTop w:val="0"/>
      <w:marBottom w:val="0"/>
      <w:divBdr>
        <w:top w:val="none" w:sz="0" w:space="0" w:color="auto"/>
        <w:left w:val="none" w:sz="0" w:space="0" w:color="auto"/>
        <w:bottom w:val="none" w:sz="0" w:space="0" w:color="auto"/>
        <w:right w:val="none" w:sz="0" w:space="0" w:color="auto"/>
      </w:divBdr>
    </w:div>
    <w:div w:id="1053386255">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102847035">
      <w:bodyDiv w:val="1"/>
      <w:marLeft w:val="0"/>
      <w:marRight w:val="0"/>
      <w:marTop w:val="0"/>
      <w:marBottom w:val="0"/>
      <w:divBdr>
        <w:top w:val="none" w:sz="0" w:space="0" w:color="auto"/>
        <w:left w:val="none" w:sz="0" w:space="0" w:color="auto"/>
        <w:bottom w:val="none" w:sz="0" w:space="0" w:color="auto"/>
        <w:right w:val="none" w:sz="0" w:space="0" w:color="auto"/>
      </w:divBdr>
    </w:div>
    <w:div w:id="1133451913">
      <w:bodyDiv w:val="1"/>
      <w:marLeft w:val="0"/>
      <w:marRight w:val="0"/>
      <w:marTop w:val="0"/>
      <w:marBottom w:val="0"/>
      <w:divBdr>
        <w:top w:val="none" w:sz="0" w:space="0" w:color="auto"/>
        <w:left w:val="none" w:sz="0" w:space="0" w:color="auto"/>
        <w:bottom w:val="none" w:sz="0" w:space="0" w:color="auto"/>
        <w:right w:val="none" w:sz="0" w:space="0" w:color="auto"/>
      </w:divBdr>
    </w:div>
    <w:div w:id="1137141398">
      <w:bodyDiv w:val="1"/>
      <w:marLeft w:val="0"/>
      <w:marRight w:val="0"/>
      <w:marTop w:val="0"/>
      <w:marBottom w:val="0"/>
      <w:divBdr>
        <w:top w:val="none" w:sz="0" w:space="0" w:color="auto"/>
        <w:left w:val="none" w:sz="0" w:space="0" w:color="auto"/>
        <w:bottom w:val="none" w:sz="0" w:space="0" w:color="auto"/>
        <w:right w:val="none" w:sz="0" w:space="0" w:color="auto"/>
      </w:divBdr>
    </w:div>
    <w:div w:id="1143308281">
      <w:bodyDiv w:val="1"/>
      <w:marLeft w:val="0"/>
      <w:marRight w:val="0"/>
      <w:marTop w:val="0"/>
      <w:marBottom w:val="0"/>
      <w:divBdr>
        <w:top w:val="none" w:sz="0" w:space="0" w:color="auto"/>
        <w:left w:val="none" w:sz="0" w:space="0" w:color="auto"/>
        <w:bottom w:val="none" w:sz="0" w:space="0" w:color="auto"/>
        <w:right w:val="none" w:sz="0" w:space="0" w:color="auto"/>
      </w:divBdr>
    </w:div>
    <w:div w:id="1175681518">
      <w:bodyDiv w:val="1"/>
      <w:marLeft w:val="0"/>
      <w:marRight w:val="0"/>
      <w:marTop w:val="0"/>
      <w:marBottom w:val="0"/>
      <w:divBdr>
        <w:top w:val="none" w:sz="0" w:space="0" w:color="auto"/>
        <w:left w:val="none" w:sz="0" w:space="0" w:color="auto"/>
        <w:bottom w:val="none" w:sz="0" w:space="0" w:color="auto"/>
        <w:right w:val="none" w:sz="0" w:space="0" w:color="auto"/>
      </w:divBdr>
    </w:div>
    <w:div w:id="1176962074">
      <w:bodyDiv w:val="1"/>
      <w:marLeft w:val="0"/>
      <w:marRight w:val="0"/>
      <w:marTop w:val="0"/>
      <w:marBottom w:val="0"/>
      <w:divBdr>
        <w:top w:val="none" w:sz="0" w:space="0" w:color="auto"/>
        <w:left w:val="none" w:sz="0" w:space="0" w:color="auto"/>
        <w:bottom w:val="none" w:sz="0" w:space="0" w:color="auto"/>
        <w:right w:val="none" w:sz="0" w:space="0" w:color="auto"/>
      </w:divBdr>
    </w:div>
    <w:div w:id="1217625831">
      <w:bodyDiv w:val="1"/>
      <w:marLeft w:val="0"/>
      <w:marRight w:val="0"/>
      <w:marTop w:val="0"/>
      <w:marBottom w:val="0"/>
      <w:divBdr>
        <w:top w:val="none" w:sz="0" w:space="0" w:color="auto"/>
        <w:left w:val="none" w:sz="0" w:space="0" w:color="auto"/>
        <w:bottom w:val="none" w:sz="0" w:space="0" w:color="auto"/>
        <w:right w:val="none" w:sz="0" w:space="0" w:color="auto"/>
      </w:divBdr>
    </w:div>
    <w:div w:id="1218936604">
      <w:bodyDiv w:val="1"/>
      <w:marLeft w:val="0"/>
      <w:marRight w:val="0"/>
      <w:marTop w:val="0"/>
      <w:marBottom w:val="0"/>
      <w:divBdr>
        <w:top w:val="none" w:sz="0" w:space="0" w:color="auto"/>
        <w:left w:val="none" w:sz="0" w:space="0" w:color="auto"/>
        <w:bottom w:val="none" w:sz="0" w:space="0" w:color="auto"/>
        <w:right w:val="none" w:sz="0" w:space="0" w:color="auto"/>
      </w:divBdr>
    </w:div>
    <w:div w:id="1255435228">
      <w:bodyDiv w:val="1"/>
      <w:marLeft w:val="0"/>
      <w:marRight w:val="0"/>
      <w:marTop w:val="0"/>
      <w:marBottom w:val="0"/>
      <w:divBdr>
        <w:top w:val="none" w:sz="0" w:space="0" w:color="auto"/>
        <w:left w:val="none" w:sz="0" w:space="0" w:color="auto"/>
        <w:bottom w:val="none" w:sz="0" w:space="0" w:color="auto"/>
        <w:right w:val="none" w:sz="0" w:space="0" w:color="auto"/>
      </w:divBdr>
    </w:div>
    <w:div w:id="1268078206">
      <w:bodyDiv w:val="1"/>
      <w:marLeft w:val="0"/>
      <w:marRight w:val="0"/>
      <w:marTop w:val="0"/>
      <w:marBottom w:val="0"/>
      <w:divBdr>
        <w:top w:val="none" w:sz="0" w:space="0" w:color="auto"/>
        <w:left w:val="none" w:sz="0" w:space="0" w:color="auto"/>
        <w:bottom w:val="none" w:sz="0" w:space="0" w:color="auto"/>
        <w:right w:val="none" w:sz="0" w:space="0" w:color="auto"/>
      </w:divBdr>
    </w:div>
    <w:div w:id="1270046771">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18923858">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42512869">
      <w:bodyDiv w:val="1"/>
      <w:marLeft w:val="0"/>
      <w:marRight w:val="0"/>
      <w:marTop w:val="0"/>
      <w:marBottom w:val="0"/>
      <w:divBdr>
        <w:top w:val="none" w:sz="0" w:space="0" w:color="auto"/>
        <w:left w:val="none" w:sz="0" w:space="0" w:color="auto"/>
        <w:bottom w:val="none" w:sz="0" w:space="0" w:color="auto"/>
        <w:right w:val="none" w:sz="0" w:space="0" w:color="auto"/>
      </w:divBdr>
    </w:div>
    <w:div w:id="1343782027">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56037477">
      <w:bodyDiv w:val="1"/>
      <w:marLeft w:val="0"/>
      <w:marRight w:val="0"/>
      <w:marTop w:val="0"/>
      <w:marBottom w:val="0"/>
      <w:divBdr>
        <w:top w:val="none" w:sz="0" w:space="0" w:color="auto"/>
        <w:left w:val="none" w:sz="0" w:space="0" w:color="auto"/>
        <w:bottom w:val="none" w:sz="0" w:space="0" w:color="auto"/>
        <w:right w:val="none" w:sz="0" w:space="0" w:color="auto"/>
      </w:divBdr>
    </w:div>
    <w:div w:id="1370833324">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46194849">
      <w:bodyDiv w:val="1"/>
      <w:marLeft w:val="0"/>
      <w:marRight w:val="0"/>
      <w:marTop w:val="0"/>
      <w:marBottom w:val="0"/>
      <w:divBdr>
        <w:top w:val="none" w:sz="0" w:space="0" w:color="auto"/>
        <w:left w:val="none" w:sz="0" w:space="0" w:color="auto"/>
        <w:bottom w:val="none" w:sz="0" w:space="0" w:color="auto"/>
        <w:right w:val="none" w:sz="0" w:space="0" w:color="auto"/>
      </w:divBdr>
    </w:div>
    <w:div w:id="1451054110">
      <w:bodyDiv w:val="1"/>
      <w:marLeft w:val="0"/>
      <w:marRight w:val="0"/>
      <w:marTop w:val="0"/>
      <w:marBottom w:val="0"/>
      <w:divBdr>
        <w:top w:val="none" w:sz="0" w:space="0" w:color="auto"/>
        <w:left w:val="none" w:sz="0" w:space="0" w:color="auto"/>
        <w:bottom w:val="none" w:sz="0" w:space="0" w:color="auto"/>
        <w:right w:val="none" w:sz="0" w:space="0" w:color="auto"/>
      </w:divBdr>
    </w:div>
    <w:div w:id="1462453660">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481656715">
      <w:bodyDiv w:val="1"/>
      <w:marLeft w:val="0"/>
      <w:marRight w:val="0"/>
      <w:marTop w:val="0"/>
      <w:marBottom w:val="0"/>
      <w:divBdr>
        <w:top w:val="none" w:sz="0" w:space="0" w:color="auto"/>
        <w:left w:val="none" w:sz="0" w:space="0" w:color="auto"/>
        <w:bottom w:val="none" w:sz="0" w:space="0" w:color="auto"/>
        <w:right w:val="none" w:sz="0" w:space="0" w:color="auto"/>
      </w:divBdr>
    </w:div>
    <w:div w:id="1485466102">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51764012">
      <w:bodyDiv w:val="1"/>
      <w:marLeft w:val="0"/>
      <w:marRight w:val="0"/>
      <w:marTop w:val="0"/>
      <w:marBottom w:val="0"/>
      <w:divBdr>
        <w:top w:val="none" w:sz="0" w:space="0" w:color="auto"/>
        <w:left w:val="none" w:sz="0" w:space="0" w:color="auto"/>
        <w:bottom w:val="none" w:sz="0" w:space="0" w:color="auto"/>
        <w:right w:val="none" w:sz="0" w:space="0" w:color="auto"/>
      </w:divBdr>
    </w:div>
    <w:div w:id="1562446531">
      <w:bodyDiv w:val="1"/>
      <w:marLeft w:val="0"/>
      <w:marRight w:val="0"/>
      <w:marTop w:val="0"/>
      <w:marBottom w:val="0"/>
      <w:divBdr>
        <w:top w:val="none" w:sz="0" w:space="0" w:color="auto"/>
        <w:left w:val="none" w:sz="0" w:space="0" w:color="auto"/>
        <w:bottom w:val="none" w:sz="0" w:space="0" w:color="auto"/>
        <w:right w:val="none" w:sz="0" w:space="0" w:color="auto"/>
      </w:divBdr>
    </w:div>
    <w:div w:id="1580291193">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13627800">
      <w:bodyDiv w:val="1"/>
      <w:marLeft w:val="0"/>
      <w:marRight w:val="0"/>
      <w:marTop w:val="0"/>
      <w:marBottom w:val="0"/>
      <w:divBdr>
        <w:top w:val="none" w:sz="0" w:space="0" w:color="auto"/>
        <w:left w:val="none" w:sz="0" w:space="0" w:color="auto"/>
        <w:bottom w:val="none" w:sz="0" w:space="0" w:color="auto"/>
        <w:right w:val="none" w:sz="0" w:space="0" w:color="auto"/>
      </w:divBdr>
    </w:div>
    <w:div w:id="1628197430">
      <w:bodyDiv w:val="1"/>
      <w:marLeft w:val="0"/>
      <w:marRight w:val="0"/>
      <w:marTop w:val="0"/>
      <w:marBottom w:val="0"/>
      <w:divBdr>
        <w:top w:val="none" w:sz="0" w:space="0" w:color="auto"/>
        <w:left w:val="none" w:sz="0" w:space="0" w:color="auto"/>
        <w:bottom w:val="none" w:sz="0" w:space="0" w:color="auto"/>
        <w:right w:val="none" w:sz="0" w:space="0" w:color="auto"/>
      </w:divBdr>
    </w:div>
    <w:div w:id="163618190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658420330">
      <w:bodyDiv w:val="1"/>
      <w:marLeft w:val="0"/>
      <w:marRight w:val="0"/>
      <w:marTop w:val="0"/>
      <w:marBottom w:val="0"/>
      <w:divBdr>
        <w:top w:val="none" w:sz="0" w:space="0" w:color="auto"/>
        <w:left w:val="none" w:sz="0" w:space="0" w:color="auto"/>
        <w:bottom w:val="none" w:sz="0" w:space="0" w:color="auto"/>
        <w:right w:val="none" w:sz="0" w:space="0" w:color="auto"/>
      </w:divBdr>
    </w:div>
    <w:div w:id="1679653345">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28649614">
      <w:bodyDiv w:val="1"/>
      <w:marLeft w:val="0"/>
      <w:marRight w:val="0"/>
      <w:marTop w:val="0"/>
      <w:marBottom w:val="0"/>
      <w:divBdr>
        <w:top w:val="none" w:sz="0" w:space="0" w:color="auto"/>
        <w:left w:val="none" w:sz="0" w:space="0" w:color="auto"/>
        <w:bottom w:val="none" w:sz="0" w:space="0" w:color="auto"/>
        <w:right w:val="none" w:sz="0" w:space="0" w:color="auto"/>
      </w:divBdr>
    </w:div>
    <w:div w:id="1745880408">
      <w:bodyDiv w:val="1"/>
      <w:marLeft w:val="0"/>
      <w:marRight w:val="0"/>
      <w:marTop w:val="0"/>
      <w:marBottom w:val="5190"/>
      <w:divBdr>
        <w:top w:val="none" w:sz="0" w:space="0" w:color="auto"/>
        <w:left w:val="none" w:sz="0" w:space="0" w:color="auto"/>
        <w:bottom w:val="none" w:sz="0" w:space="0" w:color="auto"/>
        <w:right w:val="none" w:sz="0" w:space="0" w:color="auto"/>
      </w:divBdr>
      <w:divsChild>
        <w:div w:id="1306811064">
          <w:marLeft w:val="0"/>
          <w:marRight w:val="0"/>
          <w:marTop w:val="0"/>
          <w:marBottom w:val="0"/>
          <w:divBdr>
            <w:top w:val="none" w:sz="0" w:space="0" w:color="auto"/>
            <w:left w:val="none" w:sz="0" w:space="0" w:color="auto"/>
            <w:bottom w:val="none" w:sz="0" w:space="0" w:color="auto"/>
            <w:right w:val="none" w:sz="0" w:space="0" w:color="auto"/>
          </w:divBdr>
          <w:divsChild>
            <w:div w:id="689452668">
              <w:marLeft w:val="0"/>
              <w:marRight w:val="0"/>
              <w:marTop w:val="0"/>
              <w:marBottom w:val="0"/>
              <w:divBdr>
                <w:top w:val="none" w:sz="0" w:space="0" w:color="auto"/>
                <w:left w:val="none" w:sz="0" w:space="0" w:color="auto"/>
                <w:bottom w:val="none" w:sz="0" w:space="0" w:color="auto"/>
                <w:right w:val="none" w:sz="0" w:space="0" w:color="auto"/>
              </w:divBdr>
              <w:divsChild>
                <w:div w:id="1423987522">
                  <w:marLeft w:val="0"/>
                  <w:marRight w:val="0"/>
                  <w:marTop w:val="0"/>
                  <w:marBottom w:val="0"/>
                  <w:divBdr>
                    <w:top w:val="none" w:sz="0" w:space="0" w:color="auto"/>
                    <w:left w:val="none" w:sz="0" w:space="0" w:color="auto"/>
                    <w:bottom w:val="none" w:sz="0" w:space="0" w:color="auto"/>
                    <w:right w:val="none" w:sz="0" w:space="0" w:color="auto"/>
                  </w:divBdr>
                  <w:divsChild>
                    <w:div w:id="1273707680">
                      <w:marLeft w:val="0"/>
                      <w:marRight w:val="0"/>
                      <w:marTop w:val="0"/>
                      <w:marBottom w:val="0"/>
                      <w:divBdr>
                        <w:top w:val="none" w:sz="0" w:space="0" w:color="auto"/>
                        <w:left w:val="none" w:sz="0" w:space="0" w:color="auto"/>
                        <w:bottom w:val="none" w:sz="0" w:space="0" w:color="auto"/>
                        <w:right w:val="none" w:sz="0" w:space="0" w:color="auto"/>
                      </w:divBdr>
                      <w:divsChild>
                        <w:div w:id="1472021587">
                          <w:marLeft w:val="0"/>
                          <w:marRight w:val="0"/>
                          <w:marTop w:val="0"/>
                          <w:marBottom w:val="0"/>
                          <w:divBdr>
                            <w:top w:val="none" w:sz="0" w:space="0" w:color="auto"/>
                            <w:left w:val="none" w:sz="0" w:space="0" w:color="auto"/>
                            <w:bottom w:val="none" w:sz="0" w:space="0" w:color="auto"/>
                            <w:right w:val="none" w:sz="0" w:space="0" w:color="auto"/>
                          </w:divBdr>
                          <w:divsChild>
                            <w:div w:id="157577760">
                              <w:marLeft w:val="0"/>
                              <w:marRight w:val="0"/>
                              <w:marTop w:val="0"/>
                              <w:marBottom w:val="0"/>
                              <w:divBdr>
                                <w:top w:val="none" w:sz="0" w:space="0" w:color="auto"/>
                                <w:left w:val="none" w:sz="0" w:space="0" w:color="auto"/>
                                <w:bottom w:val="none" w:sz="0" w:space="0" w:color="auto"/>
                                <w:right w:val="none" w:sz="0" w:space="0" w:color="auto"/>
                              </w:divBdr>
                              <w:divsChild>
                                <w:div w:id="916020231">
                                  <w:marLeft w:val="0"/>
                                  <w:marRight w:val="0"/>
                                  <w:marTop w:val="0"/>
                                  <w:marBottom w:val="0"/>
                                  <w:divBdr>
                                    <w:top w:val="none" w:sz="0" w:space="0" w:color="auto"/>
                                    <w:left w:val="none" w:sz="0" w:space="0" w:color="auto"/>
                                    <w:bottom w:val="none" w:sz="0" w:space="0" w:color="auto"/>
                                    <w:right w:val="none" w:sz="0" w:space="0" w:color="auto"/>
                                  </w:divBdr>
                                  <w:divsChild>
                                    <w:div w:id="2005010834">
                                      <w:marLeft w:val="0"/>
                                      <w:marRight w:val="0"/>
                                      <w:marTop w:val="0"/>
                                      <w:marBottom w:val="0"/>
                                      <w:divBdr>
                                        <w:top w:val="none" w:sz="0" w:space="0" w:color="auto"/>
                                        <w:left w:val="none" w:sz="0" w:space="0" w:color="auto"/>
                                        <w:bottom w:val="none" w:sz="0" w:space="0" w:color="auto"/>
                                        <w:right w:val="none" w:sz="0" w:space="0" w:color="auto"/>
                                      </w:divBdr>
                                      <w:divsChild>
                                        <w:div w:id="128666696">
                                          <w:marLeft w:val="0"/>
                                          <w:marRight w:val="0"/>
                                          <w:marTop w:val="0"/>
                                          <w:marBottom w:val="0"/>
                                          <w:divBdr>
                                            <w:top w:val="none" w:sz="0" w:space="0" w:color="auto"/>
                                            <w:left w:val="none" w:sz="0" w:space="0" w:color="auto"/>
                                            <w:bottom w:val="none" w:sz="0" w:space="0" w:color="auto"/>
                                            <w:right w:val="none" w:sz="0" w:space="0" w:color="auto"/>
                                          </w:divBdr>
                                          <w:divsChild>
                                            <w:div w:id="178397960">
                                              <w:marLeft w:val="0"/>
                                              <w:marRight w:val="0"/>
                                              <w:marTop w:val="0"/>
                                              <w:marBottom w:val="0"/>
                                              <w:divBdr>
                                                <w:top w:val="none" w:sz="0" w:space="0" w:color="auto"/>
                                                <w:left w:val="none" w:sz="0" w:space="0" w:color="auto"/>
                                                <w:bottom w:val="none" w:sz="0" w:space="0" w:color="auto"/>
                                                <w:right w:val="none" w:sz="0" w:space="0" w:color="auto"/>
                                              </w:divBdr>
                                              <w:divsChild>
                                                <w:div w:id="186910097">
                                                  <w:marLeft w:val="0"/>
                                                  <w:marRight w:val="0"/>
                                                  <w:marTop w:val="0"/>
                                                  <w:marBottom w:val="0"/>
                                                  <w:divBdr>
                                                    <w:top w:val="none" w:sz="0" w:space="0" w:color="auto"/>
                                                    <w:left w:val="none" w:sz="0" w:space="0" w:color="auto"/>
                                                    <w:bottom w:val="none" w:sz="0" w:space="0" w:color="auto"/>
                                                    <w:right w:val="none" w:sz="0" w:space="0" w:color="auto"/>
                                                  </w:divBdr>
                                                  <w:divsChild>
                                                    <w:div w:id="1397362035">
                                                      <w:marLeft w:val="0"/>
                                                      <w:marRight w:val="0"/>
                                                      <w:marTop w:val="0"/>
                                                      <w:marBottom w:val="0"/>
                                                      <w:divBdr>
                                                        <w:top w:val="none" w:sz="0" w:space="0" w:color="auto"/>
                                                        <w:left w:val="none" w:sz="0" w:space="0" w:color="auto"/>
                                                        <w:bottom w:val="none" w:sz="0" w:space="0" w:color="auto"/>
                                                        <w:right w:val="none" w:sz="0" w:space="0" w:color="auto"/>
                                                      </w:divBdr>
                                                      <w:divsChild>
                                                        <w:div w:id="417024140">
                                                          <w:marLeft w:val="0"/>
                                                          <w:marRight w:val="0"/>
                                                          <w:marTop w:val="0"/>
                                                          <w:marBottom w:val="0"/>
                                                          <w:divBdr>
                                                            <w:top w:val="none" w:sz="0" w:space="0" w:color="auto"/>
                                                            <w:left w:val="none" w:sz="0" w:space="0" w:color="auto"/>
                                                            <w:bottom w:val="none" w:sz="0" w:space="0" w:color="auto"/>
                                                            <w:right w:val="none" w:sz="0" w:space="0" w:color="auto"/>
                                                          </w:divBdr>
                                                          <w:divsChild>
                                                            <w:div w:id="679240311">
                                                              <w:marLeft w:val="0"/>
                                                              <w:marRight w:val="0"/>
                                                              <w:marTop w:val="0"/>
                                                              <w:marBottom w:val="0"/>
                                                              <w:divBdr>
                                                                <w:top w:val="none" w:sz="0" w:space="0" w:color="auto"/>
                                                                <w:left w:val="none" w:sz="0" w:space="0" w:color="auto"/>
                                                                <w:bottom w:val="none" w:sz="0" w:space="0" w:color="auto"/>
                                                                <w:right w:val="none" w:sz="0" w:space="0" w:color="auto"/>
                                                              </w:divBdr>
                                                              <w:divsChild>
                                                                <w:div w:id="1934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796556589">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10780895">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38054222">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1988581827">
      <w:bodyDiv w:val="1"/>
      <w:marLeft w:val="0"/>
      <w:marRight w:val="0"/>
      <w:marTop w:val="0"/>
      <w:marBottom w:val="0"/>
      <w:divBdr>
        <w:top w:val="none" w:sz="0" w:space="0" w:color="auto"/>
        <w:left w:val="none" w:sz="0" w:space="0" w:color="auto"/>
        <w:bottom w:val="none" w:sz="0" w:space="0" w:color="auto"/>
        <w:right w:val="none" w:sz="0" w:space="0" w:color="auto"/>
      </w:divBdr>
    </w:div>
    <w:div w:id="1995796791">
      <w:bodyDiv w:val="1"/>
      <w:marLeft w:val="0"/>
      <w:marRight w:val="0"/>
      <w:marTop w:val="0"/>
      <w:marBottom w:val="0"/>
      <w:divBdr>
        <w:top w:val="none" w:sz="0" w:space="0" w:color="auto"/>
        <w:left w:val="none" w:sz="0" w:space="0" w:color="auto"/>
        <w:bottom w:val="none" w:sz="0" w:space="0" w:color="auto"/>
        <w:right w:val="none" w:sz="0" w:space="0" w:color="auto"/>
      </w:divBdr>
    </w:div>
    <w:div w:id="2024817308">
      <w:bodyDiv w:val="1"/>
      <w:marLeft w:val="0"/>
      <w:marRight w:val="0"/>
      <w:marTop w:val="0"/>
      <w:marBottom w:val="0"/>
      <w:divBdr>
        <w:top w:val="none" w:sz="0" w:space="0" w:color="auto"/>
        <w:left w:val="none" w:sz="0" w:space="0" w:color="auto"/>
        <w:bottom w:val="none" w:sz="0" w:space="0" w:color="auto"/>
        <w:right w:val="none" w:sz="0" w:space="0" w:color="auto"/>
      </w:divBdr>
    </w:div>
    <w:div w:id="2044595975">
      <w:bodyDiv w:val="1"/>
      <w:marLeft w:val="0"/>
      <w:marRight w:val="0"/>
      <w:marTop w:val="0"/>
      <w:marBottom w:val="0"/>
      <w:divBdr>
        <w:top w:val="none" w:sz="0" w:space="0" w:color="auto"/>
        <w:left w:val="none" w:sz="0" w:space="0" w:color="auto"/>
        <w:bottom w:val="none" w:sz="0" w:space="0" w:color="auto"/>
        <w:right w:val="none" w:sz="0" w:space="0" w:color="auto"/>
      </w:divBdr>
    </w:div>
    <w:div w:id="2046128201">
      <w:bodyDiv w:val="1"/>
      <w:marLeft w:val="0"/>
      <w:marRight w:val="0"/>
      <w:marTop w:val="0"/>
      <w:marBottom w:val="0"/>
      <w:divBdr>
        <w:top w:val="none" w:sz="0" w:space="0" w:color="auto"/>
        <w:left w:val="none" w:sz="0" w:space="0" w:color="auto"/>
        <w:bottom w:val="none" w:sz="0" w:space="0" w:color="auto"/>
        <w:right w:val="none" w:sz="0" w:space="0" w:color="auto"/>
      </w:divBdr>
    </w:div>
    <w:div w:id="2058776450">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 w:id="2142989174">
      <w:bodyDiv w:val="1"/>
      <w:marLeft w:val="0"/>
      <w:marRight w:val="0"/>
      <w:marTop w:val="0"/>
      <w:marBottom w:val="0"/>
      <w:divBdr>
        <w:top w:val="none" w:sz="0" w:space="0" w:color="auto"/>
        <w:left w:val="none" w:sz="0" w:space="0" w:color="auto"/>
        <w:bottom w:val="none" w:sz="0" w:space="0" w:color="auto"/>
        <w:right w:val="none" w:sz="0" w:space="0" w:color="auto"/>
      </w:divBdr>
    </w:div>
    <w:div w:id="214626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nafreud.org/mental-health-professionals/anna-freud-learning-network/supporting-school-and-college-staff-through-the-coronavirus/" TargetMode="External"/><Relationship Id="rId18" Type="http://schemas.openxmlformats.org/officeDocument/2006/relationships/hyperlink" Target="https://www.gov.uk/government/publications/family-weight-management-changing-behaviour-techniques" TargetMode="External"/><Relationship Id="rId26" Type="http://schemas.openxmlformats.org/officeDocument/2006/relationships/hyperlink" Target="https://movingmedicine.ac.uk/" TargetMode="External"/><Relationship Id="rId39" Type="http://schemas.openxmlformats.org/officeDocument/2006/relationships/hyperlink" Target="https://www.gov.uk/government/publications/covid-19-information-on-stopping-drinking-for-people-dependent-on-alcohol?utm_source=e660f399-91c6-4afb-b9ce-9b40731384af&amp;utm_medium=email&amp;utm_campaign=govuk-notifications&amp;utm_content=immediate" TargetMode="External"/><Relationship Id="rId21" Type="http://schemas.openxmlformats.org/officeDocument/2006/relationships/image" Target="media/image5.emf"/><Relationship Id="rId34" Type="http://schemas.openxmlformats.org/officeDocument/2006/relationships/hyperlink" Target="https://i.sportengland.org/linkapp/cmaStart.aspx?LinkID=pageid100978871zz9~9z9qzzn~9fhqz~zqn9xf~z~f~f~f~n" TargetMode="External"/><Relationship Id="rId42" Type="http://schemas.openxmlformats.org/officeDocument/2006/relationships/image" Target="media/image9.png"/><Relationship Id="rId47" Type="http://schemas.openxmlformats.org/officeDocument/2006/relationships/hyperlink" Target="https://ash.us16.list-manage.com/track/click?u=96411c33916bd078efa02f2e1&amp;id=c5c250fde0&amp;e=b7290f1c33" TargetMode="External"/><Relationship Id="rId50" Type="http://schemas.openxmlformats.org/officeDocument/2006/relationships/hyperlink" Target="https://nhs.us13.list-manage.com/track/click?u=1b058e83bc15aa4d35ff2e63b&amp;id=ff53454e6a&amp;e=70086ab12b" TargetMode="External"/><Relationship Id="rId55" Type="http://schemas.openxmlformats.org/officeDocument/2006/relationships/hyperlink" Target="https://nhs.us13.list-manage.com/track/click?u=1b058e83bc15aa4d35ff2e63b&amp;id=73c86d7585&amp;e=70086ab12b" TargetMode="External"/><Relationship Id="rId63" Type="http://schemas.openxmlformats.org/officeDocument/2006/relationships/hyperlink" Target="https://zoom.us/webinar/register/WN_B63hDO4oTluFl8AxPHDaTw" TargetMode="External"/><Relationship Id="rId68" Type="http://schemas.openxmlformats.org/officeDocument/2006/relationships/hyperlink" Target="https://www.health.org.uk/news-and-comment/charts-and-infographics/covid-19-policy-tracker" TargetMode="External"/><Relationship Id="rId76" Type="http://schemas.openxmlformats.org/officeDocument/2006/relationships/hyperlink" Target="https://lnks.gd/l/eyJhbGciOiJIUzI1NiJ9.eyJidWxsZXRpbl9saW5rX2lkIjoxMTIsInVyaSI6ImJwMjpjbGljayIsImJ1bGxldGluX2lkIjoiMjAyMDA1MTMuMjE0NDA3MDEiLCJ1cmwiOiJodHRwczovL3d3dy5nb3YudWsvZ292ZXJubWVudC9wdWJsaWNhdGlvbnMvYWN0aW9ucy1mb3ItZWR1Y2F0aW9uYWwtYW5kLWNoaWxkY2FyZS1zZXR0aW5ncy10by1wcmVwYXJlLWZvci13aWRlci1vcGVuaW5nLWZyb20tMS1qdW5lLTIwMjAifQ.tib04BDPhpsFJzOaM4ItdiCZ-xAkDhP77Ct7BuDuEPk/br/78562414643-l" TargetMode="External"/><Relationship Id="rId84" Type="http://schemas.openxmlformats.org/officeDocument/2006/relationships/hyperlink" Target="https://www.local.gov.uk/sites/default/files/documents/Copy%20of%20COVID%20-%2019%20Estimated%20Population%20at%20risk%20by%20LA.xlsx"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gov.uk/government/publications/improving-outdoor-air-quality-and-health-review-of-intervention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nnafreud.org/mental-health-professionals/anna-freud-learning-network/ebpu-research-bite-no1/" TargetMode="External"/><Relationship Id="rId29" Type="http://schemas.openxmlformats.org/officeDocument/2006/relationships/hyperlink" Target="http://content.phepartnerships.co.uk/?VVELlvjwxaS4ZYGGtAt5oWn44Kb8vjQiV&amp;https://campaignresources.phe.gov.uk/resources/campaigns/44/resources/5119" TargetMode="External"/><Relationship Id="rId11" Type="http://schemas.openxmlformats.org/officeDocument/2006/relationships/hyperlink" Target="https://lnks.gd/l/eyJhbGciOiJIUzI1NiJ9.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.dDgnoUW1KDMaHvqzYa7m82MCw_w-g7H3IXoIiopTAHE/br/78065396545-l" TargetMode="External"/><Relationship Id="rId24" Type="http://schemas.openxmlformats.org/officeDocument/2006/relationships/hyperlink" Target="https://www.e-lfh.org.uk/programmes/physical-activity-and-health/" TargetMode="External"/><Relationship Id="rId32" Type="http://schemas.openxmlformats.org/officeDocument/2006/relationships/image" Target="media/image7.emf"/><Relationship Id="rId37" Type="http://schemas.openxmlformats.org/officeDocument/2006/relationships/hyperlink" Target="https://www.eventbrite.co.uk/e/yh-physical-activity-knowledge-exchange-yohpake-virtual-conference-2020-tickets-106217798294" TargetMode="External"/><Relationship Id="rId40" Type="http://schemas.openxmlformats.org/officeDocument/2006/relationships/hyperlink" Target="https://www.gov.uk/government/publications/covid-19-guidance-for-commissioners-and-providers-of-services-for-people-who-use-drugs-or-alcohol?utm_source=b977aae5-9cef-4447-9233-28ecef8cba42&amp;utm_medium=email&amp;utm_campaign=govuk-notifications&amp;utm_content=daily" TargetMode="External"/><Relationship Id="rId45" Type="http://schemas.openxmlformats.org/officeDocument/2006/relationships/image" Target="media/image10.emf"/><Relationship Id="rId53" Type="http://schemas.openxmlformats.org/officeDocument/2006/relationships/hyperlink" Target="https://nhs.us13.list-manage.com/track/click?u=1b058e83bc15aa4d35ff2e63b&amp;id=dc6e81bae0&amp;e=70086ab12b" TargetMode="External"/><Relationship Id="rId58" Type="http://schemas.openxmlformats.org/officeDocument/2006/relationships/hyperlink" Target="https://nhs.us13.list-manage.com/track/click?u=1b058e83bc15aa4d35ff2e63b&amp;id=a39664c784&amp;e=70086ab12b" TargetMode="External"/><Relationship Id="rId66" Type="http://schemas.openxmlformats.org/officeDocument/2006/relationships/hyperlink" Target="https://www.gov.uk/government/news/2-billion-package-to-create-new-era-for-cycling-and-walking" TargetMode="External"/><Relationship Id="rId74" Type="http://schemas.openxmlformats.org/officeDocument/2006/relationships/hyperlink" Target="https://www.gov.uk/government/publications/healthy-weight-environments-using-the-planning-system" TargetMode="External"/><Relationship Id="rId79" Type="http://schemas.openxmlformats.org/officeDocument/2006/relationships/hyperlink" Target="https://www.local.gov.uk/sites/default/files/documents/COVID-19%20place%20based%20approach%20to%20reducing%20health%20inequalities%20overview_0.pdf" TargetMode="External"/><Relationship Id="rId87" Type="http://schemas.openxmlformats.org/officeDocument/2006/relationships/hyperlink" Target="https://yorkshirecancerresearch.org.uk/careers" TargetMode="External"/><Relationship Id="rId5" Type="http://schemas.openxmlformats.org/officeDocument/2006/relationships/webSettings" Target="webSettings.xml"/><Relationship Id="rId61" Type="http://schemas.openxmlformats.org/officeDocument/2006/relationships/image" Target="media/image13.emf"/><Relationship Id="rId82" Type="http://schemas.openxmlformats.org/officeDocument/2006/relationships/hyperlink" Target="https://www.local.gov.uk/sites/default/files/documents/COVID-19%20Health%20Equity%20Assessment%20Tool%20%28HEAT%29%20for%20local%20areas_0.pdf" TargetMode="External"/><Relationship Id="rId90" Type="http://schemas.openxmlformats.org/officeDocument/2006/relationships/header" Target="header2.xml"/><Relationship Id="rId19" Type="http://schemas.openxmlformats.org/officeDocument/2006/relationships/hyperlink" Target="https://www.gov.uk/government/collections/weight-management-guidance-for-commissioners-and-providers" TargetMode="External"/><Relationship Id="rId14" Type="http://schemas.openxmlformats.org/officeDocument/2006/relationships/hyperlink" Target="https://lnks.gd/l/eyJhbGciOiJIUzI1NiJ9.eyJidWxsZXRpbl9saW5rX2lkIjoxNzQsInVyaSI6ImJwMjpjbGljayIsImJ1bGxldGluX2lkIjoiMjAyMDA0MzAuMjA4NjYxNTEiLCJ1cmwiOiJodHRwOi8vdHJhbnNpdC5saW5leHN5c3RlbXMuY29tL3RyYWNrL2NsaWNrLzMwMzcwODYxL2VuLnVuZXNjby5vcmc_cD1leUp6SWpvaVN6SmhTMEZZV1hCWmJHSlVkRzlKWlhGSFIxVkZkRlpTUWkxVklpd2lkaUk2TVN3aWNDSTZJbnRjSW5WY0lqb3pNRE0zTURnMk1TeGNJblpjSWpveExGd2lkWEpzWENJNlhDSm9kSFJ3Y3pwY1hGd3ZYRnhjTDJWdUxuVnVaWE5qYnk1dmNtZGNYRnd2WTI5MmFXUXhPVnhjWEM5bFpIVmpZWFJwYjI1eVpYTndiMjV6WlZ3aUxGd2lhV1JjSWpwY0lqWXpNR0UzWW1NNU1URTNOelE1T1RWaE1tTTJPRE00TUdSak4yRmtZalkwWENJc1hDSjFjbXhmYVdSelhDSTZXMXdpWkdGak5XVTVaVEF6WWpnMFl6STRORFE0TVRFd1lUSTFaREl4WVdObE5qTXlOMkprT0RSalpGd2lYWDBpZlEifQ.i7IUGGEHzw-6NSYT1iU680wLtBQHiTaBtKn74frm4ag/br/78065396545-l" TargetMode="External"/><Relationship Id="rId22" Type="http://schemas.openxmlformats.org/officeDocument/2006/relationships/oleObject" Target="embeddings/oleObject1.bin"/><Relationship Id="rId27" Type="http://schemas.openxmlformats.org/officeDocument/2006/relationships/hyperlink" Target="mailto:physicalactivity@phe.gov.uk?subject=Moving%20Medicine" TargetMode="External"/><Relationship Id="rId30" Type="http://schemas.openxmlformats.org/officeDocument/2006/relationships/hyperlink" Target="http://content.phepartnerships.co.uk/?V4XL.zjOBa44kYGcaAt5oWnk8KUrWjR3V&amp;https://campaignresources.phe.gov.uk/resources/campaigns/44/resources/5120" TargetMode="External"/><Relationship Id="rId35" Type="http://schemas.openxmlformats.org/officeDocument/2006/relationships/hyperlink" Target="https://www.sportengland.org/why-were-here/shaping-our-future-strategy?utm_campaign=Local%20Government%20Newsletter%2027%20May%202020&amp;utm_medium=email&amp;utm_source=CMA_SPORT%20ENGLAND&amp;utm_content=" TargetMode="External"/><Relationship Id="rId43" Type="http://schemas.openxmlformats.org/officeDocument/2006/relationships/hyperlink" Target="https://www.who.int/news-room/detail/11-05-2020-who-statement-tobacco-use-and-covid-19" TargetMode="External"/><Relationship Id="rId48" Type="http://schemas.openxmlformats.org/officeDocument/2006/relationships/image" Target="media/image11.png"/><Relationship Id="rId56" Type="http://schemas.openxmlformats.org/officeDocument/2006/relationships/hyperlink" Target="https://nhs.us13.list-manage.com/track/click?u=1b058e83bc15aa4d35ff2e63b&amp;id=446206357e&amp;e=70086ab12b" TargetMode="External"/><Relationship Id="rId64" Type="http://schemas.openxmlformats.org/officeDocument/2006/relationships/hyperlink" Target="https://www.fsrh.org/documents/fsrh-guidance-contraceptive-provision-changes-covid-lockdown/" TargetMode="External"/><Relationship Id="rId69" Type="http://schemas.openxmlformats.org/officeDocument/2006/relationships/image" Target="media/image15.emf"/><Relationship Id="rId77" Type="http://schemas.openxmlformats.org/officeDocument/2006/relationships/hyperlink" Target="https://www.enterprisingbarnsley.co.uk/helping-you-with-lockdown-restrictions-businesses-advice/" TargetMode="External"/><Relationship Id="rId8" Type="http://schemas.openxmlformats.org/officeDocument/2006/relationships/image" Target="media/image3.png"/><Relationship Id="rId51" Type="http://schemas.openxmlformats.org/officeDocument/2006/relationships/hyperlink" Target="https://nhs.us13.list-manage.com/track/click?u=1b058e83bc15aa4d35ff2e63b&amp;id=1ce809134a&amp;e=70086ab12b" TargetMode="External"/><Relationship Id="rId72" Type="http://schemas.openxmlformats.org/officeDocument/2006/relationships/hyperlink" Target="https://www.gov.uk/government/publications/improving-outdoor-air-quality-and-health-review-of-interventions" TargetMode="External"/><Relationship Id="rId80" Type="http://schemas.openxmlformats.org/officeDocument/2006/relationships/hyperlink" Target="https://www.local.gov.uk/sites/default/files/documents/COVID-19%20Summary%20of%20Guidance%20and%20support%20for%20vulnerable%20groups.pdf" TargetMode="External"/><Relationship Id="rId85"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https://lnks.gd/l/eyJhbGciOiJIUzI1NiJ9.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.TgWaBykTf-OWru96LLdvfLiV1ssU8BsJfHRWZ7BQ7po/br/78065396545-l" TargetMode="External"/><Relationship Id="rId17" Type="http://schemas.openxmlformats.org/officeDocument/2006/relationships/image" Target="media/image4.png"/><Relationship Id="rId25" Type="http://schemas.openxmlformats.org/officeDocument/2006/relationships/hyperlink" Target="https://learning.bmj.com/learning/course-intro/physical-activity.html?courseId=10051913" TargetMode="External"/><Relationship Id="rId33" Type="http://schemas.openxmlformats.org/officeDocument/2006/relationships/package" Target="embeddings/Microsoft_Word_Document.docx"/><Relationship Id="rId38" Type="http://schemas.openxmlformats.org/officeDocument/2006/relationships/image" Target="media/image8.png"/><Relationship Id="rId46" Type="http://schemas.openxmlformats.org/officeDocument/2006/relationships/package" Target="embeddings/Microsoft_Excel_Worksheet.xlsx"/><Relationship Id="rId59" Type="http://schemas.openxmlformats.org/officeDocument/2006/relationships/image" Target="media/image12.png"/><Relationship Id="rId67" Type="http://schemas.openxmlformats.org/officeDocument/2006/relationships/hyperlink" Target="http://www.legislation.gov.uk/uksi/2020/330/made" TargetMode="External"/><Relationship Id="rId20" Type="http://schemas.openxmlformats.org/officeDocument/2006/relationships/hyperlink" Target="https://www.gov.uk/government/publications/whole-systems-approach-to-obesity" TargetMode="External"/><Relationship Id="rId41" Type="http://schemas.openxmlformats.org/officeDocument/2006/relationships/hyperlink" Target="https://www.local.gov.uk/sites/default/files/documents/Alcohol%20drugs%20and%20nicotine%20in%20emergency%20accommodation.pdf" TargetMode="External"/><Relationship Id="rId54" Type="http://schemas.openxmlformats.org/officeDocument/2006/relationships/hyperlink" Target="https://nhs.us13.list-manage.com/track/click?u=1b058e83bc15aa4d35ff2e63b&amp;id=115f3e8625&amp;e=70086ab12b" TargetMode="External"/><Relationship Id="rId62" Type="http://schemas.openxmlformats.org/officeDocument/2006/relationships/oleObject" Target="embeddings/oleObject2.bin"/><Relationship Id="rId70" Type="http://schemas.openxmlformats.org/officeDocument/2006/relationships/package" Target="embeddings/Microsoft_Word_Document1.docx"/><Relationship Id="rId75" Type="http://schemas.openxmlformats.org/officeDocument/2006/relationships/hyperlink" Target="https://lnks.gd/l/eyJhbGciOiJIUzI1NiJ9.eyJidWxsZXRpbl9saW5rX2lkIjoxMDgsInVyaSI6ImJwMjpjbGljayIsImJ1bGxldGluX2lkIjoiMjAyMDA1MTMuMjE0NDA3MDEiLCJ1cmwiOiJodHRwczovL3d3dy5nb3YudWsvZ3VpZGFuY2Uvd29ya2luZy1zYWZlbHktZHVyaW5nLWNvcm9uYXZpcnVzLWNvdmlkLTE5In0.NnBbzht-tskrHYf-w8xerZxcXsp7OP2bCtpKyCDLdoM/br/78562414643-l" TargetMode="External"/><Relationship Id="rId83" Type="http://schemas.openxmlformats.org/officeDocument/2006/relationships/hyperlink" Target="https://www.local.gov.uk/sites/default/files/documents/COVID-19%20Data%20tools%20to%20support%20local%20areas_0.pdf" TargetMode="External"/><Relationship Id="rId88" Type="http://schemas.openxmlformats.org/officeDocument/2006/relationships/hyperlink" Target="https://bit.ly/3cMBdt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helancet.com/pdfs/journals/lanchi/PIIS2352-4642(20)30109-7.pdf" TargetMode="External"/><Relationship Id="rId23" Type="http://schemas.openxmlformats.org/officeDocument/2006/relationships/image" Target="media/image6.png"/><Relationship Id="rId28" Type="http://schemas.openxmlformats.org/officeDocument/2006/relationships/hyperlink" Target="https://i.sportengland.org/linkapp/cmaStart.aspx?LinkID=pageid100614880zz9~9zztjt9~9fhqz~zqfqtx~z~f~f~f~n" TargetMode="External"/><Relationship Id="rId36" Type="http://schemas.openxmlformats.org/officeDocument/2006/relationships/hyperlink" Target="https://khub.net/group/yorkshire-humber-physical-activity-knowledge-exchange" TargetMode="External"/><Relationship Id="rId49" Type="http://schemas.openxmlformats.org/officeDocument/2006/relationships/hyperlink" Target="https://nhs.us13.list-manage.com/track/click?u=1b058e83bc15aa4d35ff2e63b&amp;id=7dffe81d8d&amp;e=70086ab12b" TargetMode="External"/><Relationship Id="rId57" Type="http://schemas.openxmlformats.org/officeDocument/2006/relationships/hyperlink" Target="https://nhs.us13.list-manage.com/track/click?u=1b058e83bc15aa4d35ff2e63b&amp;id=2f69709cde&amp;e=70086ab12b" TargetMode="External"/><Relationship Id="rId10" Type="http://schemas.openxmlformats.org/officeDocument/2006/relationships/hyperlink" Target="https://lnks.gd/l/eyJhbGciOiJIUzI1NiJ9.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.zbtSva491sNhQY5IjOveyBieQ8CKnGYrSUUnm7jjI_Q/br/78065396545-l" TargetMode="External"/><Relationship Id="rId31" Type="http://schemas.openxmlformats.org/officeDocument/2006/relationships/hyperlink" Target="http://content.phepartnerships.co.uk/?VVX4.vjOdjLAkbFcaVoNoVR48vbrvDR3V&amp;mailto:partnerships@phe.gov.uk" TargetMode="External"/><Relationship Id="rId44" Type="http://schemas.openxmlformats.org/officeDocument/2006/relationships/hyperlink" Target="https://www.ncsct.co.uk/publication_Remote_consultations.php" TargetMode="External"/><Relationship Id="rId52" Type="http://schemas.openxmlformats.org/officeDocument/2006/relationships/hyperlink" Target="https://nhs.us13.list-manage.com/track/click?u=1b058e83bc15aa4d35ff2e63b&amp;id=893cff1223&amp;e=70086ab12b" TargetMode="External"/><Relationship Id="rId60" Type="http://schemas.openxmlformats.org/officeDocument/2006/relationships/hyperlink" Target="https://eur03.safelinks.protection.outlook.com/?url=https%3A%2F%2Ffingertips.phe.org.uk%2Fprofile%2Fchild-health-profiles&amp;data=02%7C01%7CAlison.Hadley%40beds.ac.uk%7C5c02db3ec9954642523208d7f0096b33%7C3133dbdc3c644bdaa66a751445a19275%7C1%7C0%7C637241795555374472&amp;sdata=%2FmoQbLn9Zy3uDfjCnPx6dN%2BHWDivyxJzBx0%2F3u5AVzc%3D&amp;reserved=0" TargetMode="External"/><Relationship Id="rId65" Type="http://schemas.openxmlformats.org/officeDocument/2006/relationships/image" Target="media/image14.png"/><Relationship Id="rId73" Type="http://schemas.openxmlformats.org/officeDocument/2006/relationships/hyperlink" Target="https://www.nice.org.uk/guidance/ng149" TargetMode="External"/><Relationship Id="rId78" Type="http://schemas.openxmlformats.org/officeDocument/2006/relationships/hyperlink" Target="https://www.local.gov.uk/our-support/coronavirus-information-councils/covid-19-public-health" TargetMode="External"/><Relationship Id="rId81" Type="http://schemas.openxmlformats.org/officeDocument/2006/relationships/hyperlink" Target="https://www.local.gov.uk/sites/default/files/documents/COVID-19%20Suggestions%20for%20mitigating%20the%20impact%20on%20health%20inequalities%20at%20a%20local%20level%20%282%29.pdf" TargetMode="External"/><Relationship Id="rId86" Type="http://schemas.openxmlformats.org/officeDocument/2006/relationships/hyperlink" Target="mailto:recruitment@ycr.org.uk" TargetMode="External"/><Relationship Id="rId4" Type="http://schemas.openxmlformats.org/officeDocument/2006/relationships/settings" Target="settings.xml"/><Relationship Id="rId9" Type="http://schemas.openxmlformats.org/officeDocument/2006/relationships/hyperlink" Target="https://learning.nspcc.org.uk/news/2020/april/supporting-children-young-people-mental-healt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6E6D6-5CA2-430F-9A62-73C0A7EF7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61</TotalTime>
  <Pages>11</Pages>
  <Words>6795</Words>
  <Characters>38734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Primal Kaur</cp:lastModifiedBy>
  <cp:revision>10</cp:revision>
  <dcterms:created xsi:type="dcterms:W3CDTF">2020-05-27T13:38:00Z</dcterms:created>
  <dcterms:modified xsi:type="dcterms:W3CDTF">2020-06-01T08:14:00Z</dcterms:modified>
</cp:coreProperties>
</file>