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E6E3" w14:textId="41EC3F59" w:rsidR="00C72BC9" w:rsidRPr="00A75606" w:rsidRDefault="00C72BC9" w:rsidP="00C72BC9">
      <w:pPr>
        <w:jc w:val="center"/>
        <w:rPr>
          <w:rFonts w:cstheme="minorHAnsi"/>
          <w:b/>
          <w:bCs/>
        </w:rPr>
      </w:pPr>
      <w:bookmarkStart w:id="0" w:name="_GoBack"/>
      <w:bookmarkEnd w:id="0"/>
      <w:r w:rsidRPr="00A75606">
        <w:rPr>
          <w:rFonts w:cstheme="minorHAnsi"/>
          <w:b/>
          <w:bCs/>
        </w:rPr>
        <w:t>PHP reflective practice:</w:t>
      </w:r>
    </w:p>
    <w:p w14:paraId="7F8A2B93" w14:textId="12856AA3" w:rsidR="00C72BC9" w:rsidRPr="00A75606" w:rsidRDefault="00C72BC9">
      <w:pPr>
        <w:rPr>
          <w:rFonts w:cstheme="minorHAnsi"/>
        </w:rPr>
      </w:pPr>
      <w:r w:rsidRPr="00A75606">
        <w:rPr>
          <w:rFonts w:cstheme="minorHAnsi"/>
        </w:rPr>
        <w:t xml:space="preserve">Reflection is </w:t>
      </w:r>
      <w:r w:rsidR="001E44ED" w:rsidRPr="00A75606">
        <w:rPr>
          <w:rFonts w:cstheme="minorHAnsi"/>
        </w:rPr>
        <w:t xml:space="preserve">an </w:t>
      </w:r>
      <w:r w:rsidRPr="00A75606">
        <w:rPr>
          <w:rFonts w:cstheme="minorHAnsi"/>
        </w:rPr>
        <w:t>important part of commentary process.</w:t>
      </w:r>
    </w:p>
    <w:p w14:paraId="530C20E0" w14:textId="1B82C52C" w:rsidR="00C72BC9" w:rsidRPr="00A75606" w:rsidRDefault="00C72BC9">
      <w:pPr>
        <w:rPr>
          <w:rFonts w:cstheme="minorHAnsi"/>
        </w:rPr>
      </w:pPr>
      <w:r w:rsidRPr="00A75606">
        <w:rPr>
          <w:rFonts w:cstheme="minorHAnsi"/>
        </w:rPr>
        <w:t xml:space="preserve">It requires understanding of what reflection is (and isn’t).  Making your reflections focused, succinct and specific is important, otherwise you are wasting words. </w:t>
      </w:r>
    </w:p>
    <w:p w14:paraId="5D379DE5" w14:textId="70175816" w:rsidR="00C72BC9" w:rsidRPr="00A75606" w:rsidRDefault="001E44ED">
      <w:pPr>
        <w:rPr>
          <w:rFonts w:cstheme="minorHAnsi"/>
        </w:rPr>
      </w:pPr>
      <w:r w:rsidRPr="00A75606">
        <w:rPr>
          <w:rFonts w:cstheme="minorHAnsi"/>
        </w:rPr>
        <w:t>Le</w:t>
      </w:r>
      <w:r w:rsidR="00817511">
        <w:rPr>
          <w:rFonts w:cstheme="minorHAnsi"/>
        </w:rPr>
        <w:t>t’s</w:t>
      </w:r>
      <w:r w:rsidRPr="00A75606">
        <w:rPr>
          <w:rFonts w:cstheme="minorHAnsi"/>
        </w:rPr>
        <w:t xml:space="preserve"> look at where ‘</w:t>
      </w:r>
      <w:r w:rsidR="00C72BC9" w:rsidRPr="00A75606">
        <w:rPr>
          <w:rFonts w:cstheme="minorHAnsi"/>
        </w:rPr>
        <w:t>Reflection</w:t>
      </w:r>
      <w:r w:rsidRPr="00A75606">
        <w:rPr>
          <w:rFonts w:cstheme="minorHAnsi"/>
        </w:rPr>
        <w:t>’</w:t>
      </w:r>
      <w:r w:rsidR="00C72BC9" w:rsidRPr="00A75606">
        <w:rPr>
          <w:rFonts w:cstheme="minorHAnsi"/>
        </w:rPr>
        <w:t xml:space="preserve"> occurs in the portfolio:</w:t>
      </w:r>
    </w:p>
    <w:p w14:paraId="25288D63" w14:textId="77777777" w:rsidR="001E44ED" w:rsidRPr="00A75606" w:rsidRDefault="001E44ED" w:rsidP="001E44ED">
      <w:pPr>
        <w:pStyle w:val="Default"/>
        <w:rPr>
          <w:rFonts w:asciiTheme="minorHAnsi" w:hAnsiTheme="minorHAnsi" w:cstheme="minorHAnsi"/>
          <w:b/>
          <w:bCs/>
          <w:sz w:val="22"/>
          <w:szCs w:val="22"/>
        </w:rPr>
      </w:pPr>
    </w:p>
    <w:p w14:paraId="4F3356EA" w14:textId="1FC4E7E8" w:rsidR="001E44ED" w:rsidRPr="00A75606" w:rsidRDefault="001E44ED" w:rsidP="001E44ED">
      <w:pPr>
        <w:pStyle w:val="Default"/>
        <w:rPr>
          <w:rFonts w:asciiTheme="minorHAnsi" w:hAnsiTheme="minorHAnsi" w:cstheme="minorHAnsi"/>
          <w:b/>
          <w:bCs/>
          <w:sz w:val="22"/>
          <w:szCs w:val="22"/>
        </w:rPr>
      </w:pPr>
      <w:r w:rsidRPr="00A75606">
        <w:rPr>
          <w:rFonts w:asciiTheme="minorHAnsi" w:hAnsiTheme="minorHAnsi" w:cstheme="minorHAnsi"/>
          <w:b/>
          <w:bCs/>
          <w:sz w:val="22"/>
          <w:szCs w:val="22"/>
        </w:rPr>
        <w:t>Commentaries</w:t>
      </w:r>
      <w:r w:rsidRPr="00A75606">
        <w:rPr>
          <w:rFonts w:asciiTheme="minorHAnsi" w:hAnsiTheme="minorHAnsi" w:cstheme="minorHAnsi"/>
          <w:b/>
          <w:bCs/>
          <w:sz w:val="22"/>
          <w:szCs w:val="22"/>
        </w:rPr>
        <w:tab/>
      </w:r>
    </w:p>
    <w:p w14:paraId="60017A0F" w14:textId="77777777" w:rsidR="001E44ED" w:rsidRPr="00A75606" w:rsidRDefault="001E44ED" w:rsidP="001E44ED">
      <w:pPr>
        <w:pStyle w:val="Default"/>
        <w:rPr>
          <w:rFonts w:asciiTheme="minorHAnsi" w:hAnsiTheme="minorHAnsi" w:cstheme="minorHAnsi"/>
          <w:b/>
          <w:bCs/>
          <w:sz w:val="22"/>
          <w:szCs w:val="22"/>
        </w:rPr>
      </w:pPr>
    </w:p>
    <w:p w14:paraId="7F9A3E1F" w14:textId="5764BE70" w:rsidR="001E44ED" w:rsidRPr="00A75606" w:rsidRDefault="001E44ED" w:rsidP="001E44ED">
      <w:pPr>
        <w:pStyle w:val="Default"/>
        <w:rPr>
          <w:rFonts w:asciiTheme="minorHAnsi" w:hAnsiTheme="minorHAnsi" w:cstheme="minorHAnsi"/>
          <w:sz w:val="22"/>
          <w:szCs w:val="22"/>
        </w:rPr>
      </w:pPr>
      <w:r w:rsidRPr="00A75606">
        <w:rPr>
          <w:rFonts w:asciiTheme="minorHAnsi" w:hAnsiTheme="minorHAnsi" w:cstheme="minorHAnsi"/>
          <w:sz w:val="22"/>
          <w:szCs w:val="22"/>
        </w:rPr>
        <w:t>18.</w:t>
      </w:r>
      <w:r w:rsidRPr="00A75606">
        <w:rPr>
          <w:rFonts w:asciiTheme="minorHAnsi" w:hAnsiTheme="minorHAnsi" w:cstheme="minorHAnsi"/>
          <w:sz w:val="22"/>
          <w:szCs w:val="22"/>
        </w:rPr>
        <w:tab/>
        <w:t xml:space="preserve">Commentaries should contain information on: </w:t>
      </w:r>
    </w:p>
    <w:p w14:paraId="5B4E39C6" w14:textId="77777777" w:rsidR="001E44ED" w:rsidRPr="00A75606" w:rsidRDefault="001E44ED" w:rsidP="001E44ED">
      <w:pPr>
        <w:pStyle w:val="Default"/>
        <w:rPr>
          <w:rFonts w:asciiTheme="minorHAnsi" w:hAnsiTheme="minorHAnsi" w:cstheme="minorHAnsi"/>
          <w:sz w:val="22"/>
          <w:szCs w:val="22"/>
        </w:rPr>
      </w:pPr>
    </w:p>
    <w:p w14:paraId="630B4D59" w14:textId="77777777" w:rsidR="001E44ED" w:rsidRPr="00A75606" w:rsidRDefault="001E44ED" w:rsidP="001E44ED">
      <w:pPr>
        <w:pStyle w:val="Default"/>
        <w:spacing w:after="55"/>
        <w:rPr>
          <w:rFonts w:asciiTheme="minorHAnsi" w:hAnsiTheme="minorHAnsi" w:cstheme="minorHAnsi"/>
          <w:sz w:val="22"/>
          <w:szCs w:val="22"/>
        </w:rPr>
      </w:pPr>
      <w:r w:rsidRPr="00A75606">
        <w:rPr>
          <w:rFonts w:asciiTheme="minorHAnsi" w:hAnsiTheme="minorHAnsi" w:cstheme="minorHAnsi"/>
          <w:sz w:val="22"/>
          <w:szCs w:val="22"/>
        </w:rPr>
        <w:t xml:space="preserve">• The context for the work </w:t>
      </w:r>
    </w:p>
    <w:p w14:paraId="43A3492A" w14:textId="77777777" w:rsidR="001E44ED" w:rsidRPr="00A75606" w:rsidRDefault="001E44ED" w:rsidP="001E44ED">
      <w:pPr>
        <w:pStyle w:val="Default"/>
        <w:spacing w:after="55"/>
        <w:rPr>
          <w:rFonts w:asciiTheme="minorHAnsi" w:hAnsiTheme="minorHAnsi" w:cstheme="minorHAnsi"/>
          <w:sz w:val="22"/>
          <w:szCs w:val="22"/>
        </w:rPr>
      </w:pPr>
      <w:r w:rsidRPr="00A75606">
        <w:rPr>
          <w:rFonts w:asciiTheme="minorHAnsi" w:hAnsiTheme="minorHAnsi" w:cstheme="minorHAnsi"/>
          <w:sz w:val="22"/>
          <w:szCs w:val="22"/>
        </w:rPr>
        <w:t xml:space="preserve">• A brief description of the work (including aims, objectives and outcomes) </w:t>
      </w:r>
    </w:p>
    <w:p w14:paraId="6A3AB76F" w14:textId="77777777" w:rsidR="001E44ED" w:rsidRPr="00A75606" w:rsidRDefault="001E44ED" w:rsidP="001E44ED">
      <w:pPr>
        <w:pStyle w:val="Default"/>
        <w:spacing w:after="55"/>
        <w:rPr>
          <w:rFonts w:asciiTheme="minorHAnsi" w:hAnsiTheme="minorHAnsi" w:cstheme="minorHAnsi"/>
          <w:sz w:val="22"/>
          <w:szCs w:val="22"/>
        </w:rPr>
      </w:pPr>
      <w:r w:rsidRPr="00A75606">
        <w:rPr>
          <w:rFonts w:asciiTheme="minorHAnsi" w:hAnsiTheme="minorHAnsi" w:cstheme="minorHAnsi"/>
          <w:sz w:val="22"/>
          <w:szCs w:val="22"/>
        </w:rPr>
        <w:t xml:space="preserve">• The standards you are claiming </w:t>
      </w:r>
    </w:p>
    <w:p w14:paraId="699BFBBB" w14:textId="77777777" w:rsidR="001E44ED" w:rsidRPr="00A75606" w:rsidRDefault="001E44ED" w:rsidP="001E44ED">
      <w:pPr>
        <w:pStyle w:val="Default"/>
        <w:spacing w:after="55"/>
        <w:rPr>
          <w:rFonts w:asciiTheme="minorHAnsi" w:hAnsiTheme="minorHAnsi" w:cstheme="minorHAnsi"/>
          <w:sz w:val="22"/>
          <w:szCs w:val="22"/>
        </w:rPr>
      </w:pPr>
      <w:r w:rsidRPr="00A75606">
        <w:rPr>
          <w:rFonts w:asciiTheme="minorHAnsi" w:hAnsiTheme="minorHAnsi" w:cstheme="minorHAnsi"/>
          <w:sz w:val="22"/>
          <w:szCs w:val="22"/>
        </w:rPr>
        <w:t xml:space="preserve">• Your role in the work (specific to each standard if this differs across the standards) </w:t>
      </w:r>
    </w:p>
    <w:p w14:paraId="2015300B" w14:textId="77777777" w:rsidR="001E44ED" w:rsidRPr="00A75606" w:rsidRDefault="001E44ED" w:rsidP="001E44ED">
      <w:pPr>
        <w:pStyle w:val="Default"/>
        <w:spacing w:after="55"/>
        <w:rPr>
          <w:rFonts w:asciiTheme="minorHAnsi" w:hAnsiTheme="minorHAnsi" w:cstheme="minorHAnsi"/>
          <w:sz w:val="22"/>
          <w:szCs w:val="22"/>
        </w:rPr>
      </w:pPr>
      <w:r w:rsidRPr="00A75606">
        <w:rPr>
          <w:rFonts w:asciiTheme="minorHAnsi" w:hAnsiTheme="minorHAnsi" w:cstheme="minorHAnsi"/>
          <w:sz w:val="22"/>
          <w:szCs w:val="22"/>
        </w:rPr>
        <w:t xml:space="preserve">• How you acquired the knowledge underpinning the standards </w:t>
      </w:r>
    </w:p>
    <w:p w14:paraId="67E0DA2E" w14:textId="77777777" w:rsidR="001E44ED" w:rsidRPr="00A75606" w:rsidRDefault="001E44ED" w:rsidP="001E44ED">
      <w:pPr>
        <w:pStyle w:val="Default"/>
        <w:spacing w:after="55"/>
        <w:rPr>
          <w:rFonts w:asciiTheme="minorHAnsi" w:hAnsiTheme="minorHAnsi" w:cstheme="minorHAnsi"/>
          <w:sz w:val="22"/>
          <w:szCs w:val="22"/>
        </w:rPr>
      </w:pPr>
      <w:r w:rsidRPr="00A75606">
        <w:rPr>
          <w:rFonts w:asciiTheme="minorHAnsi" w:hAnsiTheme="minorHAnsi" w:cstheme="minorHAnsi"/>
          <w:sz w:val="22"/>
          <w:szCs w:val="22"/>
        </w:rPr>
        <w:t xml:space="preserve">• How the work demonstrates the standards </w:t>
      </w:r>
    </w:p>
    <w:p w14:paraId="381EFBCA" w14:textId="77777777" w:rsidR="001E44ED" w:rsidRPr="00A75606" w:rsidRDefault="001E44ED" w:rsidP="001E44ED">
      <w:pPr>
        <w:pStyle w:val="Default"/>
        <w:spacing w:after="55"/>
        <w:rPr>
          <w:rFonts w:asciiTheme="minorHAnsi" w:hAnsiTheme="minorHAnsi" w:cstheme="minorHAnsi"/>
          <w:sz w:val="22"/>
          <w:szCs w:val="22"/>
        </w:rPr>
      </w:pPr>
      <w:r w:rsidRPr="00A75606">
        <w:rPr>
          <w:rFonts w:asciiTheme="minorHAnsi" w:hAnsiTheme="minorHAnsi" w:cstheme="minorHAnsi"/>
          <w:sz w:val="22"/>
          <w:szCs w:val="22"/>
        </w:rPr>
        <w:t xml:space="preserve">• The date the work was undertaken </w:t>
      </w:r>
    </w:p>
    <w:p w14:paraId="17AE4F80" w14:textId="77777777" w:rsidR="001E44ED" w:rsidRPr="00A75606" w:rsidRDefault="001E44ED" w:rsidP="001E44ED">
      <w:pPr>
        <w:pStyle w:val="Default"/>
        <w:spacing w:after="55"/>
        <w:rPr>
          <w:rFonts w:asciiTheme="minorHAnsi" w:hAnsiTheme="minorHAnsi" w:cstheme="minorHAnsi"/>
          <w:sz w:val="22"/>
          <w:szCs w:val="22"/>
        </w:rPr>
      </w:pPr>
      <w:r w:rsidRPr="00A75606">
        <w:rPr>
          <w:rFonts w:asciiTheme="minorHAnsi" w:hAnsiTheme="minorHAnsi" w:cstheme="minorHAnsi"/>
          <w:sz w:val="22"/>
          <w:szCs w:val="22"/>
        </w:rPr>
        <w:t xml:space="preserve">• A </w:t>
      </w:r>
      <w:r w:rsidRPr="00A75606">
        <w:rPr>
          <w:rFonts w:asciiTheme="minorHAnsi" w:hAnsiTheme="minorHAnsi" w:cstheme="minorHAnsi"/>
          <w:sz w:val="22"/>
          <w:szCs w:val="22"/>
          <w:highlight w:val="yellow"/>
        </w:rPr>
        <w:t>reflection</w:t>
      </w:r>
      <w:r w:rsidRPr="00A75606">
        <w:rPr>
          <w:rFonts w:asciiTheme="minorHAnsi" w:hAnsiTheme="minorHAnsi" w:cstheme="minorHAnsi"/>
          <w:sz w:val="22"/>
          <w:szCs w:val="22"/>
        </w:rPr>
        <w:t xml:space="preserve"> on your learning from the work, what went well, what you would do differently </w:t>
      </w:r>
    </w:p>
    <w:p w14:paraId="152C902F" w14:textId="77777777" w:rsidR="001E44ED" w:rsidRPr="00A75606" w:rsidRDefault="001E44ED" w:rsidP="001E44ED">
      <w:pPr>
        <w:pStyle w:val="Default"/>
        <w:rPr>
          <w:rFonts w:asciiTheme="minorHAnsi" w:hAnsiTheme="minorHAnsi" w:cstheme="minorHAnsi"/>
          <w:sz w:val="22"/>
          <w:szCs w:val="22"/>
        </w:rPr>
      </w:pPr>
      <w:r w:rsidRPr="00A75606">
        <w:rPr>
          <w:rFonts w:asciiTheme="minorHAnsi" w:hAnsiTheme="minorHAnsi" w:cstheme="minorHAnsi"/>
          <w:sz w:val="22"/>
          <w:szCs w:val="22"/>
        </w:rPr>
        <w:t xml:space="preserve">• List of evidence (numbered, dated and titles) at the end of commentary </w:t>
      </w:r>
    </w:p>
    <w:p w14:paraId="380F9639" w14:textId="69A414C4" w:rsidR="001E44ED" w:rsidRPr="00A75606" w:rsidRDefault="001E44ED" w:rsidP="001E44ED">
      <w:pPr>
        <w:pStyle w:val="Default"/>
        <w:rPr>
          <w:rFonts w:asciiTheme="minorHAnsi" w:hAnsiTheme="minorHAnsi" w:cstheme="minorHAnsi"/>
          <w:sz w:val="22"/>
          <w:szCs w:val="22"/>
        </w:rPr>
      </w:pPr>
    </w:p>
    <w:p w14:paraId="06301FAB" w14:textId="130AD542" w:rsidR="001E44ED" w:rsidRPr="00A75606" w:rsidRDefault="001E44ED" w:rsidP="001E44ED">
      <w:pPr>
        <w:pStyle w:val="Default"/>
        <w:rPr>
          <w:rFonts w:asciiTheme="minorHAnsi" w:hAnsiTheme="minorHAnsi" w:cstheme="minorHAnsi"/>
          <w:sz w:val="22"/>
          <w:szCs w:val="22"/>
        </w:rPr>
      </w:pPr>
      <w:r w:rsidRPr="00A75606">
        <w:rPr>
          <w:rFonts w:asciiTheme="minorHAnsi" w:hAnsiTheme="minorHAnsi" w:cstheme="minorHAnsi"/>
          <w:sz w:val="22"/>
          <w:szCs w:val="22"/>
        </w:rPr>
        <w:t>19.</w:t>
      </w:r>
      <w:r w:rsidRPr="00A75606">
        <w:rPr>
          <w:rFonts w:asciiTheme="minorHAnsi" w:hAnsiTheme="minorHAnsi" w:cstheme="minorHAnsi"/>
          <w:sz w:val="22"/>
          <w:szCs w:val="22"/>
        </w:rPr>
        <w:tab/>
        <w:t xml:space="preserve">In your </w:t>
      </w:r>
      <w:r w:rsidRPr="00A75606">
        <w:rPr>
          <w:rFonts w:asciiTheme="minorHAnsi" w:hAnsiTheme="minorHAnsi" w:cstheme="minorHAnsi"/>
          <w:sz w:val="22"/>
          <w:szCs w:val="22"/>
          <w:highlight w:val="yellow"/>
        </w:rPr>
        <w:t>reflection</w:t>
      </w:r>
      <w:r w:rsidRPr="00A75606">
        <w:rPr>
          <w:rFonts w:asciiTheme="minorHAnsi" w:hAnsiTheme="minorHAnsi" w:cstheme="minorHAnsi"/>
          <w:sz w:val="22"/>
          <w:szCs w:val="22"/>
        </w:rPr>
        <w:t xml:space="preserve">, you should focus on your involvement, rather than that of others. If there were challenges with individuals or organisations, which had an impact on the work, these can be explained, but be careful to describe these in a professional manner. </w:t>
      </w:r>
    </w:p>
    <w:p w14:paraId="7F3BA2E2" w14:textId="77777777" w:rsidR="001E44ED" w:rsidRPr="00A75606" w:rsidRDefault="001E44ED" w:rsidP="001E44ED">
      <w:pPr>
        <w:rPr>
          <w:rFonts w:cstheme="minorHAnsi"/>
        </w:rPr>
      </w:pPr>
      <w:r w:rsidRPr="00A75606">
        <w:rPr>
          <w:rFonts w:cstheme="minorHAnsi"/>
          <w:highlight w:val="yellow"/>
        </w:rPr>
        <w:t>Reflection</w:t>
      </w:r>
      <w:r w:rsidRPr="00A75606">
        <w:rPr>
          <w:rFonts w:cstheme="minorHAnsi"/>
        </w:rPr>
        <w:t xml:space="preserve"> in the commentary does not require corroborative evidence, unlike reflective pieces used as evidence.</w:t>
      </w:r>
    </w:p>
    <w:p w14:paraId="66DCCCF6" w14:textId="77777777" w:rsidR="001E44ED" w:rsidRPr="00A75606" w:rsidRDefault="001E44ED">
      <w:pPr>
        <w:rPr>
          <w:rFonts w:cstheme="minorHAnsi"/>
          <w:b/>
          <w:bCs/>
        </w:rPr>
      </w:pPr>
    </w:p>
    <w:p w14:paraId="693C937C" w14:textId="38CE8BFA" w:rsidR="00C72BC9" w:rsidRPr="00A75606" w:rsidRDefault="00C72BC9">
      <w:pPr>
        <w:rPr>
          <w:rFonts w:cstheme="minorHAnsi"/>
          <w:b/>
          <w:bCs/>
        </w:rPr>
      </w:pPr>
      <w:r w:rsidRPr="00A75606">
        <w:rPr>
          <w:rFonts w:cstheme="minorHAnsi"/>
          <w:b/>
          <w:bCs/>
        </w:rPr>
        <w:t>Evidence of knowledge</w:t>
      </w:r>
    </w:p>
    <w:p w14:paraId="2FF4148D" w14:textId="7E8BFE29" w:rsidR="00C72BC9" w:rsidRPr="00A75606" w:rsidRDefault="001E44ED">
      <w:pPr>
        <w:rPr>
          <w:rFonts w:cstheme="minorHAnsi"/>
        </w:rPr>
      </w:pPr>
      <w:r w:rsidRPr="00A75606">
        <w:rPr>
          <w:rFonts w:cstheme="minorHAnsi"/>
          <w:highlight w:val="yellow"/>
        </w:rPr>
        <w:t>32.</w:t>
      </w:r>
      <w:r w:rsidRPr="00A75606">
        <w:rPr>
          <w:rFonts w:cstheme="minorHAnsi"/>
          <w:highlight w:val="yellow"/>
        </w:rPr>
        <w:tab/>
        <w:t>Reflective</w:t>
      </w:r>
      <w:r w:rsidRPr="00A75606">
        <w:rPr>
          <w:rFonts w:cstheme="minorHAnsi"/>
        </w:rPr>
        <w:t xml:space="preserve"> notes on the knowledge you have acquired are </w:t>
      </w:r>
      <w:r w:rsidRPr="00A75606">
        <w:rPr>
          <w:rFonts w:cstheme="minorHAnsi"/>
          <w:highlight w:val="yellow"/>
        </w:rPr>
        <w:t>not</w:t>
      </w:r>
      <w:r w:rsidRPr="00A75606">
        <w:rPr>
          <w:rFonts w:cstheme="minorHAnsi"/>
        </w:rPr>
        <w:t xml:space="preserve"> necessary, unless an assessor needs further assurance that you have the appropriate underpinning knowledge. This should not be required if you have provided enough detail covering the questions above and your evidence of application demonstrates your understanding of the knowledge you have acquired.</w:t>
      </w:r>
    </w:p>
    <w:p w14:paraId="2917D3B4" w14:textId="7EB675B5" w:rsidR="00C72BC9" w:rsidRPr="00A75606" w:rsidRDefault="001E44ED">
      <w:pPr>
        <w:rPr>
          <w:rFonts w:cstheme="minorHAnsi"/>
        </w:rPr>
      </w:pPr>
      <w:r w:rsidRPr="00A75606">
        <w:rPr>
          <w:rFonts w:cstheme="minorHAnsi"/>
        </w:rPr>
        <w:t>37.</w:t>
      </w:r>
      <w:r w:rsidRPr="00A75606">
        <w:rPr>
          <w:rFonts w:cstheme="minorHAnsi"/>
        </w:rPr>
        <w:tab/>
      </w:r>
      <w:r w:rsidRPr="00A75606">
        <w:rPr>
          <w:rFonts w:cstheme="minorHAnsi"/>
          <w:highlight w:val="yellow"/>
        </w:rPr>
        <w:t>Reflective</w:t>
      </w:r>
      <w:r w:rsidRPr="00A75606">
        <w:rPr>
          <w:rFonts w:cstheme="minorHAnsi"/>
        </w:rPr>
        <w:t xml:space="preserve"> notes as evidence should also be used sparingly and corroborated by objective evidence.</w:t>
      </w:r>
    </w:p>
    <w:p w14:paraId="58B37980" w14:textId="77777777" w:rsidR="001E44ED" w:rsidRPr="00A75606" w:rsidRDefault="001E44ED" w:rsidP="001E44ED">
      <w:pPr>
        <w:rPr>
          <w:rFonts w:cstheme="minorHAnsi"/>
          <w:b/>
          <w:bCs/>
        </w:rPr>
      </w:pPr>
    </w:p>
    <w:p w14:paraId="70FEC404" w14:textId="3FAFDCB9" w:rsidR="001E44ED" w:rsidRPr="00A75606" w:rsidRDefault="00C72BC9" w:rsidP="001E44ED">
      <w:pPr>
        <w:rPr>
          <w:rFonts w:cstheme="minorHAnsi"/>
          <w:b/>
          <w:bCs/>
        </w:rPr>
      </w:pPr>
      <w:r w:rsidRPr="00A75606">
        <w:rPr>
          <w:rFonts w:cstheme="minorHAnsi"/>
          <w:b/>
          <w:bCs/>
        </w:rPr>
        <w:t>Understanding</w:t>
      </w:r>
    </w:p>
    <w:p w14:paraId="6A9F176B" w14:textId="7F9778B5" w:rsidR="00C72BC9" w:rsidRPr="00A75606" w:rsidRDefault="00C72BC9" w:rsidP="001E44ED">
      <w:pPr>
        <w:rPr>
          <w:rFonts w:cstheme="minorHAnsi"/>
        </w:rPr>
      </w:pPr>
      <w:r w:rsidRPr="00A75606">
        <w:rPr>
          <w:rFonts w:cstheme="minorHAnsi"/>
        </w:rPr>
        <w:t>39.</w:t>
      </w:r>
      <w:r w:rsidRPr="00A75606">
        <w:rPr>
          <w:rFonts w:cstheme="minorHAnsi"/>
        </w:rPr>
        <w:tab/>
        <w:t xml:space="preserve">Understanding is the bridge between knowledge and application. It is important because it relates directly to the purpose of registration: the recognition that practitioners are competent and safe to practise autonomously. In the practitioner registration process, it is demonstrated and assessed explicitly through: </w:t>
      </w:r>
    </w:p>
    <w:p w14:paraId="74526160" w14:textId="77777777" w:rsidR="00C72BC9" w:rsidRPr="00A75606" w:rsidRDefault="00C72BC9" w:rsidP="00C72BC9">
      <w:pPr>
        <w:pStyle w:val="Default"/>
        <w:spacing w:after="55"/>
        <w:rPr>
          <w:rFonts w:asciiTheme="minorHAnsi" w:hAnsiTheme="minorHAnsi" w:cstheme="minorHAnsi"/>
          <w:sz w:val="22"/>
          <w:szCs w:val="22"/>
        </w:rPr>
      </w:pPr>
      <w:r w:rsidRPr="00A75606">
        <w:rPr>
          <w:rFonts w:asciiTheme="minorHAnsi" w:hAnsiTheme="minorHAnsi" w:cstheme="minorHAnsi"/>
          <w:sz w:val="22"/>
          <w:szCs w:val="22"/>
        </w:rPr>
        <w:t xml:space="preserve">• the choice of the standards for a </w:t>
      </w:r>
      <w:proofErr w:type="gramStart"/>
      <w:r w:rsidRPr="00A75606">
        <w:rPr>
          <w:rFonts w:asciiTheme="minorHAnsi" w:hAnsiTheme="minorHAnsi" w:cstheme="minorHAnsi"/>
          <w:sz w:val="22"/>
          <w:szCs w:val="22"/>
        </w:rPr>
        <w:t>particular piece</w:t>
      </w:r>
      <w:proofErr w:type="gramEnd"/>
      <w:r w:rsidRPr="00A75606">
        <w:rPr>
          <w:rFonts w:asciiTheme="minorHAnsi" w:hAnsiTheme="minorHAnsi" w:cstheme="minorHAnsi"/>
          <w:sz w:val="22"/>
          <w:szCs w:val="22"/>
        </w:rPr>
        <w:t xml:space="preserve"> of work (commentary) </w:t>
      </w:r>
    </w:p>
    <w:p w14:paraId="176E833C" w14:textId="77777777" w:rsidR="00C72BC9" w:rsidRPr="00A75606" w:rsidRDefault="00C72BC9" w:rsidP="00C72BC9">
      <w:pPr>
        <w:pStyle w:val="Default"/>
        <w:spacing w:after="55"/>
        <w:rPr>
          <w:rFonts w:asciiTheme="minorHAnsi" w:hAnsiTheme="minorHAnsi" w:cstheme="minorHAnsi"/>
          <w:sz w:val="22"/>
          <w:szCs w:val="22"/>
        </w:rPr>
      </w:pPr>
      <w:r w:rsidRPr="00A75606">
        <w:rPr>
          <w:rFonts w:asciiTheme="minorHAnsi" w:hAnsiTheme="minorHAnsi" w:cstheme="minorHAnsi"/>
          <w:sz w:val="22"/>
          <w:szCs w:val="22"/>
        </w:rPr>
        <w:t xml:space="preserve">• the explanation of this choice (commentary) </w:t>
      </w:r>
    </w:p>
    <w:p w14:paraId="05AD42E2" w14:textId="77777777" w:rsidR="00C72BC9" w:rsidRPr="00A75606" w:rsidRDefault="00C72BC9" w:rsidP="00C72BC9">
      <w:pPr>
        <w:pStyle w:val="Default"/>
        <w:spacing w:after="55"/>
        <w:rPr>
          <w:rFonts w:asciiTheme="minorHAnsi" w:hAnsiTheme="minorHAnsi" w:cstheme="minorHAnsi"/>
          <w:sz w:val="22"/>
          <w:szCs w:val="22"/>
        </w:rPr>
      </w:pPr>
      <w:r w:rsidRPr="00A75606">
        <w:rPr>
          <w:rFonts w:asciiTheme="minorHAnsi" w:hAnsiTheme="minorHAnsi" w:cstheme="minorHAnsi"/>
          <w:sz w:val="22"/>
          <w:szCs w:val="22"/>
        </w:rPr>
        <w:lastRenderedPageBreak/>
        <w:t xml:space="preserve">• the explanation of how the standard/ has been demonstrated in the work, which provides a coherent narrative to the assessor (commentary) </w:t>
      </w:r>
    </w:p>
    <w:p w14:paraId="62EB8069" w14:textId="77777777" w:rsidR="00C72BC9" w:rsidRPr="00A75606" w:rsidRDefault="00C72BC9" w:rsidP="00C72BC9">
      <w:pPr>
        <w:pStyle w:val="Default"/>
        <w:spacing w:after="55"/>
        <w:rPr>
          <w:rFonts w:asciiTheme="minorHAnsi" w:hAnsiTheme="minorHAnsi" w:cstheme="minorHAnsi"/>
          <w:sz w:val="22"/>
          <w:szCs w:val="22"/>
        </w:rPr>
      </w:pPr>
      <w:r w:rsidRPr="00A75606">
        <w:rPr>
          <w:rFonts w:asciiTheme="minorHAnsi" w:hAnsiTheme="minorHAnsi" w:cstheme="minorHAnsi"/>
          <w:sz w:val="22"/>
          <w:szCs w:val="22"/>
        </w:rPr>
        <w:t xml:space="preserve">• </w:t>
      </w:r>
      <w:r w:rsidRPr="00A75606">
        <w:rPr>
          <w:rFonts w:asciiTheme="minorHAnsi" w:hAnsiTheme="minorHAnsi" w:cstheme="minorHAnsi"/>
          <w:sz w:val="22"/>
          <w:szCs w:val="22"/>
          <w:highlight w:val="yellow"/>
        </w:rPr>
        <w:t>reflection</w:t>
      </w:r>
      <w:r w:rsidRPr="00A75606">
        <w:rPr>
          <w:rFonts w:asciiTheme="minorHAnsi" w:hAnsiTheme="minorHAnsi" w:cstheme="minorHAnsi"/>
          <w:sz w:val="22"/>
          <w:szCs w:val="22"/>
        </w:rPr>
        <w:t xml:space="preserve"> on the work (commentary) </w:t>
      </w:r>
    </w:p>
    <w:p w14:paraId="7FAA31B4" w14:textId="77777777" w:rsidR="00C72BC9" w:rsidRPr="00A75606" w:rsidRDefault="00C72BC9" w:rsidP="00C72BC9">
      <w:pPr>
        <w:pStyle w:val="Default"/>
        <w:rPr>
          <w:rFonts w:asciiTheme="minorHAnsi" w:hAnsiTheme="minorHAnsi" w:cstheme="minorHAnsi"/>
          <w:sz w:val="22"/>
          <w:szCs w:val="22"/>
        </w:rPr>
      </w:pPr>
      <w:r w:rsidRPr="00A75606">
        <w:rPr>
          <w:rFonts w:asciiTheme="minorHAnsi" w:hAnsiTheme="minorHAnsi" w:cstheme="minorHAnsi"/>
          <w:sz w:val="22"/>
          <w:szCs w:val="22"/>
        </w:rPr>
        <w:t xml:space="preserve">• knowledge and application (evidence). </w:t>
      </w:r>
    </w:p>
    <w:p w14:paraId="13FC3CC3" w14:textId="77777777" w:rsidR="00C72BC9" w:rsidRPr="00A75606" w:rsidRDefault="00C72BC9" w:rsidP="00C72BC9">
      <w:pPr>
        <w:pStyle w:val="Default"/>
        <w:rPr>
          <w:rFonts w:asciiTheme="minorHAnsi" w:hAnsiTheme="minorHAnsi" w:cstheme="minorHAnsi"/>
          <w:sz w:val="22"/>
          <w:szCs w:val="22"/>
        </w:rPr>
      </w:pPr>
    </w:p>
    <w:p w14:paraId="04C40C28" w14:textId="3420DE4D" w:rsidR="00C72BC9" w:rsidRPr="00A75606" w:rsidRDefault="001E44ED">
      <w:pPr>
        <w:rPr>
          <w:rFonts w:cstheme="minorHAnsi"/>
        </w:rPr>
      </w:pPr>
      <w:r w:rsidRPr="00A75606">
        <w:rPr>
          <w:rFonts w:cstheme="minorHAnsi"/>
        </w:rPr>
        <w:t>S</w:t>
      </w:r>
      <w:r w:rsidR="00C72BC9" w:rsidRPr="00A75606">
        <w:rPr>
          <w:rFonts w:cstheme="minorHAnsi"/>
          <w:b/>
          <w:bCs/>
        </w:rPr>
        <w:t xml:space="preserve">pecific </w:t>
      </w:r>
      <w:r w:rsidRPr="00A75606">
        <w:rPr>
          <w:rFonts w:cstheme="minorHAnsi"/>
          <w:b/>
          <w:bCs/>
        </w:rPr>
        <w:t>mentions of reflection</w:t>
      </w:r>
      <w:r w:rsidR="00C72BC9" w:rsidRPr="00A75606">
        <w:rPr>
          <w:rFonts w:cstheme="minorHAnsi"/>
          <w:b/>
          <w:bCs/>
        </w:rPr>
        <w:t>:</w:t>
      </w:r>
    </w:p>
    <w:p w14:paraId="126CAA0B" w14:textId="3C090809" w:rsidR="00C72BC9" w:rsidRPr="00A75606" w:rsidRDefault="00C72BC9">
      <w:pPr>
        <w:rPr>
          <w:rFonts w:cstheme="minorHAnsi"/>
          <w:i/>
          <w:iCs/>
        </w:rPr>
      </w:pPr>
      <w:r w:rsidRPr="00A75606">
        <w:rPr>
          <w:rFonts w:cstheme="minorHAnsi"/>
          <w:i/>
          <w:iCs/>
        </w:rPr>
        <w:t xml:space="preserve">1.7 Continually develop your own practice by </w:t>
      </w:r>
      <w:r w:rsidRPr="00A75606">
        <w:rPr>
          <w:rFonts w:cstheme="minorHAnsi"/>
          <w:i/>
          <w:iCs/>
          <w:highlight w:val="yellow"/>
        </w:rPr>
        <w:t>reflecting</w:t>
      </w:r>
      <w:r w:rsidRPr="00A75606">
        <w:rPr>
          <w:rFonts w:cstheme="minorHAnsi"/>
          <w:i/>
          <w:iCs/>
        </w:rPr>
        <w:t xml:space="preserve"> on your behaviour and role, identifying where you could make improvements</w:t>
      </w:r>
    </w:p>
    <w:p w14:paraId="51B52307" w14:textId="6BFCF3C8" w:rsidR="00C72BC9" w:rsidRPr="00A75606" w:rsidRDefault="00C72BC9">
      <w:pPr>
        <w:rPr>
          <w:rFonts w:cstheme="minorHAnsi"/>
        </w:rPr>
      </w:pPr>
      <w:r w:rsidRPr="00A75606">
        <w:rPr>
          <w:rFonts w:cstheme="minorHAnsi"/>
          <w:i/>
          <w:iCs/>
        </w:rPr>
        <w:t>…</w:t>
      </w:r>
      <w:r w:rsidRPr="00A75606">
        <w:rPr>
          <w:rFonts w:cstheme="minorHAnsi"/>
        </w:rPr>
        <w:t xml:space="preserve">Your evidence should include a personal development plan and evidence of </w:t>
      </w:r>
      <w:r w:rsidRPr="00A75606">
        <w:rPr>
          <w:rFonts w:cstheme="minorHAnsi"/>
          <w:highlight w:val="yellow"/>
        </w:rPr>
        <w:t>self-reflection</w:t>
      </w:r>
      <w:r w:rsidRPr="00A75606">
        <w:rPr>
          <w:rFonts w:cstheme="minorHAnsi"/>
        </w:rPr>
        <w:t>….</w:t>
      </w:r>
    </w:p>
    <w:p w14:paraId="0BAC550E" w14:textId="77777777" w:rsidR="00C72BC9" w:rsidRPr="00A75606" w:rsidRDefault="00C72BC9" w:rsidP="00C72BC9">
      <w:pPr>
        <w:pStyle w:val="Default"/>
        <w:rPr>
          <w:rFonts w:asciiTheme="minorHAnsi" w:hAnsiTheme="minorHAnsi" w:cstheme="minorHAnsi"/>
          <w:sz w:val="22"/>
          <w:szCs w:val="22"/>
        </w:rPr>
      </w:pPr>
      <w:r w:rsidRPr="00A75606">
        <w:rPr>
          <w:rFonts w:asciiTheme="minorHAnsi" w:hAnsiTheme="minorHAnsi" w:cstheme="minorHAnsi"/>
          <w:i/>
          <w:iCs/>
          <w:sz w:val="22"/>
          <w:szCs w:val="22"/>
        </w:rPr>
        <w:t xml:space="preserve">5.3 Critically </w:t>
      </w:r>
      <w:r w:rsidRPr="00A75606">
        <w:rPr>
          <w:rFonts w:asciiTheme="minorHAnsi" w:hAnsiTheme="minorHAnsi" w:cstheme="minorHAnsi"/>
          <w:i/>
          <w:iCs/>
          <w:sz w:val="22"/>
          <w:szCs w:val="22"/>
          <w:highlight w:val="yellow"/>
        </w:rPr>
        <w:t>reflect</w:t>
      </w:r>
      <w:r w:rsidRPr="00A75606">
        <w:rPr>
          <w:rFonts w:asciiTheme="minorHAnsi" w:hAnsiTheme="minorHAnsi" w:cstheme="minorHAnsi"/>
          <w:i/>
          <w:iCs/>
          <w:sz w:val="22"/>
          <w:szCs w:val="22"/>
        </w:rPr>
        <w:t xml:space="preserve"> on and make suggestions for how public health policies or strategies could be improved </w:t>
      </w:r>
    </w:p>
    <w:p w14:paraId="27CC9F31" w14:textId="6D47B0A2" w:rsidR="00C72BC9" w:rsidRPr="00A75606" w:rsidRDefault="00C72BC9" w:rsidP="00C72BC9">
      <w:pPr>
        <w:rPr>
          <w:rFonts w:cstheme="minorHAnsi"/>
        </w:rPr>
      </w:pPr>
      <w:r w:rsidRPr="00A75606">
        <w:rPr>
          <w:rFonts w:cstheme="minorHAnsi"/>
        </w:rPr>
        <w:t xml:space="preserve">Your </w:t>
      </w:r>
      <w:r w:rsidRPr="00A75606">
        <w:rPr>
          <w:rFonts w:cstheme="minorHAnsi"/>
          <w:highlight w:val="yellow"/>
        </w:rPr>
        <w:t>reflection</w:t>
      </w:r>
      <w:r w:rsidRPr="00A75606">
        <w:rPr>
          <w:rFonts w:cstheme="minorHAnsi"/>
        </w:rPr>
        <w:t xml:space="preserve"> and subsequent suggestions should be informed by objective analysis. Your suggestions do not need to have been implemented, but they should have been shared with other professionals. You do not need to have contributed to the development of policy or strategy to demonstrate this standard, but you can use evidence of such a contribution if appropriate.</w:t>
      </w:r>
    </w:p>
    <w:p w14:paraId="4D17D7AC" w14:textId="77777777" w:rsidR="00C72BC9" w:rsidRPr="00A75606" w:rsidRDefault="00C72BC9" w:rsidP="00C72BC9">
      <w:pPr>
        <w:pStyle w:val="Default"/>
        <w:rPr>
          <w:rFonts w:asciiTheme="minorHAnsi" w:hAnsiTheme="minorHAnsi" w:cstheme="minorHAnsi"/>
          <w:sz w:val="22"/>
          <w:szCs w:val="22"/>
        </w:rPr>
      </w:pPr>
      <w:r w:rsidRPr="00A75606">
        <w:rPr>
          <w:rFonts w:asciiTheme="minorHAnsi" w:hAnsiTheme="minorHAnsi" w:cstheme="minorHAnsi"/>
          <w:i/>
          <w:iCs/>
          <w:sz w:val="22"/>
          <w:szCs w:val="22"/>
        </w:rPr>
        <w:t xml:space="preserve">6.3 </w:t>
      </w:r>
      <w:r w:rsidRPr="00A75606">
        <w:rPr>
          <w:rFonts w:asciiTheme="minorHAnsi" w:hAnsiTheme="minorHAnsi" w:cstheme="minorHAnsi"/>
          <w:i/>
          <w:iCs/>
          <w:sz w:val="22"/>
          <w:szCs w:val="22"/>
          <w:highlight w:val="yellow"/>
        </w:rPr>
        <w:t>Reflect</w:t>
      </w:r>
      <w:r w:rsidRPr="00A75606">
        <w:rPr>
          <w:rFonts w:asciiTheme="minorHAnsi" w:hAnsiTheme="minorHAnsi" w:cstheme="minorHAnsi"/>
          <w:i/>
          <w:iCs/>
          <w:sz w:val="22"/>
          <w:szCs w:val="22"/>
        </w:rPr>
        <w:t xml:space="preserve"> on your personal impact on relationships with people from other teams or organisations when working collaboratively </w:t>
      </w:r>
    </w:p>
    <w:p w14:paraId="5E801AC8" w14:textId="26B9B927" w:rsidR="00C72BC9" w:rsidRPr="00A75606" w:rsidRDefault="00C72BC9" w:rsidP="00C72BC9">
      <w:pPr>
        <w:rPr>
          <w:rFonts w:cstheme="minorHAnsi"/>
        </w:rPr>
      </w:pPr>
      <w:r w:rsidRPr="00A75606">
        <w:rPr>
          <w:rFonts w:cstheme="minorHAnsi"/>
        </w:rPr>
        <w:t xml:space="preserve">This standard focuses on your personal impact on individual relationships when working with others from different teams or organisations. The impact can be either positive or negative or both. If your personal impact was negative, you should include </w:t>
      </w:r>
      <w:r w:rsidRPr="00A75606">
        <w:rPr>
          <w:rFonts w:cstheme="minorHAnsi"/>
          <w:highlight w:val="yellow"/>
        </w:rPr>
        <w:t>reflection</w:t>
      </w:r>
      <w:r w:rsidRPr="00A75606">
        <w:rPr>
          <w:rFonts w:cstheme="minorHAnsi"/>
        </w:rPr>
        <w:t xml:space="preserve"> on why this was the case and what you would do differently in future. Your impact should be linked to the outcome of the partnership work concerned. You should include corroborative evidence of your </w:t>
      </w:r>
      <w:r w:rsidRPr="00A75606">
        <w:rPr>
          <w:rFonts w:cstheme="minorHAnsi"/>
          <w:highlight w:val="yellow"/>
        </w:rPr>
        <w:t>reflection</w:t>
      </w:r>
      <w:r w:rsidRPr="00A75606">
        <w:rPr>
          <w:rFonts w:cstheme="minorHAnsi"/>
        </w:rPr>
        <w:t>.</w:t>
      </w:r>
    </w:p>
    <w:p w14:paraId="01640505" w14:textId="7521384D" w:rsidR="00C72BC9" w:rsidRPr="00A75606" w:rsidRDefault="00C72BC9">
      <w:pPr>
        <w:rPr>
          <w:rFonts w:cstheme="minorHAnsi"/>
        </w:rPr>
      </w:pPr>
    </w:p>
    <w:p w14:paraId="1679D79D" w14:textId="77777777" w:rsidR="00C72BC9" w:rsidRPr="00A75606" w:rsidRDefault="00C72BC9">
      <w:pPr>
        <w:rPr>
          <w:rFonts w:cstheme="minorHAnsi"/>
        </w:rPr>
      </w:pPr>
    </w:p>
    <w:p w14:paraId="00CE2E16" w14:textId="4DBE80CA" w:rsidR="00C72BC9" w:rsidRPr="00A75606" w:rsidRDefault="00C72BC9">
      <w:pPr>
        <w:rPr>
          <w:rFonts w:cstheme="minorHAnsi"/>
        </w:rPr>
      </w:pPr>
      <w:r w:rsidRPr="00A75606">
        <w:rPr>
          <w:rFonts w:cstheme="minorHAnsi"/>
        </w:rPr>
        <w:t xml:space="preserve">Occasionally if a </w:t>
      </w:r>
      <w:r w:rsidRPr="00A75606">
        <w:rPr>
          <w:rFonts w:cstheme="minorHAnsi"/>
          <w:b/>
          <w:bCs/>
        </w:rPr>
        <w:t>further qualification</w:t>
      </w:r>
      <w:r w:rsidRPr="00A75606">
        <w:rPr>
          <w:rFonts w:cstheme="minorHAnsi"/>
        </w:rPr>
        <w:t xml:space="preserve"> is required: </w:t>
      </w:r>
      <w:proofErr w:type="spellStart"/>
      <w:r w:rsidRPr="00A75606">
        <w:rPr>
          <w:rFonts w:cstheme="minorHAnsi"/>
        </w:rPr>
        <w:t>eg</w:t>
      </w:r>
      <w:proofErr w:type="spellEnd"/>
      <w:r w:rsidRPr="00A75606">
        <w:rPr>
          <w:rFonts w:cstheme="minorHAnsi"/>
        </w:rPr>
        <w:t xml:space="preserve"> under ‘Standards’ section:</w:t>
      </w:r>
    </w:p>
    <w:p w14:paraId="2899BCAB" w14:textId="1F470B9B" w:rsidR="00C72BC9" w:rsidRPr="00A75606" w:rsidRDefault="00C72BC9">
      <w:pPr>
        <w:rPr>
          <w:rFonts w:cstheme="minorHAnsi"/>
        </w:rPr>
      </w:pPr>
      <w:r w:rsidRPr="00A75606">
        <w:rPr>
          <w:rFonts w:cstheme="minorHAnsi"/>
        </w:rPr>
        <w:t>52.</w:t>
      </w:r>
      <w:r w:rsidRPr="00A75606">
        <w:rPr>
          <w:rFonts w:cstheme="minorHAnsi"/>
        </w:rPr>
        <w:tab/>
        <w:t xml:space="preserve">Confidentiality applies throughout your portfolio and a breach in confidentiality will require a resubmission of standard 2.2, if it has already been accepted, with evidence of updated training in data confidentiality and disclosure, and </w:t>
      </w:r>
      <w:r w:rsidRPr="00A75606">
        <w:rPr>
          <w:rFonts w:cstheme="minorHAnsi"/>
          <w:highlight w:val="yellow"/>
        </w:rPr>
        <w:t>reflective</w:t>
      </w:r>
      <w:r w:rsidRPr="00A75606">
        <w:rPr>
          <w:rFonts w:cstheme="minorHAnsi"/>
        </w:rPr>
        <w:t xml:space="preserve"> learning on the original confidentiality breach.</w:t>
      </w:r>
    </w:p>
    <w:p w14:paraId="0394FDB9" w14:textId="3A24468F" w:rsidR="00C72BC9" w:rsidRPr="00A75606" w:rsidRDefault="008900B6">
      <w:pPr>
        <w:rPr>
          <w:rFonts w:cstheme="minorHAnsi"/>
          <w:b/>
          <w:bCs/>
        </w:rPr>
      </w:pPr>
      <w:r w:rsidRPr="00A75606">
        <w:rPr>
          <w:rFonts w:cstheme="minorHAnsi"/>
          <w:b/>
          <w:bCs/>
        </w:rPr>
        <w:t xml:space="preserve">Looking at the guidance for </w:t>
      </w:r>
      <w:r w:rsidR="00B906FB" w:rsidRPr="00A75606">
        <w:rPr>
          <w:rFonts w:cstheme="minorHAnsi"/>
          <w:b/>
          <w:bCs/>
        </w:rPr>
        <w:t xml:space="preserve">applicants, </w:t>
      </w:r>
      <w:r w:rsidRPr="00A75606">
        <w:rPr>
          <w:rFonts w:cstheme="minorHAnsi"/>
          <w:b/>
          <w:bCs/>
        </w:rPr>
        <w:t>assessors and verifiers:</w:t>
      </w:r>
    </w:p>
    <w:p w14:paraId="66E3F4CC" w14:textId="7B8E697A" w:rsidR="008900B6" w:rsidRPr="00A75606" w:rsidRDefault="008900B6">
      <w:pPr>
        <w:rPr>
          <w:rFonts w:cstheme="minorHAnsi"/>
        </w:rPr>
      </w:pPr>
      <w:r w:rsidRPr="00A75606">
        <w:rPr>
          <w:rFonts w:cstheme="minorHAnsi"/>
        </w:rPr>
        <w:t>Making decisions on evidence</w:t>
      </w:r>
    </w:p>
    <w:p w14:paraId="097D11C0" w14:textId="77777777" w:rsidR="008900B6" w:rsidRPr="008900B6" w:rsidRDefault="008900B6" w:rsidP="008900B6">
      <w:pPr>
        <w:autoSpaceDE w:val="0"/>
        <w:autoSpaceDN w:val="0"/>
        <w:adjustRightInd w:val="0"/>
        <w:spacing w:after="0" w:line="240" w:lineRule="auto"/>
        <w:rPr>
          <w:rFonts w:cstheme="minorHAnsi"/>
          <w:color w:val="000000"/>
        </w:rPr>
      </w:pPr>
    </w:p>
    <w:p w14:paraId="1E1E99F1" w14:textId="77777777" w:rsidR="008900B6" w:rsidRPr="008900B6" w:rsidRDefault="008900B6" w:rsidP="008900B6">
      <w:pPr>
        <w:autoSpaceDE w:val="0"/>
        <w:autoSpaceDN w:val="0"/>
        <w:adjustRightInd w:val="0"/>
        <w:spacing w:after="0" w:line="240" w:lineRule="auto"/>
        <w:rPr>
          <w:rFonts w:cstheme="minorHAnsi"/>
          <w:color w:val="000000"/>
        </w:rPr>
      </w:pPr>
      <w:r w:rsidRPr="008900B6">
        <w:rPr>
          <w:rFonts w:cstheme="minorHAnsi"/>
          <w:color w:val="000000"/>
        </w:rPr>
        <w:t xml:space="preserve">Does the </w:t>
      </w:r>
      <w:r w:rsidRPr="008900B6">
        <w:rPr>
          <w:rFonts w:cstheme="minorHAnsi"/>
          <w:b/>
          <w:bCs/>
          <w:color w:val="000000"/>
        </w:rPr>
        <w:t xml:space="preserve">commentary </w:t>
      </w:r>
      <w:r w:rsidRPr="008900B6">
        <w:rPr>
          <w:rFonts w:cstheme="minorHAnsi"/>
          <w:color w:val="000000"/>
        </w:rPr>
        <w:t xml:space="preserve">make clear which standards are addressed in the evidence, what the applicant did, key results and outcomes, and </w:t>
      </w:r>
      <w:r w:rsidRPr="008900B6">
        <w:rPr>
          <w:rFonts w:cstheme="minorHAnsi"/>
          <w:color w:val="000000"/>
          <w:highlight w:val="yellow"/>
        </w:rPr>
        <w:t>reflection</w:t>
      </w:r>
      <w:r w:rsidRPr="008900B6">
        <w:rPr>
          <w:rFonts w:cstheme="minorHAnsi"/>
          <w:color w:val="000000"/>
        </w:rPr>
        <w:t xml:space="preserve"> on their learning? </w:t>
      </w:r>
    </w:p>
    <w:p w14:paraId="7E4BEF93" w14:textId="77777777" w:rsidR="008900B6" w:rsidRPr="00A75606" w:rsidRDefault="008900B6">
      <w:pPr>
        <w:rPr>
          <w:rFonts w:cstheme="minorHAnsi"/>
        </w:rPr>
      </w:pPr>
    </w:p>
    <w:sectPr w:rsidR="008900B6" w:rsidRPr="00A75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C9"/>
    <w:rsid w:val="000E087E"/>
    <w:rsid w:val="001E44ED"/>
    <w:rsid w:val="00817511"/>
    <w:rsid w:val="008900B6"/>
    <w:rsid w:val="00941E24"/>
    <w:rsid w:val="00A63F26"/>
    <w:rsid w:val="00A75606"/>
    <w:rsid w:val="00B906FB"/>
    <w:rsid w:val="00C72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1872"/>
  <w15:chartTrackingRefBased/>
  <w15:docId w15:val="{188A9EA3-DA0E-471E-9585-2597E7A3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B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0C23805FAB34DA4398D0650DC65A4" ma:contentTypeVersion="13" ma:contentTypeDescription="Create a new document." ma:contentTypeScope="" ma:versionID="d55ea78900909001c571f237878c54e4">
  <xsd:schema xmlns:xsd="http://www.w3.org/2001/XMLSchema" xmlns:xs="http://www.w3.org/2001/XMLSchema" xmlns:p="http://schemas.microsoft.com/office/2006/metadata/properties" xmlns:ns3="9ebc809b-6e0d-4acc-856b-34e01be4d77d" xmlns:ns4="555dc118-0806-45c7-8810-b0e45194ae07" targetNamespace="http://schemas.microsoft.com/office/2006/metadata/properties" ma:root="true" ma:fieldsID="1b4ba7707a6853b35d16278f97a26c7c" ns3:_="" ns4:_="">
    <xsd:import namespace="9ebc809b-6e0d-4acc-856b-34e01be4d77d"/>
    <xsd:import namespace="555dc118-0806-45c7-8810-b0e45194ae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c809b-6e0d-4acc-856b-34e01be4d7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c118-0806-45c7-8810-b0e45194ae0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99C5D-2DE0-4702-9F67-82325C0D2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c809b-6e0d-4acc-856b-34e01be4d77d"/>
    <ds:schemaRef ds:uri="555dc118-0806-45c7-8810-b0e45194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E43DD-3907-4F85-99D6-3B08DDCED1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35EDF8-F287-4A75-9E87-A4E43A27A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 Stirling</dc:creator>
  <cp:keywords/>
  <dc:description/>
  <cp:lastModifiedBy>Linda Howson</cp:lastModifiedBy>
  <cp:revision>2</cp:revision>
  <cp:lastPrinted>2020-06-30T20:18:00Z</cp:lastPrinted>
  <dcterms:created xsi:type="dcterms:W3CDTF">2020-07-01T14:16:00Z</dcterms:created>
  <dcterms:modified xsi:type="dcterms:W3CDTF">2020-07-01T14:16:00Z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0x0101008800C23805FAB34DA4398D0650DC65A4</vt:lpwstr>
  </property>
</Properties>
</file>