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3"/>
        <w:gridCol w:w="6606"/>
      </w:tblGrid>
      <w:tr w:rsidR="00D57209" w:rsidRPr="003A49DA" w14:paraId="7E4860FC" w14:textId="77777777" w:rsidTr="00486A26">
        <w:tc>
          <w:tcPr>
            <w:tcW w:w="3743" w:type="dxa"/>
          </w:tcPr>
          <w:p w14:paraId="722BDB5F" w14:textId="77777777" w:rsidR="00D57209" w:rsidRPr="003A49DA" w:rsidRDefault="00E5332D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szCs w:val="21"/>
              </w:rPr>
              <w:t>Working title of 1</w:t>
            </w:r>
            <w:r w:rsidRPr="00E5332D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commentary</w:t>
            </w:r>
          </w:p>
        </w:tc>
        <w:tc>
          <w:tcPr>
            <w:tcW w:w="6606" w:type="dxa"/>
          </w:tcPr>
          <w:p w14:paraId="178BCF03" w14:textId="77777777" w:rsidR="00D57209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917789" w14:textId="77777777" w:rsidR="00486A26" w:rsidRDefault="00486A26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CA3AD9F" w14:textId="77777777" w:rsidR="00486A26" w:rsidRPr="003A49DA" w:rsidRDefault="00486A26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57209" w:rsidRPr="003A49DA" w14:paraId="788BD52F" w14:textId="77777777" w:rsidTr="00486A26">
        <w:tc>
          <w:tcPr>
            <w:tcW w:w="3743" w:type="dxa"/>
          </w:tcPr>
          <w:p w14:paraId="39BD948A" w14:textId="77777777" w:rsidR="00D57209" w:rsidRPr="003A49DA" w:rsidRDefault="00D57209" w:rsidP="00991C64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A49DA">
              <w:rPr>
                <w:rFonts w:ascii="Arial" w:hAnsi="Arial" w:cs="Arial"/>
                <w:b/>
                <w:sz w:val="21"/>
                <w:szCs w:val="21"/>
              </w:rPr>
              <w:t>Timescale of project</w:t>
            </w:r>
          </w:p>
        </w:tc>
        <w:tc>
          <w:tcPr>
            <w:tcW w:w="6606" w:type="dxa"/>
          </w:tcPr>
          <w:p w14:paraId="38F848AD" w14:textId="77777777" w:rsidR="00D57209" w:rsidRDefault="00D57209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08E6D2" w14:textId="77777777" w:rsidR="00486A26" w:rsidRPr="003A49DA" w:rsidRDefault="00486A26" w:rsidP="00991C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398"/>
        <w:gridCol w:w="1032"/>
        <w:gridCol w:w="919"/>
      </w:tblGrid>
      <w:tr w:rsidR="00E5332D" w14:paraId="1C8E8738" w14:textId="77777777" w:rsidTr="00486A26">
        <w:trPr>
          <w:trHeight w:val="826"/>
        </w:trPr>
        <w:tc>
          <w:tcPr>
            <w:tcW w:w="8465" w:type="dxa"/>
          </w:tcPr>
          <w:p w14:paraId="277E768B" w14:textId="77777777" w:rsidR="00B31450" w:rsidRPr="00486A26" w:rsidRDefault="00486A26" w:rsidP="00B314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86A26">
              <w:rPr>
                <w:rFonts w:ascii="Arial" w:hAnsi="Arial" w:cs="Arial"/>
                <w:b/>
                <w:noProof/>
                <w:color w:val="0D0D0D" w:themeColor="text1" w:themeTint="F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AF87E" wp14:editId="0CEBC169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36195</wp:posOffset>
                      </wp:positionV>
                      <wp:extent cx="3324225" cy="438150"/>
                      <wp:effectExtent l="0" t="0" r="1285875" b="19050"/>
                      <wp:wrapNone/>
                      <wp:docPr id="2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438150"/>
                              </a:xfrm>
                              <a:prstGeom prst="wedgeRectCallout">
                                <a:avLst>
                                  <a:gd name="adj1" fmla="val 86084"/>
                                  <a:gd name="adj2" fmla="val 179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EEC5EC" w14:textId="77777777" w:rsidR="00486A26" w:rsidRDefault="00486A26" w:rsidP="00486A26">
                                  <w:pPr>
                                    <w:spacing w:after="0" w:line="264" w:lineRule="auto"/>
                                    <w:jc w:val="center"/>
                                  </w:pPr>
                                  <w:r>
                                    <w:t xml:space="preserve">Note </w:t>
                                  </w:r>
                                  <w:proofErr w:type="gramStart"/>
                                  <w:r>
                                    <w:t>what  you</w:t>
                                  </w:r>
                                  <w:proofErr w:type="gramEnd"/>
                                  <w:r>
                                    <w:t xml:space="preserve">  will use   as evidence of a) knowledge?</w:t>
                                  </w:r>
                                </w:p>
                                <w:p w14:paraId="362BF4DB" w14:textId="77777777" w:rsidR="00486A26" w:rsidRDefault="00486A26" w:rsidP="00486A26">
                                  <w:pPr>
                                    <w:spacing w:after="0" w:line="264" w:lineRule="auto"/>
                                    <w:jc w:val="center"/>
                                  </w:pPr>
                                  <w:r>
                                    <w:t>b) application?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2" o:spid="_x0000_s1026" type="#_x0000_t61" style="position:absolute;margin-left:108.55pt;margin-top:2.85pt;width:26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" adj="29394,11188" fillcolor="#d8d8d8 [2732]" strokecolor="#bfbfbf [2412]" strokeweight="1pt">
                      <v:textbox>
                        <w:txbxContent>
                          <w:p w:rsidR="00486A26" w:rsidRDefault="00486A26" w:rsidP="00486A26">
                            <w:pPr>
                              <w:spacing w:after="0" w:line="264" w:lineRule="auto"/>
                              <w:jc w:val="center"/>
                            </w:pPr>
                            <w:r>
                              <w:t>Note what  you  will use   as evidence of a) knowledge?</w:t>
                            </w:r>
                          </w:p>
                          <w:p w:rsidR="00486A26" w:rsidRDefault="00486A26" w:rsidP="00486A26">
                            <w:pPr>
                              <w:spacing w:after="0" w:line="264" w:lineRule="auto"/>
                              <w:jc w:val="center"/>
                            </w:pPr>
                            <w:r>
                              <w:t>b) application?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6A26">
              <w:rPr>
                <w:rFonts w:ascii="Arial" w:hAnsi="Arial" w:cs="Arial"/>
                <w:b/>
                <w:color w:val="0D0D0D" w:themeColor="text1" w:themeTint="F2"/>
                <w:sz w:val="21"/>
                <w:szCs w:val="21"/>
              </w:rPr>
              <w:t>Your narrative</w:t>
            </w:r>
          </w:p>
        </w:tc>
        <w:tc>
          <w:tcPr>
            <w:tcW w:w="1033" w:type="dxa"/>
            <w:vAlign w:val="center"/>
          </w:tcPr>
          <w:p w14:paraId="39967FBF" w14:textId="77777777" w:rsidR="00D57209" w:rsidRPr="009E4157" w:rsidRDefault="00486A26" w:rsidP="00B314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57209">
              <w:rPr>
                <w:rFonts w:ascii="Arial" w:hAnsi="Arial" w:cs="Arial"/>
                <w:b/>
                <w:sz w:val="16"/>
                <w:szCs w:val="16"/>
              </w:rPr>
              <w:t xml:space="preserve">ndicator </w:t>
            </w:r>
          </w:p>
        </w:tc>
        <w:tc>
          <w:tcPr>
            <w:tcW w:w="851" w:type="dxa"/>
          </w:tcPr>
          <w:p w14:paraId="5DAFA6A4" w14:textId="77777777" w:rsidR="00486A26" w:rsidRDefault="00486A26" w:rsidP="00E533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8BCC4" w14:textId="77777777" w:rsidR="00D57209" w:rsidRPr="009E4157" w:rsidRDefault="00486A26" w:rsidP="00E533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Evidence</w:t>
            </w:r>
          </w:p>
        </w:tc>
      </w:tr>
      <w:tr w:rsidR="00E5332D" w14:paraId="79426347" w14:textId="77777777" w:rsidTr="00486A26">
        <w:tc>
          <w:tcPr>
            <w:tcW w:w="8465" w:type="dxa"/>
          </w:tcPr>
          <w:p w14:paraId="22E624EB" w14:textId="77777777" w:rsidR="00D57209" w:rsidRDefault="00D57209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232056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9C82B2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4EBF74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3" w:type="dxa"/>
          </w:tcPr>
          <w:p w14:paraId="6313A858" w14:textId="77777777" w:rsidR="00D57209" w:rsidRDefault="00D57209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2E24B2" w14:textId="77777777" w:rsidR="00D57209" w:rsidRDefault="00D57209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332D" w14:paraId="25BEF8F7" w14:textId="77777777" w:rsidTr="00486A26">
        <w:tc>
          <w:tcPr>
            <w:tcW w:w="8465" w:type="dxa"/>
          </w:tcPr>
          <w:p w14:paraId="02E797DA" w14:textId="77777777" w:rsidR="001A555C" w:rsidRDefault="001A555C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B93FD2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D2028E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DB8D2F2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3" w:type="dxa"/>
          </w:tcPr>
          <w:p w14:paraId="668188E8" w14:textId="77777777" w:rsidR="001A555C" w:rsidRDefault="001A555C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126E1F99" w14:textId="77777777" w:rsidR="001A555C" w:rsidRDefault="001A555C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A26" w14:paraId="741BCCF6" w14:textId="77777777" w:rsidTr="00486A26">
        <w:tc>
          <w:tcPr>
            <w:tcW w:w="8465" w:type="dxa"/>
          </w:tcPr>
          <w:p w14:paraId="2A61E10A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031726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9BD076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993FE4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3" w:type="dxa"/>
          </w:tcPr>
          <w:p w14:paraId="373505F0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831A88D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A26" w14:paraId="593F1521" w14:textId="77777777" w:rsidTr="00486A26">
        <w:tc>
          <w:tcPr>
            <w:tcW w:w="8465" w:type="dxa"/>
          </w:tcPr>
          <w:p w14:paraId="6992EBDB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6F1F61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139883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CED658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3" w:type="dxa"/>
          </w:tcPr>
          <w:p w14:paraId="6201D871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7BD94528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A26" w14:paraId="3374DE72" w14:textId="77777777" w:rsidTr="00486A26">
        <w:tc>
          <w:tcPr>
            <w:tcW w:w="8465" w:type="dxa"/>
          </w:tcPr>
          <w:p w14:paraId="641A67BB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0A5B7B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6462C2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DADF4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3" w:type="dxa"/>
          </w:tcPr>
          <w:p w14:paraId="1D773EB0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02AC9FA3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6A26" w14:paraId="22A64D75" w14:textId="77777777" w:rsidTr="00486A26">
        <w:tc>
          <w:tcPr>
            <w:tcW w:w="8465" w:type="dxa"/>
          </w:tcPr>
          <w:p w14:paraId="25869808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832281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CF8029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7481CD" w14:textId="77777777" w:rsidR="00486A26" w:rsidRDefault="00486A26" w:rsidP="001A55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33" w:type="dxa"/>
          </w:tcPr>
          <w:p w14:paraId="33A49EAB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D67D013" w14:textId="77777777" w:rsidR="00486A26" w:rsidRDefault="00486A26" w:rsidP="00991C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F65233" w14:textId="77777777" w:rsidR="00D57209" w:rsidRPr="00071EB2" w:rsidRDefault="00D57209" w:rsidP="00D57209">
      <w:pPr>
        <w:rPr>
          <w:rFonts w:ascii="Arial" w:hAnsi="Arial" w:cs="Arial"/>
          <w:sz w:val="4"/>
          <w:szCs w:val="4"/>
        </w:rPr>
      </w:pPr>
    </w:p>
    <w:p w14:paraId="64BC606B" w14:textId="77777777" w:rsidR="00486A26" w:rsidRDefault="00486A26" w:rsidP="00D57209">
      <w:pPr>
        <w:rPr>
          <w:color w:val="808080" w:themeColor="background1" w:themeShade="80"/>
          <w:sz w:val="18"/>
          <w:szCs w:val="18"/>
        </w:rPr>
      </w:pPr>
    </w:p>
    <w:p w14:paraId="29CBC64F" w14:textId="77777777" w:rsidR="00486A26" w:rsidRPr="00486A26" w:rsidRDefault="00486A26" w:rsidP="00D57209">
      <w:pPr>
        <w:rPr>
          <w:b/>
          <w:color w:val="808080" w:themeColor="background1" w:themeShade="80"/>
          <w:u w:val="single"/>
        </w:rPr>
      </w:pPr>
      <w:r w:rsidRPr="00486A26">
        <w:rPr>
          <w:b/>
          <w:color w:val="808080" w:themeColor="background1" w:themeShade="80"/>
          <w:u w:val="single"/>
        </w:rPr>
        <w:lastRenderedPageBreak/>
        <w:t>Guidance for the narrative part</w:t>
      </w:r>
    </w:p>
    <w:p w14:paraId="09838B96" w14:textId="77777777" w:rsidR="00D57209" w:rsidRPr="00486A26" w:rsidRDefault="00C42A1B" w:rsidP="00D57209">
      <w:pPr>
        <w:rPr>
          <w:rFonts w:ascii="Arial" w:hAnsi="Arial" w:cs="Arial"/>
          <w:color w:val="808080" w:themeColor="background1" w:themeShade="80"/>
          <w:sz w:val="4"/>
          <w:szCs w:val="4"/>
        </w:rPr>
      </w:pPr>
      <w:r w:rsidRPr="000A419A">
        <w:rPr>
          <w:color w:val="808080" w:themeColor="background1" w:themeShade="80"/>
          <w:sz w:val="18"/>
          <w:szCs w:val="18"/>
        </w:rPr>
        <w:t>For every indicator claimed you will need to demonstrate</w:t>
      </w:r>
      <w:r>
        <w:rPr>
          <w:color w:val="808080" w:themeColor="background1" w:themeShade="80"/>
          <w:sz w:val="18"/>
          <w:szCs w:val="18"/>
        </w:rPr>
        <w:t xml:space="preserve">: How you acquired the </w:t>
      </w:r>
      <w:r w:rsidRPr="00486A26">
        <w:rPr>
          <w:b/>
          <w:color w:val="808080" w:themeColor="background1" w:themeShade="80"/>
          <w:sz w:val="18"/>
          <w:szCs w:val="18"/>
        </w:rPr>
        <w:t xml:space="preserve">Knowledge; </w:t>
      </w:r>
      <w:r w:rsidRPr="00486A26">
        <w:rPr>
          <w:color w:val="808080" w:themeColor="background1" w:themeShade="80"/>
          <w:sz w:val="18"/>
          <w:szCs w:val="18"/>
        </w:rPr>
        <w:t>your</w:t>
      </w:r>
      <w:r w:rsidRPr="00486A26">
        <w:rPr>
          <w:b/>
          <w:color w:val="808080" w:themeColor="background1" w:themeShade="80"/>
          <w:sz w:val="18"/>
          <w:szCs w:val="18"/>
        </w:rPr>
        <w:t xml:space="preserve"> Understanding </w:t>
      </w:r>
      <w:r w:rsidRPr="00486A26">
        <w:rPr>
          <w:color w:val="808080" w:themeColor="background1" w:themeShade="80"/>
          <w:sz w:val="18"/>
          <w:szCs w:val="18"/>
        </w:rPr>
        <w:t xml:space="preserve">and how you </w:t>
      </w:r>
      <w:r w:rsidRPr="00486A26">
        <w:rPr>
          <w:b/>
          <w:color w:val="808080" w:themeColor="background1" w:themeShade="80"/>
          <w:sz w:val="18"/>
          <w:szCs w:val="18"/>
        </w:rPr>
        <w:t>Applied</w:t>
      </w:r>
      <w:r w:rsidRPr="00486A26">
        <w:rPr>
          <w:color w:val="808080" w:themeColor="background1" w:themeShade="80"/>
          <w:sz w:val="18"/>
          <w:szCs w:val="18"/>
        </w:rPr>
        <w:t xml:space="preserve"> it</w:t>
      </w:r>
    </w:p>
    <w:p w14:paraId="168EA687" w14:textId="77777777" w:rsidR="00486A26" w:rsidRPr="00486A26" w:rsidRDefault="00486A26" w:rsidP="00486A26">
      <w:pPr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Helpful sentence starters for dealing with the </w:t>
      </w:r>
      <w:r w:rsidRPr="00486A26">
        <w:rPr>
          <w:b/>
          <w:color w:val="808080" w:themeColor="background1" w:themeShade="80"/>
          <w:sz w:val="18"/>
          <w:szCs w:val="18"/>
        </w:rPr>
        <w:t>KNOWLEDGE part</w:t>
      </w:r>
      <w:r w:rsidRPr="00486A26">
        <w:rPr>
          <w:color w:val="808080" w:themeColor="background1" w:themeShade="80"/>
          <w:sz w:val="18"/>
          <w:szCs w:val="18"/>
        </w:rPr>
        <w:t>:</w:t>
      </w:r>
    </w:p>
    <w:p w14:paraId="799742E2" w14:textId="77777777" w:rsidR="00486A26" w:rsidRPr="00486A26" w:rsidRDefault="00486A26" w:rsidP="00486A26">
      <w:pPr>
        <w:ind w:left="720"/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>I know about (wording from indicator) through …….</w:t>
      </w:r>
    </w:p>
    <w:p w14:paraId="3AEDE0FF" w14:textId="77777777" w:rsidR="00486A26" w:rsidRPr="00486A26" w:rsidRDefault="00486A26" w:rsidP="00486A26">
      <w:pPr>
        <w:ind w:left="720"/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I acquired the knowledge </w:t>
      </w:r>
      <w:proofErr w:type="gramStart"/>
      <w:r w:rsidRPr="00486A26">
        <w:rPr>
          <w:color w:val="808080" w:themeColor="background1" w:themeShade="80"/>
          <w:sz w:val="18"/>
          <w:szCs w:val="18"/>
        </w:rPr>
        <w:t>of  (</w:t>
      </w:r>
      <w:proofErr w:type="gramEnd"/>
      <w:r w:rsidRPr="00486A26">
        <w:rPr>
          <w:color w:val="808080" w:themeColor="background1" w:themeShade="80"/>
          <w:sz w:val="18"/>
          <w:szCs w:val="18"/>
        </w:rPr>
        <w:t>wording from indicator) from ……</w:t>
      </w:r>
    </w:p>
    <w:p w14:paraId="52DD6B15" w14:textId="77777777" w:rsidR="00486A26" w:rsidRPr="00486A26" w:rsidRDefault="00486A26" w:rsidP="00486A26">
      <w:pPr>
        <w:rPr>
          <w:b/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Helpful sentence starters for dealing with the </w:t>
      </w:r>
      <w:r w:rsidRPr="00486A26">
        <w:rPr>
          <w:b/>
          <w:color w:val="808080" w:themeColor="background1" w:themeShade="80"/>
          <w:sz w:val="18"/>
          <w:szCs w:val="18"/>
        </w:rPr>
        <w:t>APPLICATION part:</w:t>
      </w:r>
    </w:p>
    <w:p w14:paraId="1361D34F" w14:textId="77777777" w:rsidR="00486A26" w:rsidRPr="00486A26" w:rsidRDefault="00486A26" w:rsidP="00486A26">
      <w:pPr>
        <w:ind w:left="720"/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>I applied my knowledge and understanding of (wording from indicator) in this piece of work, by ……</w:t>
      </w:r>
    </w:p>
    <w:p w14:paraId="2AF42689" w14:textId="77777777" w:rsidR="00486A26" w:rsidRPr="00486A26" w:rsidRDefault="00486A26" w:rsidP="00486A26">
      <w:pPr>
        <w:ind w:left="720"/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>The application of this indicator is demonstrated by………</w:t>
      </w:r>
    </w:p>
    <w:p w14:paraId="73772F62" w14:textId="77777777" w:rsidR="00486A26" w:rsidRPr="00486A26" w:rsidRDefault="00486A26" w:rsidP="00486A26">
      <w:pPr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How you deal with the </w:t>
      </w:r>
      <w:r w:rsidRPr="00486A26">
        <w:rPr>
          <w:b/>
          <w:color w:val="808080" w:themeColor="background1" w:themeShade="80"/>
          <w:sz w:val="18"/>
          <w:szCs w:val="18"/>
        </w:rPr>
        <w:t>UNDERSTANDING part</w:t>
      </w:r>
      <w:r w:rsidRPr="00486A26">
        <w:rPr>
          <w:color w:val="808080" w:themeColor="background1" w:themeShade="80"/>
          <w:sz w:val="18"/>
          <w:szCs w:val="18"/>
        </w:rPr>
        <w:t xml:space="preserve"> will depend upon whether you choose to link this to the knowledge part or the application part (which will vary according to circumstances)</w:t>
      </w:r>
    </w:p>
    <w:p w14:paraId="3E61A5BB" w14:textId="2CB52FD3" w:rsidR="00486A26" w:rsidRPr="00486A26" w:rsidRDefault="00486A26" w:rsidP="00486A26">
      <w:pPr>
        <w:spacing w:after="60"/>
        <w:rPr>
          <w:i/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E.g. </w:t>
      </w:r>
      <w:r w:rsidRPr="00486A26">
        <w:rPr>
          <w:i/>
          <w:color w:val="808080" w:themeColor="background1" w:themeShade="80"/>
          <w:sz w:val="18"/>
          <w:szCs w:val="18"/>
        </w:rPr>
        <w:t xml:space="preserve">My understanding of </w:t>
      </w:r>
      <w:r w:rsidR="005A08C0">
        <w:rPr>
          <w:i/>
          <w:color w:val="808080" w:themeColor="background1" w:themeShade="80"/>
          <w:sz w:val="18"/>
          <w:szCs w:val="18"/>
        </w:rPr>
        <w:t xml:space="preserve">using an ethical approach in the field of smoking </w:t>
      </w:r>
      <w:proofErr w:type="gramStart"/>
      <w:r w:rsidR="005A08C0">
        <w:rPr>
          <w:i/>
          <w:color w:val="808080" w:themeColor="background1" w:themeShade="80"/>
          <w:sz w:val="18"/>
          <w:szCs w:val="18"/>
        </w:rPr>
        <w:t>cessation  and</w:t>
      </w:r>
      <w:proofErr w:type="gramEnd"/>
      <w:r w:rsidR="005A08C0">
        <w:rPr>
          <w:i/>
          <w:color w:val="808080" w:themeColor="background1" w:themeShade="80"/>
          <w:sz w:val="18"/>
          <w:szCs w:val="18"/>
        </w:rPr>
        <w:t xml:space="preserve"> addressing ethical dilemmas was d</w:t>
      </w:r>
      <w:r w:rsidRPr="00486A26">
        <w:rPr>
          <w:i/>
          <w:color w:val="808080" w:themeColor="background1" w:themeShade="80"/>
          <w:sz w:val="18"/>
          <w:szCs w:val="18"/>
        </w:rPr>
        <w:t>eveloped through the initial stop smoking training programme I attended in 2005 and has been built on in my practice as lead for smoking cessation. There are many ethical issues that I need to pay attention to including smoking in cars, the safety of e cigarettes and protecting children and young people from harm caused by smoking. One example is X…</w:t>
      </w:r>
    </w:p>
    <w:p w14:paraId="431FDCC3" w14:textId="77777777" w:rsidR="00486A26" w:rsidRPr="00486A26" w:rsidRDefault="00486A26" w:rsidP="00486A26">
      <w:pPr>
        <w:spacing w:after="60"/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Or </w:t>
      </w:r>
    </w:p>
    <w:p w14:paraId="3864F8E9" w14:textId="430EDF3B" w:rsidR="00486A26" w:rsidRPr="00486A26" w:rsidRDefault="00486A26" w:rsidP="00486A26">
      <w:pPr>
        <w:spacing w:after="60"/>
        <w:rPr>
          <w:i/>
          <w:color w:val="808080" w:themeColor="background1" w:themeShade="80"/>
          <w:sz w:val="18"/>
          <w:szCs w:val="18"/>
        </w:rPr>
      </w:pPr>
      <w:r w:rsidRPr="00486A26">
        <w:rPr>
          <w:i/>
          <w:color w:val="808080" w:themeColor="background1" w:themeShade="80"/>
          <w:sz w:val="18"/>
          <w:szCs w:val="18"/>
        </w:rPr>
        <w:t>My understanding of</w:t>
      </w:r>
      <w:r w:rsidR="005A08C0" w:rsidRPr="005A08C0">
        <w:t xml:space="preserve"> </w:t>
      </w:r>
      <w:proofErr w:type="gramStart"/>
      <w:r w:rsidR="005A08C0" w:rsidRPr="005A08C0">
        <w:rPr>
          <w:color w:val="808080" w:themeColor="background1" w:themeShade="80"/>
          <w:sz w:val="18"/>
          <w:szCs w:val="18"/>
        </w:rPr>
        <w:t>adopting</w:t>
      </w:r>
      <w:r w:rsidR="005A08C0">
        <w:t xml:space="preserve"> </w:t>
      </w:r>
      <w:r w:rsidR="005A08C0" w:rsidRPr="005A08C0">
        <w:rPr>
          <w:i/>
          <w:color w:val="808080" w:themeColor="background1" w:themeShade="80"/>
          <w:sz w:val="18"/>
          <w:szCs w:val="18"/>
        </w:rPr>
        <w:t xml:space="preserve"> an</w:t>
      </w:r>
      <w:proofErr w:type="gramEnd"/>
      <w:r w:rsidR="005A08C0" w:rsidRPr="005A08C0">
        <w:rPr>
          <w:i/>
          <w:color w:val="808080" w:themeColor="background1" w:themeShade="80"/>
          <w:sz w:val="18"/>
          <w:szCs w:val="18"/>
        </w:rPr>
        <w:t xml:space="preserve"> ethical approach in the field of smoking cessation  and addressing ethical dilemmas </w:t>
      </w:r>
      <w:r w:rsidRPr="00486A26">
        <w:rPr>
          <w:i/>
          <w:color w:val="808080" w:themeColor="background1" w:themeShade="80"/>
          <w:sz w:val="18"/>
          <w:szCs w:val="18"/>
        </w:rPr>
        <w:t xml:space="preserve">is demonstrated in the way I applied this indicator. I prepared and delivered a presentation for new smoking cessation advisors that included setting out the ethical context. See slide 5 &amp; 6 of the presentation. One key ethical issue I explored with the delegates was the use of e cigarettes. The ethical issue concerns ……. </w:t>
      </w:r>
    </w:p>
    <w:p w14:paraId="14ADD4D8" w14:textId="77777777" w:rsidR="00486A26" w:rsidRDefault="00486A26" w:rsidP="00486A26">
      <w:pPr>
        <w:rPr>
          <w:color w:val="808080" w:themeColor="background1" w:themeShade="80"/>
          <w:sz w:val="18"/>
          <w:szCs w:val="18"/>
        </w:rPr>
      </w:pPr>
      <w:r w:rsidRPr="00486A26">
        <w:rPr>
          <w:b/>
          <w:color w:val="808080" w:themeColor="background1" w:themeShade="80"/>
          <w:sz w:val="18"/>
          <w:szCs w:val="18"/>
        </w:rPr>
        <w:t xml:space="preserve">Knowledge, Understanding and Application do not have to be explained in any </w:t>
      </w:r>
      <w:proofErr w:type="gramStart"/>
      <w:r w:rsidRPr="00486A26">
        <w:rPr>
          <w:b/>
          <w:color w:val="808080" w:themeColor="background1" w:themeShade="80"/>
          <w:sz w:val="18"/>
          <w:szCs w:val="18"/>
        </w:rPr>
        <w:t>particular order</w:t>
      </w:r>
      <w:proofErr w:type="gramEnd"/>
      <w:r w:rsidRPr="00486A26">
        <w:rPr>
          <w:color w:val="808080" w:themeColor="background1" w:themeShade="80"/>
          <w:sz w:val="18"/>
          <w:szCs w:val="18"/>
        </w:rPr>
        <w:t xml:space="preserve"> – it will depend on the flow of the narrative, and which indicators have been discussed before or following. If you are using the same knowledge evidence for more than 1 indicator you might choose to deal with this in one place rather than repeat yourself e.g. </w:t>
      </w:r>
      <w:r w:rsidRPr="00486A26">
        <w:rPr>
          <w:i/>
          <w:color w:val="808080" w:themeColor="background1" w:themeShade="80"/>
          <w:sz w:val="18"/>
          <w:szCs w:val="18"/>
        </w:rPr>
        <w:t xml:space="preserve">The health promotion module in my </w:t>
      </w:r>
      <w:proofErr w:type="gramStart"/>
      <w:r w:rsidRPr="00486A26">
        <w:rPr>
          <w:i/>
          <w:color w:val="808080" w:themeColor="background1" w:themeShade="80"/>
          <w:sz w:val="18"/>
          <w:szCs w:val="18"/>
        </w:rPr>
        <w:t>Masters in Public health</w:t>
      </w:r>
      <w:proofErr w:type="gramEnd"/>
      <w:r w:rsidRPr="00486A26">
        <w:rPr>
          <w:i/>
          <w:color w:val="808080" w:themeColor="background1" w:themeShade="80"/>
          <w:sz w:val="18"/>
          <w:szCs w:val="18"/>
        </w:rPr>
        <w:t xml:space="preserve"> was how I learnt about (wording from indicators)</w:t>
      </w:r>
      <w:r w:rsidRPr="00486A26">
        <w:rPr>
          <w:color w:val="808080" w:themeColor="background1" w:themeShade="80"/>
          <w:sz w:val="18"/>
          <w:szCs w:val="18"/>
        </w:rPr>
        <w:t xml:space="preserve"> </w:t>
      </w:r>
    </w:p>
    <w:p w14:paraId="6A940562" w14:textId="77777777" w:rsidR="00486A26" w:rsidRPr="00486A26" w:rsidRDefault="00486A26" w:rsidP="00486A26">
      <w:pPr>
        <w:pStyle w:val="ListParagraph"/>
        <w:numPr>
          <w:ilvl w:val="0"/>
          <w:numId w:val="2"/>
        </w:numPr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Use the </w:t>
      </w:r>
      <w:r w:rsidRPr="00486A26">
        <w:rPr>
          <w:b/>
          <w:color w:val="808080" w:themeColor="background1" w:themeShade="80"/>
          <w:sz w:val="18"/>
          <w:szCs w:val="18"/>
        </w:rPr>
        <w:t>wording from the indicator</w:t>
      </w:r>
      <w:r w:rsidRPr="00486A26">
        <w:rPr>
          <w:color w:val="808080" w:themeColor="background1" w:themeShade="80"/>
          <w:sz w:val="18"/>
          <w:szCs w:val="18"/>
        </w:rPr>
        <w:t xml:space="preserve"> in your commentary wherever possible to make fully explicit how you are claiming it</w:t>
      </w:r>
    </w:p>
    <w:p w14:paraId="4B9F756A" w14:textId="77777777" w:rsidR="00486A26" w:rsidRPr="00486A26" w:rsidRDefault="00486A26" w:rsidP="00486A26">
      <w:pPr>
        <w:pStyle w:val="ListParagraph"/>
        <w:numPr>
          <w:ilvl w:val="0"/>
          <w:numId w:val="2"/>
        </w:numPr>
        <w:rPr>
          <w:b/>
          <w:color w:val="808080" w:themeColor="background1" w:themeShade="80"/>
          <w:sz w:val="18"/>
          <w:szCs w:val="18"/>
        </w:rPr>
      </w:pPr>
      <w:r w:rsidRPr="00486A26">
        <w:rPr>
          <w:b/>
          <w:color w:val="808080" w:themeColor="background1" w:themeShade="80"/>
          <w:sz w:val="18"/>
          <w:szCs w:val="18"/>
        </w:rPr>
        <w:t>Use examples to illustrate how you have applied the standard</w:t>
      </w:r>
    </w:p>
    <w:p w14:paraId="3F68442A" w14:textId="77777777" w:rsidR="00486A26" w:rsidRPr="00486A26" w:rsidRDefault="00486A26" w:rsidP="00486A26">
      <w:pPr>
        <w:pStyle w:val="ListParagraph"/>
        <w:numPr>
          <w:ilvl w:val="0"/>
          <w:numId w:val="2"/>
        </w:numPr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Use some of </w:t>
      </w:r>
      <w:r w:rsidRPr="00486A26">
        <w:rPr>
          <w:b/>
          <w:color w:val="808080" w:themeColor="background1" w:themeShade="80"/>
          <w:sz w:val="18"/>
          <w:szCs w:val="18"/>
        </w:rPr>
        <w:t>the terminology listed in the glossary of terms</w:t>
      </w:r>
      <w:r w:rsidRPr="00486A26">
        <w:rPr>
          <w:color w:val="808080" w:themeColor="background1" w:themeShade="80"/>
          <w:sz w:val="18"/>
          <w:szCs w:val="18"/>
        </w:rPr>
        <w:t xml:space="preserve"> to add credibility to your commentaries</w:t>
      </w:r>
    </w:p>
    <w:p w14:paraId="1E0BE53D" w14:textId="77777777" w:rsidR="00486A26" w:rsidRPr="00486A26" w:rsidRDefault="00486A26" w:rsidP="00486A26">
      <w:pPr>
        <w:pStyle w:val="ListParagraph"/>
        <w:numPr>
          <w:ilvl w:val="0"/>
          <w:numId w:val="2"/>
        </w:numPr>
        <w:rPr>
          <w:color w:val="808080" w:themeColor="background1" w:themeShade="80"/>
          <w:sz w:val="18"/>
          <w:szCs w:val="18"/>
        </w:rPr>
      </w:pPr>
      <w:r w:rsidRPr="00486A26">
        <w:rPr>
          <w:b/>
          <w:color w:val="808080" w:themeColor="background1" w:themeShade="80"/>
          <w:sz w:val="18"/>
          <w:szCs w:val="18"/>
        </w:rPr>
        <w:t>Own your work</w:t>
      </w:r>
      <w:r w:rsidRPr="00486A26">
        <w:rPr>
          <w:color w:val="808080" w:themeColor="background1" w:themeShade="80"/>
          <w:sz w:val="18"/>
          <w:szCs w:val="18"/>
        </w:rPr>
        <w:t xml:space="preserve"> by using “I” so that the assessor is left in no doubt how you were involved.</w:t>
      </w:r>
    </w:p>
    <w:p w14:paraId="496610CE" w14:textId="77777777" w:rsidR="00486A26" w:rsidRPr="00486A26" w:rsidRDefault="00486A26" w:rsidP="00486A26">
      <w:pPr>
        <w:rPr>
          <w:b/>
          <w:color w:val="808080" w:themeColor="background1" w:themeShade="80"/>
          <w:sz w:val="18"/>
          <w:szCs w:val="18"/>
        </w:rPr>
      </w:pPr>
      <w:r w:rsidRPr="00486A26">
        <w:rPr>
          <w:b/>
          <w:color w:val="808080" w:themeColor="background1" w:themeShade="80"/>
          <w:sz w:val="18"/>
          <w:szCs w:val="18"/>
        </w:rPr>
        <w:t>Choosing evidence</w:t>
      </w:r>
    </w:p>
    <w:p w14:paraId="6B9F78CA" w14:textId="77777777" w:rsidR="00C42A1B" w:rsidRPr="00486A26" w:rsidRDefault="00C42A1B" w:rsidP="00486A26">
      <w:pPr>
        <w:pStyle w:val="ListParagraph"/>
        <w:numPr>
          <w:ilvl w:val="0"/>
          <w:numId w:val="4"/>
        </w:numPr>
        <w:rPr>
          <w:color w:val="808080" w:themeColor="background1" w:themeShade="80"/>
          <w:sz w:val="18"/>
          <w:szCs w:val="18"/>
        </w:rPr>
      </w:pPr>
      <w:r w:rsidRPr="00486A26">
        <w:rPr>
          <w:color w:val="808080" w:themeColor="background1" w:themeShade="80"/>
          <w:sz w:val="18"/>
          <w:szCs w:val="18"/>
        </w:rPr>
        <w:t xml:space="preserve">A separate piece of </w:t>
      </w:r>
      <w:r w:rsidRPr="00486A26">
        <w:rPr>
          <w:b/>
          <w:color w:val="808080" w:themeColor="background1" w:themeShade="80"/>
          <w:sz w:val="18"/>
          <w:szCs w:val="18"/>
        </w:rPr>
        <w:t>corroborating evidence will be required to demonstrate Knowledge and Application</w:t>
      </w:r>
      <w:r w:rsidRPr="00486A26">
        <w:rPr>
          <w:color w:val="808080" w:themeColor="background1" w:themeShade="80"/>
          <w:sz w:val="18"/>
          <w:szCs w:val="18"/>
        </w:rPr>
        <w:t xml:space="preserve"> which you will need to signpost in your narrative. You will demonstrate your Understanding through the narrative of your commentary. </w:t>
      </w:r>
    </w:p>
    <w:p w14:paraId="5FE9C1EF" w14:textId="77777777" w:rsidR="00C42A1B" w:rsidRPr="00486A26" w:rsidRDefault="00C42A1B" w:rsidP="00486A26">
      <w:pPr>
        <w:pStyle w:val="ListParagraph"/>
        <w:numPr>
          <w:ilvl w:val="0"/>
          <w:numId w:val="4"/>
        </w:numPr>
        <w:rPr>
          <w:color w:val="808080" w:themeColor="background1" w:themeShade="80"/>
          <w:sz w:val="20"/>
          <w:szCs w:val="20"/>
        </w:rPr>
      </w:pPr>
      <w:r w:rsidRPr="00486A26">
        <w:rPr>
          <w:color w:val="808080" w:themeColor="background1" w:themeShade="80"/>
          <w:sz w:val="18"/>
          <w:szCs w:val="18"/>
        </w:rPr>
        <w:t xml:space="preserve">Signpost evidence in the commentary </w:t>
      </w:r>
      <w:r w:rsidR="00486A26" w:rsidRPr="00486A26">
        <w:rPr>
          <w:color w:val="808080" w:themeColor="background1" w:themeShade="80"/>
          <w:sz w:val="18"/>
          <w:szCs w:val="18"/>
        </w:rPr>
        <w:t>e.g.</w:t>
      </w:r>
      <w:r w:rsidRPr="00486A26">
        <w:rPr>
          <w:color w:val="808080" w:themeColor="background1" w:themeShade="80"/>
          <w:sz w:val="18"/>
          <w:szCs w:val="18"/>
        </w:rPr>
        <w:t xml:space="preserve"> </w:t>
      </w:r>
      <w:r w:rsidRPr="00486A26">
        <w:rPr>
          <w:color w:val="808080" w:themeColor="background1" w:themeShade="80"/>
          <w:sz w:val="20"/>
          <w:szCs w:val="20"/>
        </w:rPr>
        <w:t xml:space="preserve">E.g. See Curriculum and certificate from Introduction to PH module from My </w:t>
      </w:r>
      <w:proofErr w:type="gramStart"/>
      <w:r w:rsidRPr="00486A26">
        <w:rPr>
          <w:color w:val="808080" w:themeColor="background1" w:themeShade="80"/>
          <w:sz w:val="20"/>
          <w:szCs w:val="20"/>
        </w:rPr>
        <w:t>Masters in Public Health</w:t>
      </w:r>
      <w:proofErr w:type="gramEnd"/>
      <w:r w:rsidRPr="00486A26">
        <w:rPr>
          <w:color w:val="808080" w:themeColor="background1" w:themeShade="80"/>
          <w:sz w:val="20"/>
          <w:szCs w:val="20"/>
        </w:rPr>
        <w:t xml:space="preserve"> EV 1.1 and EV1.2 as evidence of my knowledge and how I acquired it</w:t>
      </w:r>
    </w:p>
    <w:p w14:paraId="25C1E509" w14:textId="77777777" w:rsidR="00C42A1B" w:rsidRPr="00486A26" w:rsidRDefault="00C42A1B" w:rsidP="00486A26">
      <w:pPr>
        <w:pStyle w:val="ListParagraph"/>
        <w:numPr>
          <w:ilvl w:val="0"/>
          <w:numId w:val="4"/>
        </w:numPr>
        <w:rPr>
          <w:color w:val="808080" w:themeColor="background1" w:themeShade="80"/>
          <w:sz w:val="20"/>
          <w:szCs w:val="20"/>
        </w:rPr>
      </w:pPr>
      <w:r w:rsidRPr="00486A26">
        <w:rPr>
          <w:color w:val="808080" w:themeColor="background1" w:themeShade="80"/>
          <w:sz w:val="20"/>
          <w:szCs w:val="20"/>
        </w:rPr>
        <w:t>See minute of meeting (EV1.3) and summary review of the project (EV 1.4) for evidence of how I presented findings of a review of the project to the project board</w:t>
      </w:r>
    </w:p>
    <w:p w14:paraId="1A7C63BD" w14:textId="77777777" w:rsidR="004E62D5" w:rsidRPr="00486A26" w:rsidRDefault="00C42A1B" w:rsidP="00486A26">
      <w:pPr>
        <w:pStyle w:val="ListParagraph"/>
        <w:numPr>
          <w:ilvl w:val="0"/>
          <w:numId w:val="5"/>
        </w:numPr>
        <w:rPr>
          <w:color w:val="808080" w:themeColor="background1" w:themeShade="80"/>
        </w:rPr>
      </w:pPr>
      <w:r w:rsidRPr="00486A26">
        <w:rPr>
          <w:color w:val="808080" w:themeColor="background1" w:themeShade="80"/>
          <w:sz w:val="20"/>
          <w:szCs w:val="20"/>
        </w:rPr>
        <w:t>When referring to long pieces of evidence signpost the page number</w:t>
      </w:r>
    </w:p>
    <w:sectPr w:rsidR="004E62D5" w:rsidRPr="00486A26" w:rsidSect="000C0176">
      <w:head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CFB7" w14:textId="77777777" w:rsidR="00A03CB9" w:rsidRDefault="00A03CB9" w:rsidP="00486A26">
      <w:pPr>
        <w:spacing w:after="0" w:line="240" w:lineRule="auto"/>
      </w:pPr>
      <w:r>
        <w:separator/>
      </w:r>
    </w:p>
  </w:endnote>
  <w:endnote w:type="continuationSeparator" w:id="0">
    <w:p w14:paraId="0E6DB531" w14:textId="77777777" w:rsidR="00A03CB9" w:rsidRDefault="00A03CB9" w:rsidP="004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0E24" w14:textId="77777777" w:rsidR="00A03CB9" w:rsidRDefault="00A03CB9" w:rsidP="00486A26">
      <w:pPr>
        <w:spacing w:after="0" w:line="240" w:lineRule="auto"/>
      </w:pPr>
      <w:r>
        <w:separator/>
      </w:r>
    </w:p>
  </w:footnote>
  <w:footnote w:type="continuationSeparator" w:id="0">
    <w:p w14:paraId="7E6813B5" w14:textId="77777777" w:rsidR="00A03CB9" w:rsidRDefault="00A03CB9" w:rsidP="004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9C98" w14:textId="77777777" w:rsidR="00486A26" w:rsidRDefault="00486A26">
    <w:pPr>
      <w:pStyle w:val="Header"/>
    </w:pPr>
    <w:r w:rsidRPr="001A555C">
      <w:rPr>
        <w:rFonts w:ascii="Arial" w:hAnsi="Arial" w:cs="Arial"/>
        <w:b/>
        <w:color w:val="808080" w:themeColor="background1" w:themeShade="80"/>
        <w:sz w:val="24"/>
        <w:szCs w:val="24"/>
      </w:rPr>
      <w:t>Template</w:t>
    </w:r>
    <w:r>
      <w:rPr>
        <w:rFonts w:ascii="Arial" w:hAnsi="Arial" w:cs="Arial"/>
        <w:b/>
        <w:color w:val="808080" w:themeColor="background1" w:themeShade="80"/>
        <w:sz w:val="24"/>
        <w:szCs w:val="24"/>
      </w:rPr>
      <w:t xml:space="preserve"> for writing up 6 indicators in preparation for first PDG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823"/>
    <w:multiLevelType w:val="hybridMultilevel"/>
    <w:tmpl w:val="B3EE3A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0FA"/>
    <w:multiLevelType w:val="hybridMultilevel"/>
    <w:tmpl w:val="61D49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467"/>
    <w:multiLevelType w:val="hybridMultilevel"/>
    <w:tmpl w:val="FFE6A7BC"/>
    <w:lvl w:ilvl="0" w:tplc="0A524E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0F3F"/>
    <w:multiLevelType w:val="hybridMultilevel"/>
    <w:tmpl w:val="18BC5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720E"/>
    <w:multiLevelType w:val="hybridMultilevel"/>
    <w:tmpl w:val="BE321C76"/>
    <w:lvl w:ilvl="0" w:tplc="0A524E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09"/>
    <w:rsid w:val="00046D78"/>
    <w:rsid w:val="000678E8"/>
    <w:rsid w:val="000C0176"/>
    <w:rsid w:val="001A555C"/>
    <w:rsid w:val="00357F59"/>
    <w:rsid w:val="00486A26"/>
    <w:rsid w:val="004E62D5"/>
    <w:rsid w:val="005A08C0"/>
    <w:rsid w:val="00694DF4"/>
    <w:rsid w:val="00991E26"/>
    <w:rsid w:val="00A03CB9"/>
    <w:rsid w:val="00B30247"/>
    <w:rsid w:val="00B31450"/>
    <w:rsid w:val="00BA4FE3"/>
    <w:rsid w:val="00C42A1B"/>
    <w:rsid w:val="00D57209"/>
    <w:rsid w:val="00E5332D"/>
    <w:rsid w:val="00F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0730"/>
  <w15:chartTrackingRefBased/>
  <w15:docId w15:val="{C37D883F-6BC9-4C52-AA28-650FE6A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0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2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D5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26"/>
  </w:style>
  <w:style w:type="paragraph" w:styleId="Footer">
    <w:name w:val="footer"/>
    <w:basedOn w:val="Normal"/>
    <w:link w:val="FooterChar"/>
    <w:uiPriority w:val="99"/>
    <w:unhideWhenUsed/>
    <w:rsid w:val="00486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26"/>
  </w:style>
  <w:style w:type="paragraph" w:styleId="ListParagraph">
    <w:name w:val="List Paragraph"/>
    <w:basedOn w:val="Normal"/>
    <w:uiPriority w:val="34"/>
    <w:qFormat/>
    <w:rsid w:val="00486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alix sheppard</cp:lastModifiedBy>
  <cp:revision>2</cp:revision>
  <cp:lastPrinted>2017-11-14T15:14:00Z</cp:lastPrinted>
  <dcterms:created xsi:type="dcterms:W3CDTF">2019-04-23T09:39:00Z</dcterms:created>
  <dcterms:modified xsi:type="dcterms:W3CDTF">2019-04-23T09:39:00Z</dcterms:modified>
</cp:coreProperties>
</file>